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1F420" w14:textId="77777777" w:rsidR="00C67D2F" w:rsidRPr="00B93511" w:rsidRDefault="00C96BF5" w:rsidP="009E4DE6">
      <w:pPr>
        <w:spacing w:after="240" w:line="240" w:lineRule="auto"/>
        <w:jc w:val="center"/>
        <w:rPr>
          <w:rFonts w:ascii="Trebuchet MS" w:hAnsi="Trebuchet MS" w:cs="Times New Roman"/>
          <w:bCs/>
        </w:rPr>
      </w:pPr>
      <w:r>
        <w:rPr>
          <w:rFonts w:ascii="Trebuchet MS" w:hAnsi="Trebuchet MS" w:cs="Times New Roman"/>
          <w:bCs/>
          <w:lang w:val="en-US"/>
        </w:rPr>
        <w:t xml:space="preserve">Dinamika Tradisi Palang Pintu dalam Budaya Pernikahan Masyarakat Betawi </w:t>
      </w:r>
      <w:r>
        <w:rPr>
          <w:rFonts w:ascii="Trebuchet MS" w:hAnsi="Trebuchet MS" w:cs="Times New Roman"/>
          <w:bCs/>
          <w:lang w:val="en-US"/>
        </w:rPr>
        <w:br/>
        <w:t xml:space="preserve">di Kecamatan </w:t>
      </w:r>
      <w:proofErr w:type="spellStart"/>
      <w:r>
        <w:rPr>
          <w:rFonts w:ascii="Trebuchet MS" w:hAnsi="Trebuchet MS" w:cs="Times New Roman"/>
          <w:bCs/>
          <w:lang w:val="en-US"/>
        </w:rPr>
        <w:t>Mampang</w:t>
      </w:r>
      <w:proofErr w:type="spellEnd"/>
      <w:r>
        <w:rPr>
          <w:rFonts w:ascii="Trebuchet MS" w:hAnsi="Trebuchet MS" w:cs="Times New Roman"/>
          <w:bCs/>
          <w:lang w:val="en-US"/>
        </w:rPr>
        <w:t xml:space="preserve"> Prapatan 1990-1920</w:t>
      </w:r>
    </w:p>
    <w:p w14:paraId="1E6F4DAA" w14:textId="77777777" w:rsidR="00C67D2F" w:rsidRPr="00DA4163" w:rsidRDefault="00C96BF5" w:rsidP="009E4DE6">
      <w:pPr>
        <w:spacing w:after="0" w:line="240" w:lineRule="auto"/>
        <w:jc w:val="center"/>
        <w:rPr>
          <w:rFonts w:ascii="Trebuchet MS" w:hAnsi="Trebuchet MS" w:cs="Times New Roman"/>
          <w:b/>
        </w:rPr>
      </w:pPr>
      <w:proofErr w:type="spellStart"/>
      <w:r>
        <w:rPr>
          <w:rFonts w:ascii="Trebuchet MS" w:hAnsi="Trebuchet MS" w:cs="Times New Roman"/>
          <w:b/>
          <w:lang w:val="en-US"/>
        </w:rPr>
        <w:t>Fahri</w:t>
      </w:r>
      <w:proofErr w:type="spellEnd"/>
      <w:r>
        <w:rPr>
          <w:rFonts w:ascii="Trebuchet MS" w:hAnsi="Trebuchet MS" w:cs="Times New Roman"/>
          <w:b/>
          <w:lang w:val="en-US"/>
        </w:rPr>
        <w:t xml:space="preserve"> Ramliza</w:t>
      </w:r>
      <w:r w:rsidR="00B30D7C">
        <w:rPr>
          <w:rFonts w:ascii="Trebuchet MS" w:hAnsi="Trebuchet MS" w:cs="Times New Roman"/>
          <w:b/>
          <w:vertAlign w:val="superscript"/>
          <w:lang w:val="en-US"/>
        </w:rPr>
        <w:t>1</w:t>
      </w:r>
      <w:r w:rsidR="009E30C0">
        <w:rPr>
          <w:rFonts w:ascii="Trebuchet MS" w:hAnsi="Trebuchet MS" w:cs="Times New Roman"/>
          <w:b/>
          <w:vertAlign w:val="superscript"/>
          <w:lang w:val="en-US"/>
        </w:rPr>
        <w:t>*</w:t>
      </w:r>
      <w:r w:rsidR="00B30D7C">
        <w:rPr>
          <w:rFonts w:ascii="Trebuchet MS" w:hAnsi="Trebuchet MS" w:cs="Times New Roman"/>
          <w:b/>
          <w:vertAlign w:val="superscript"/>
          <w:lang w:val="en-US"/>
        </w:rPr>
        <w:t xml:space="preserve">, </w:t>
      </w:r>
      <w:r>
        <w:rPr>
          <w:rFonts w:ascii="Trebuchet MS" w:hAnsi="Trebuchet MS" w:cs="Times New Roman"/>
          <w:b/>
          <w:lang w:val="en-US"/>
        </w:rPr>
        <w:t>Ana Nurhasanah</w:t>
      </w:r>
      <w:r w:rsidR="0041492C">
        <w:rPr>
          <w:rFonts w:ascii="Trebuchet MS" w:hAnsi="Trebuchet MS" w:cs="Times New Roman"/>
          <w:b/>
          <w:vertAlign w:val="superscript"/>
          <w:lang w:val="en-US"/>
        </w:rPr>
        <w:t>2</w:t>
      </w:r>
      <w:r w:rsidR="00B30D7C">
        <w:rPr>
          <w:rFonts w:ascii="Trebuchet MS" w:hAnsi="Trebuchet MS" w:cs="Times New Roman"/>
          <w:b/>
          <w:lang w:val="en-US"/>
        </w:rPr>
        <w:t xml:space="preserve">, </w:t>
      </w:r>
      <w:r>
        <w:rPr>
          <w:rFonts w:ascii="Trebuchet MS" w:hAnsi="Trebuchet MS" w:cs="Times New Roman"/>
          <w:b/>
          <w:lang w:val="en-US"/>
        </w:rPr>
        <w:t>Eko Ribawati</w:t>
      </w:r>
      <w:r w:rsidR="0041492C">
        <w:rPr>
          <w:rFonts w:ascii="Trebuchet MS" w:hAnsi="Trebuchet MS" w:cs="Times New Roman"/>
          <w:b/>
          <w:vertAlign w:val="superscript"/>
          <w:lang w:val="en-US"/>
        </w:rPr>
        <w:t>3</w:t>
      </w:r>
    </w:p>
    <w:p w14:paraId="2F0324A9" w14:textId="77777777" w:rsidR="0041492C" w:rsidRPr="00C96BF5" w:rsidRDefault="00B30D7C" w:rsidP="0041492C">
      <w:pPr>
        <w:spacing w:after="0" w:line="240" w:lineRule="auto"/>
        <w:jc w:val="center"/>
        <w:rPr>
          <w:rFonts w:ascii="Trebuchet MS" w:hAnsi="Trebuchet MS" w:cs="Times New Roman"/>
          <w:sz w:val="20"/>
          <w:szCs w:val="20"/>
          <w:lang w:val="en-US"/>
        </w:rPr>
      </w:pPr>
      <w:r>
        <w:rPr>
          <w:rFonts w:ascii="Trebuchet MS" w:hAnsi="Trebuchet MS" w:cs="Times New Roman"/>
          <w:sz w:val="20"/>
          <w:szCs w:val="20"/>
          <w:vertAlign w:val="superscript"/>
          <w:lang w:val="en-US"/>
        </w:rPr>
        <w:t>1</w:t>
      </w:r>
      <w:r w:rsidR="00C96BF5">
        <w:rPr>
          <w:rFonts w:ascii="Trebuchet MS" w:hAnsi="Trebuchet MS" w:cs="Times New Roman"/>
          <w:sz w:val="20"/>
          <w:szCs w:val="20"/>
          <w:lang w:val="en-US"/>
        </w:rPr>
        <w:t xml:space="preserve">Pendidikan Sejarah, Fakultas Keguruan dan Ilmu Pendidikan, Universitas Sultan </w:t>
      </w:r>
      <w:proofErr w:type="spellStart"/>
      <w:r w:rsidR="00C96BF5">
        <w:rPr>
          <w:rFonts w:ascii="Trebuchet MS" w:hAnsi="Trebuchet MS" w:cs="Times New Roman"/>
          <w:sz w:val="20"/>
          <w:szCs w:val="20"/>
          <w:lang w:val="en-US"/>
        </w:rPr>
        <w:t>Ageng</w:t>
      </w:r>
      <w:proofErr w:type="spellEnd"/>
      <w:r w:rsidR="00C96BF5">
        <w:rPr>
          <w:rFonts w:ascii="Trebuchet MS" w:hAnsi="Trebuchet MS" w:cs="Times New Roman"/>
          <w:sz w:val="20"/>
          <w:szCs w:val="20"/>
          <w:lang w:val="en-US"/>
        </w:rPr>
        <w:t xml:space="preserve"> </w:t>
      </w:r>
      <w:proofErr w:type="spellStart"/>
      <w:r w:rsidR="00C96BF5">
        <w:rPr>
          <w:rFonts w:ascii="Trebuchet MS" w:hAnsi="Trebuchet MS" w:cs="Times New Roman"/>
          <w:sz w:val="20"/>
          <w:szCs w:val="20"/>
          <w:lang w:val="en-US"/>
        </w:rPr>
        <w:t>Tirtayasa</w:t>
      </w:r>
      <w:proofErr w:type="spellEnd"/>
      <w:r w:rsidR="004A504A">
        <w:rPr>
          <w:rFonts w:ascii="Trebuchet MS" w:hAnsi="Trebuchet MS" w:cs="Times New Roman"/>
          <w:sz w:val="20"/>
          <w:szCs w:val="20"/>
          <w:lang w:val="en-US"/>
        </w:rPr>
        <w:t>, Indonesia</w:t>
      </w:r>
    </w:p>
    <w:p w14:paraId="26A24030" w14:textId="77777777" w:rsidR="00C96BF5" w:rsidRDefault="00B94F1D" w:rsidP="0041492C">
      <w:pPr>
        <w:spacing w:after="120" w:line="240" w:lineRule="auto"/>
        <w:jc w:val="center"/>
        <w:rPr>
          <w:rFonts w:ascii="Trebuchet MS" w:hAnsi="Trebuchet MS" w:cs="Times New Roman"/>
          <w:sz w:val="20"/>
          <w:szCs w:val="20"/>
          <w:lang w:val="en-US"/>
        </w:rPr>
      </w:pPr>
      <w:r>
        <w:rPr>
          <w:rFonts w:ascii="Trebuchet MS" w:hAnsi="Trebuchet MS" w:cs="Times New Roman"/>
          <w:sz w:val="20"/>
          <w:szCs w:val="20"/>
          <w:vertAlign w:val="superscript"/>
          <w:lang w:val="en-US"/>
        </w:rPr>
        <w:t>2</w:t>
      </w:r>
      <w:r w:rsidR="00C96BF5" w:rsidRPr="00C96BF5">
        <w:rPr>
          <w:rFonts w:ascii="Trebuchet MS" w:hAnsi="Trebuchet MS" w:cs="Times New Roman"/>
          <w:sz w:val="20"/>
          <w:szCs w:val="20"/>
          <w:lang w:val="en-US"/>
        </w:rPr>
        <w:t xml:space="preserve"> </w:t>
      </w:r>
      <w:r w:rsidR="00C96BF5">
        <w:rPr>
          <w:rFonts w:ascii="Trebuchet MS" w:hAnsi="Trebuchet MS" w:cs="Times New Roman"/>
          <w:sz w:val="20"/>
          <w:szCs w:val="20"/>
          <w:lang w:val="en-US"/>
        </w:rPr>
        <w:t xml:space="preserve">Pendidikan Sejarah, Fakultas Keguruan dan Ilmu Pendidikan, Universitas Sultan </w:t>
      </w:r>
      <w:proofErr w:type="spellStart"/>
      <w:r w:rsidR="00C96BF5">
        <w:rPr>
          <w:rFonts w:ascii="Trebuchet MS" w:hAnsi="Trebuchet MS" w:cs="Times New Roman"/>
          <w:sz w:val="20"/>
          <w:szCs w:val="20"/>
          <w:lang w:val="en-US"/>
        </w:rPr>
        <w:t>Ageng</w:t>
      </w:r>
      <w:proofErr w:type="spellEnd"/>
      <w:r w:rsidR="00C96BF5">
        <w:rPr>
          <w:rFonts w:ascii="Trebuchet MS" w:hAnsi="Trebuchet MS" w:cs="Times New Roman"/>
          <w:sz w:val="20"/>
          <w:szCs w:val="20"/>
          <w:lang w:val="en-US"/>
        </w:rPr>
        <w:t xml:space="preserve"> </w:t>
      </w:r>
      <w:proofErr w:type="spellStart"/>
      <w:r w:rsidR="00C96BF5">
        <w:rPr>
          <w:rFonts w:ascii="Trebuchet MS" w:hAnsi="Trebuchet MS" w:cs="Times New Roman"/>
          <w:sz w:val="20"/>
          <w:szCs w:val="20"/>
          <w:lang w:val="en-US"/>
        </w:rPr>
        <w:t>Tirtayasa</w:t>
      </w:r>
      <w:proofErr w:type="spellEnd"/>
      <w:r w:rsidR="004A504A">
        <w:rPr>
          <w:rFonts w:ascii="Trebuchet MS" w:hAnsi="Trebuchet MS" w:cs="Times New Roman"/>
          <w:sz w:val="20"/>
          <w:szCs w:val="20"/>
          <w:lang w:val="en-US"/>
        </w:rPr>
        <w:t>, Indonesia</w:t>
      </w:r>
      <w:r w:rsidR="0041492C">
        <w:rPr>
          <w:rFonts w:ascii="Trebuchet MS" w:hAnsi="Trebuchet MS" w:cs="Times New Roman"/>
          <w:sz w:val="20"/>
          <w:szCs w:val="20"/>
          <w:lang w:val="en-US"/>
        </w:rPr>
        <w:br/>
      </w:r>
      <w:r w:rsidR="0041492C">
        <w:rPr>
          <w:rFonts w:ascii="Trebuchet MS" w:hAnsi="Trebuchet MS" w:cs="Times New Roman"/>
          <w:sz w:val="20"/>
          <w:szCs w:val="20"/>
          <w:vertAlign w:val="superscript"/>
          <w:lang w:val="en-US"/>
        </w:rPr>
        <w:t>3</w:t>
      </w:r>
      <w:r w:rsidR="0041492C" w:rsidRPr="00C96BF5">
        <w:rPr>
          <w:rFonts w:ascii="Trebuchet MS" w:hAnsi="Trebuchet MS" w:cs="Times New Roman"/>
          <w:sz w:val="20"/>
          <w:szCs w:val="20"/>
          <w:lang w:val="en-US"/>
        </w:rPr>
        <w:t xml:space="preserve"> </w:t>
      </w:r>
      <w:r w:rsidR="0041492C">
        <w:rPr>
          <w:rFonts w:ascii="Trebuchet MS" w:hAnsi="Trebuchet MS" w:cs="Times New Roman"/>
          <w:sz w:val="20"/>
          <w:szCs w:val="20"/>
          <w:lang w:val="en-US"/>
        </w:rPr>
        <w:t xml:space="preserve">Pendidikan Sejarah, Fakultas Keguruan dan Ilmu Pendidikan, Universitas Sultan </w:t>
      </w:r>
      <w:proofErr w:type="spellStart"/>
      <w:r w:rsidR="0041492C">
        <w:rPr>
          <w:rFonts w:ascii="Trebuchet MS" w:hAnsi="Trebuchet MS" w:cs="Times New Roman"/>
          <w:sz w:val="20"/>
          <w:szCs w:val="20"/>
          <w:lang w:val="en-US"/>
        </w:rPr>
        <w:t>Ageng</w:t>
      </w:r>
      <w:proofErr w:type="spellEnd"/>
      <w:r w:rsidR="0041492C">
        <w:rPr>
          <w:rFonts w:ascii="Trebuchet MS" w:hAnsi="Trebuchet MS" w:cs="Times New Roman"/>
          <w:sz w:val="20"/>
          <w:szCs w:val="20"/>
          <w:lang w:val="en-US"/>
        </w:rPr>
        <w:t xml:space="preserve"> </w:t>
      </w:r>
      <w:proofErr w:type="spellStart"/>
      <w:r w:rsidR="0041492C">
        <w:rPr>
          <w:rFonts w:ascii="Trebuchet MS" w:hAnsi="Trebuchet MS" w:cs="Times New Roman"/>
          <w:sz w:val="20"/>
          <w:szCs w:val="20"/>
          <w:lang w:val="en-US"/>
        </w:rPr>
        <w:t>Tirtayasa</w:t>
      </w:r>
      <w:proofErr w:type="spellEnd"/>
      <w:r w:rsidR="004A504A">
        <w:rPr>
          <w:rFonts w:ascii="Trebuchet MS" w:hAnsi="Trebuchet MS" w:cs="Times New Roman"/>
          <w:sz w:val="20"/>
          <w:szCs w:val="20"/>
          <w:lang w:val="en-US"/>
        </w:rPr>
        <w:t>, Indonesia</w:t>
      </w:r>
      <w:r w:rsidR="0041492C">
        <w:rPr>
          <w:rFonts w:ascii="Trebuchet MS" w:hAnsi="Trebuchet MS" w:cs="Times New Roman"/>
          <w:sz w:val="20"/>
          <w:szCs w:val="20"/>
          <w:lang w:val="en-US"/>
        </w:rPr>
        <w:br/>
        <w:t>*correspondence email:</w:t>
      </w:r>
      <w:r w:rsidR="00CC0BDE">
        <w:rPr>
          <w:rFonts w:ascii="Trebuchet MS" w:hAnsi="Trebuchet MS" w:cs="Times New Roman"/>
          <w:sz w:val="20"/>
          <w:szCs w:val="20"/>
          <w:lang w:val="en-US"/>
        </w:rPr>
        <w:t xml:space="preserve"> </w:t>
      </w:r>
      <w:hyperlink r:id="rId8" w:history="1">
        <w:r w:rsidR="00CC0BDE" w:rsidRPr="001B5E80">
          <w:rPr>
            <w:rStyle w:val="Hyperlink"/>
            <w:rFonts w:ascii="Trebuchet MS" w:hAnsi="Trebuchet MS" w:cs="Times New Roman"/>
            <w:sz w:val="20"/>
            <w:szCs w:val="20"/>
            <w:lang w:val="en-US"/>
          </w:rPr>
          <w:t>ramlizafahri@gmail.com</w:t>
        </w:r>
      </w:hyperlink>
      <w:r w:rsidR="00CC0BDE">
        <w:rPr>
          <w:rFonts w:ascii="Trebuchet MS" w:hAnsi="Trebuchet MS" w:cs="Times New Roman"/>
          <w:sz w:val="20"/>
          <w:szCs w:val="20"/>
          <w:lang w:val="en-US"/>
        </w:rPr>
        <w:t xml:space="preserve"> </w:t>
      </w:r>
    </w:p>
    <w:p w14:paraId="39852E48" w14:textId="77777777" w:rsidR="0041492C" w:rsidRPr="00C96BF5" w:rsidRDefault="0041492C" w:rsidP="00CC0BDE">
      <w:pPr>
        <w:spacing w:after="120" w:line="240" w:lineRule="auto"/>
        <w:rPr>
          <w:rFonts w:ascii="Trebuchet MS" w:hAnsi="Trebuchet MS" w:cs="Times New Roman"/>
          <w:sz w:val="20"/>
          <w:szCs w:val="20"/>
          <w:lang w:val="en-US"/>
        </w:rPr>
      </w:pPr>
    </w:p>
    <w:p w14:paraId="454D4684" w14:textId="77777777" w:rsidR="009E4DE6" w:rsidRPr="004F7051" w:rsidRDefault="009E4DE6" w:rsidP="004F7051">
      <w:pPr>
        <w:spacing w:after="40" w:line="240" w:lineRule="auto"/>
        <w:jc w:val="center"/>
        <w:rPr>
          <w:rFonts w:ascii="Trebuchet MS" w:hAnsi="Trebuchet MS" w:cs="Times New Roman"/>
          <w:b/>
          <w:sz w:val="20"/>
          <w:szCs w:val="20"/>
        </w:rPr>
      </w:pPr>
      <w:bookmarkStart w:id="0" w:name="_Hlk136379273"/>
      <w:r w:rsidRPr="004F7051">
        <w:rPr>
          <w:rFonts w:ascii="Trebuchet MS" w:hAnsi="Trebuchet MS" w:cs="Times New Roman"/>
          <w:b/>
          <w:sz w:val="20"/>
          <w:szCs w:val="20"/>
        </w:rPr>
        <w:t xml:space="preserve">Abstrak </w:t>
      </w:r>
    </w:p>
    <w:p w14:paraId="4096FEEF" w14:textId="77777777" w:rsidR="004A504A" w:rsidRDefault="004A504A" w:rsidP="004F7051">
      <w:pPr>
        <w:spacing w:after="40" w:line="240" w:lineRule="auto"/>
        <w:ind w:left="567" w:right="566"/>
        <w:jc w:val="both"/>
        <w:rPr>
          <w:rFonts w:ascii="Trebuchet MS" w:hAnsi="Trebuchet MS" w:cs="Times New Roman"/>
          <w:sz w:val="20"/>
          <w:szCs w:val="20"/>
        </w:rPr>
      </w:pPr>
      <w:r w:rsidRPr="004A504A">
        <w:rPr>
          <w:rFonts w:ascii="Trebuchet MS" w:hAnsi="Trebuchet MS" w:cs="Times New Roman"/>
          <w:sz w:val="20"/>
          <w:szCs w:val="20"/>
        </w:rPr>
        <w:t xml:space="preserve">Penelitian ini bertujuan untuk mengetahui dinamika tradisi palang pintu yang ada di sanggar-sanggar kebudayaan di wilayah Mampang Prapatan pada sekitar tahun 1990-2020. Metode historis digunakan pada penelitian ini dengan pendekatan teori struktural fungsional. Hasil penelitian ini menjelaskan bahwa tradisi palang pintu telah mengalami berbagai perubahan fungsi dalam kehidupan berbudaya masyarakat Betawi di Jakarta. Perubahan-perubahan tersebut seperti berubah nya instrumen pendukung kebudayaan serta pelaksanaan teknis dari tradisi palang pintu, </w:t>
      </w:r>
      <w:proofErr w:type="spellStart"/>
      <w:r w:rsidRPr="004A504A">
        <w:rPr>
          <w:rFonts w:ascii="Trebuchet MS" w:hAnsi="Trebuchet MS" w:cs="Times New Roman"/>
          <w:sz w:val="20"/>
          <w:szCs w:val="20"/>
        </w:rPr>
        <w:t>walapun</w:t>
      </w:r>
      <w:proofErr w:type="spellEnd"/>
      <w:r w:rsidRPr="004A504A">
        <w:rPr>
          <w:rFonts w:ascii="Trebuchet MS" w:hAnsi="Trebuchet MS" w:cs="Times New Roman"/>
          <w:sz w:val="20"/>
          <w:szCs w:val="20"/>
        </w:rPr>
        <w:t xml:space="preserve"> nilai-nilai dalam tradisi ini tidaklah hilang dan pelaksanaan tradisi ini menjadi suatu simbol yang memiliki makna yang sangat berarti bagi masyarakat Betawi yang hendak menikah. tradisi ini menghadapi berbagai tantangan sebab akibat dari berkembangnya zaman dan juga pesat nya pembangunan di Jakarta. Pelestarian dilakukan oleh para praktisi budaya seperti dengan mengenalkan kepada anak-anak dan juga khalayak umum agar tradisi ini tidak hilang dari </w:t>
      </w:r>
      <w:proofErr w:type="spellStart"/>
      <w:r w:rsidRPr="004A504A">
        <w:rPr>
          <w:rFonts w:ascii="Trebuchet MS" w:hAnsi="Trebuchet MS" w:cs="Times New Roman"/>
          <w:sz w:val="20"/>
          <w:szCs w:val="20"/>
        </w:rPr>
        <w:t>peradanan</w:t>
      </w:r>
      <w:proofErr w:type="spellEnd"/>
      <w:r w:rsidRPr="004A504A">
        <w:rPr>
          <w:rFonts w:ascii="Trebuchet MS" w:hAnsi="Trebuchet MS" w:cs="Times New Roman"/>
          <w:sz w:val="20"/>
          <w:szCs w:val="20"/>
        </w:rPr>
        <w:t xml:space="preserve"> masyarakat yang modern.</w:t>
      </w:r>
    </w:p>
    <w:p w14:paraId="7BBEED83" w14:textId="77777777" w:rsidR="00DA4163" w:rsidRPr="004A504A" w:rsidRDefault="00DA4163" w:rsidP="004F7051">
      <w:pPr>
        <w:spacing w:after="40" w:line="240" w:lineRule="auto"/>
        <w:ind w:left="567" w:right="566"/>
        <w:jc w:val="both"/>
        <w:rPr>
          <w:rFonts w:ascii="Trebuchet MS" w:hAnsi="Trebuchet MS" w:cs="Times New Roman"/>
          <w:i/>
          <w:iCs/>
          <w:sz w:val="20"/>
          <w:szCs w:val="20"/>
          <w:lang w:val="en-US"/>
        </w:rPr>
      </w:pPr>
      <w:r w:rsidRPr="004F7051">
        <w:rPr>
          <w:rFonts w:ascii="Trebuchet MS" w:hAnsi="Trebuchet MS" w:cs="Times New Roman"/>
          <w:b/>
          <w:sz w:val="20"/>
          <w:szCs w:val="20"/>
        </w:rPr>
        <w:t>Kata kunci:</w:t>
      </w:r>
      <w:r w:rsidRPr="004F7051">
        <w:rPr>
          <w:rFonts w:ascii="Trebuchet MS" w:hAnsi="Trebuchet MS" w:cs="Times New Roman"/>
          <w:sz w:val="20"/>
          <w:szCs w:val="20"/>
        </w:rPr>
        <w:t xml:space="preserve"> </w:t>
      </w:r>
      <w:r w:rsidR="004A504A">
        <w:rPr>
          <w:rFonts w:ascii="Trebuchet MS" w:hAnsi="Trebuchet MS" w:cs="Times New Roman"/>
          <w:i/>
          <w:iCs/>
          <w:sz w:val="20"/>
          <w:szCs w:val="20"/>
          <w:lang w:val="en-US"/>
        </w:rPr>
        <w:t>Pernikahan, Palang Pintu, Kebudayaan Betawi</w:t>
      </w:r>
    </w:p>
    <w:bookmarkEnd w:id="0"/>
    <w:p w14:paraId="66AAC0DC" w14:textId="77777777" w:rsidR="00DA4163" w:rsidRPr="004F7051" w:rsidRDefault="00DA4163" w:rsidP="004F7051">
      <w:pPr>
        <w:spacing w:after="40" w:line="240" w:lineRule="auto"/>
        <w:ind w:left="567" w:right="566"/>
        <w:jc w:val="both"/>
        <w:rPr>
          <w:rFonts w:ascii="Trebuchet MS" w:hAnsi="Trebuchet MS" w:cs="Times New Roman"/>
          <w:sz w:val="20"/>
          <w:szCs w:val="20"/>
        </w:rPr>
      </w:pPr>
    </w:p>
    <w:p w14:paraId="3FB5A4F1" w14:textId="77777777" w:rsidR="00DA4163" w:rsidRPr="004F7051" w:rsidRDefault="00DA4163" w:rsidP="004F7051">
      <w:pPr>
        <w:spacing w:after="40" w:line="240" w:lineRule="auto"/>
        <w:ind w:left="567" w:right="566"/>
        <w:jc w:val="center"/>
        <w:rPr>
          <w:rFonts w:ascii="Trebuchet MS" w:hAnsi="Trebuchet MS" w:cs="Times New Roman"/>
          <w:b/>
          <w:i/>
          <w:sz w:val="20"/>
          <w:szCs w:val="20"/>
        </w:rPr>
      </w:pPr>
      <w:r w:rsidRPr="004F7051">
        <w:rPr>
          <w:rFonts w:ascii="Trebuchet MS" w:hAnsi="Trebuchet MS" w:cs="Times New Roman"/>
          <w:b/>
          <w:i/>
          <w:sz w:val="20"/>
          <w:szCs w:val="20"/>
        </w:rPr>
        <w:t>Abstract</w:t>
      </w:r>
    </w:p>
    <w:p w14:paraId="36859668" w14:textId="77777777" w:rsidR="00B93511" w:rsidRPr="004A504A" w:rsidRDefault="004A504A" w:rsidP="004F7051">
      <w:pPr>
        <w:spacing w:after="40" w:line="240" w:lineRule="auto"/>
        <w:ind w:left="567" w:right="566"/>
        <w:jc w:val="both"/>
        <w:rPr>
          <w:rFonts w:ascii="Trebuchet MS" w:hAnsi="Trebuchet MS" w:cs="Times New Roman"/>
          <w:i/>
          <w:sz w:val="20"/>
          <w:szCs w:val="20"/>
          <w:lang w:val="en-US"/>
        </w:rPr>
      </w:pPr>
      <w:bookmarkStart w:id="1" w:name="_Hlk136381263"/>
      <w:r w:rsidRPr="004A504A">
        <w:rPr>
          <w:rFonts w:ascii="Trebuchet MS" w:hAnsi="Trebuchet MS" w:cs="Times New Roman"/>
          <w:i/>
          <w:sz w:val="20"/>
          <w:szCs w:val="20"/>
          <w:lang w:val="en-US"/>
        </w:rPr>
        <w:t xml:space="preserve">This study aims to </w:t>
      </w:r>
      <w:r>
        <w:rPr>
          <w:rFonts w:ascii="Trebuchet MS" w:hAnsi="Trebuchet MS" w:cs="Times New Roman"/>
          <w:i/>
          <w:sz w:val="20"/>
          <w:szCs w:val="20"/>
          <w:lang w:val="en-US"/>
        </w:rPr>
        <w:t>find out how</w:t>
      </w:r>
      <w:r w:rsidRPr="004A504A">
        <w:rPr>
          <w:rFonts w:ascii="Trebuchet MS" w:hAnsi="Trebuchet MS" w:cs="Times New Roman"/>
          <w:i/>
          <w:sz w:val="20"/>
          <w:szCs w:val="20"/>
          <w:lang w:val="en-US"/>
        </w:rPr>
        <w:t xml:space="preserve"> the dynamics of the Palang Pintu tradition in cultural centers in the </w:t>
      </w:r>
      <w:proofErr w:type="spellStart"/>
      <w:r w:rsidRPr="004A504A">
        <w:rPr>
          <w:rFonts w:ascii="Trebuchet MS" w:hAnsi="Trebuchet MS" w:cs="Times New Roman"/>
          <w:i/>
          <w:sz w:val="20"/>
          <w:szCs w:val="20"/>
          <w:lang w:val="en-US"/>
        </w:rPr>
        <w:t>Mampang</w:t>
      </w:r>
      <w:proofErr w:type="spellEnd"/>
      <w:r w:rsidRPr="004A504A">
        <w:rPr>
          <w:rFonts w:ascii="Trebuchet MS" w:hAnsi="Trebuchet MS" w:cs="Times New Roman"/>
          <w:i/>
          <w:sz w:val="20"/>
          <w:szCs w:val="20"/>
          <w:lang w:val="en-US"/>
        </w:rPr>
        <w:t xml:space="preserve"> Prapatan area around 1990-2020. The historical method was used in this study with a functional structural theory approach. The results of this study explain that the Palang Pintu tradition has undergone various functional changes in the cultural life of the Betawi people in Jakarta. These changes include changes in supporting cultural instruments and the technical implementation of the Palang Pintu tradition, although the values </w:t>
      </w:r>
      <w:r w:rsidRPr="004A504A">
        <w:rPr>
          <w:rFonts w:ascii="Arial" w:hAnsi="Arial" w:cs="Arial"/>
          <w:i/>
          <w:sz w:val="20"/>
          <w:szCs w:val="20"/>
          <w:lang w:val="en-US"/>
        </w:rPr>
        <w:t>​​</w:t>
      </w:r>
      <w:r w:rsidRPr="004A504A">
        <w:rPr>
          <w:rFonts w:ascii="Trebuchet MS" w:hAnsi="Trebuchet MS" w:cs="Times New Roman"/>
          <w:i/>
          <w:sz w:val="20"/>
          <w:szCs w:val="20"/>
          <w:lang w:val="en-US"/>
        </w:rPr>
        <w:t>in this tradition are not lost and the implementation of this tradition becomes a symbol that has a very significant meaning for the Betawi people who want to get married. This tradition faces various challenges due to the changing times and also the rapid development in Jakarta. Preservation is carried out by cultural practitioners such as by introducing them to children and also the general public so that this tradition does not disappear from modern society.</w:t>
      </w:r>
    </w:p>
    <w:bookmarkEnd w:id="1"/>
    <w:p w14:paraId="3DE7D9FD" w14:textId="77777777" w:rsidR="00454AAE" w:rsidRPr="000326D7" w:rsidRDefault="00454AAE" w:rsidP="004F7051">
      <w:pPr>
        <w:spacing w:after="40" w:line="240" w:lineRule="auto"/>
        <w:ind w:left="567" w:right="566"/>
        <w:jc w:val="both"/>
        <w:rPr>
          <w:rFonts w:ascii="Trebuchet MS" w:hAnsi="Trebuchet MS" w:cs="Times New Roman"/>
          <w:sz w:val="20"/>
          <w:szCs w:val="20"/>
          <w:lang w:val="en-US"/>
        </w:rPr>
      </w:pPr>
      <w:proofErr w:type="spellStart"/>
      <w:r w:rsidRPr="004F7051">
        <w:rPr>
          <w:rFonts w:ascii="Trebuchet MS" w:hAnsi="Trebuchet MS" w:cs="Times New Roman"/>
          <w:b/>
          <w:i/>
          <w:sz w:val="20"/>
          <w:szCs w:val="20"/>
        </w:rPr>
        <w:t>Keywords</w:t>
      </w:r>
      <w:proofErr w:type="spellEnd"/>
      <w:r w:rsidRPr="004F7051">
        <w:rPr>
          <w:rFonts w:ascii="Trebuchet MS" w:hAnsi="Trebuchet MS" w:cs="Times New Roman"/>
          <w:b/>
          <w:i/>
          <w:sz w:val="20"/>
          <w:szCs w:val="20"/>
        </w:rPr>
        <w:t xml:space="preserve">: </w:t>
      </w:r>
      <w:r w:rsidR="000326D7">
        <w:rPr>
          <w:rFonts w:ascii="Trebuchet MS" w:hAnsi="Trebuchet MS" w:cs="Times New Roman"/>
          <w:i/>
          <w:sz w:val="20"/>
          <w:szCs w:val="20"/>
          <w:lang w:val="en-US"/>
        </w:rPr>
        <w:t>Marriage, Palang Pintu, Betawi Culture</w:t>
      </w:r>
    </w:p>
    <w:p w14:paraId="02A2A052" w14:textId="77777777" w:rsidR="00454AAE" w:rsidRDefault="00454AAE" w:rsidP="00454AAE">
      <w:pPr>
        <w:spacing w:after="40" w:line="240" w:lineRule="auto"/>
        <w:ind w:right="-1"/>
        <w:jc w:val="both"/>
        <w:rPr>
          <w:rFonts w:ascii="Trebuchet MS" w:hAnsi="Trebuchet MS" w:cs="Times New Roman"/>
          <w:b/>
        </w:rPr>
      </w:pPr>
    </w:p>
    <w:p w14:paraId="33ED225C" w14:textId="77777777" w:rsidR="001334A0" w:rsidRDefault="001334A0" w:rsidP="00454AAE">
      <w:pPr>
        <w:spacing w:after="40" w:line="240" w:lineRule="auto"/>
        <w:ind w:right="-1"/>
        <w:jc w:val="both"/>
        <w:rPr>
          <w:rFonts w:ascii="Trebuchet MS" w:hAnsi="Trebuchet MS" w:cs="Times New Roman"/>
          <w:b/>
        </w:rPr>
      </w:pPr>
    </w:p>
    <w:p w14:paraId="2B4C0296" w14:textId="77777777" w:rsidR="00097B1F" w:rsidRDefault="00097B1F" w:rsidP="00454AAE">
      <w:pPr>
        <w:spacing w:after="40" w:line="240" w:lineRule="auto"/>
        <w:ind w:right="-1"/>
        <w:jc w:val="both"/>
        <w:rPr>
          <w:rFonts w:ascii="Trebuchet MS" w:hAnsi="Trebuchet MS" w:cs="Times New Roman"/>
        </w:rPr>
        <w:sectPr w:rsidR="00097B1F" w:rsidSect="00115258">
          <w:headerReference w:type="even" r:id="rId9"/>
          <w:headerReference w:type="default" r:id="rId10"/>
          <w:footerReference w:type="even" r:id="rId11"/>
          <w:footerReference w:type="default" r:id="rId12"/>
          <w:headerReference w:type="first" r:id="rId13"/>
          <w:pgSz w:w="11906" w:h="16838" w:code="9"/>
          <w:pgMar w:top="1418" w:right="1134" w:bottom="1418" w:left="1701" w:header="709" w:footer="709" w:gutter="0"/>
          <w:cols w:space="708"/>
          <w:docGrid w:linePitch="360"/>
        </w:sectPr>
      </w:pPr>
    </w:p>
    <w:p w14:paraId="1E0BF2D6" w14:textId="77777777" w:rsidR="00454AAE" w:rsidRPr="00097B1F" w:rsidRDefault="000110B0" w:rsidP="00097B1F">
      <w:pPr>
        <w:spacing w:after="120" w:line="240" w:lineRule="auto"/>
        <w:ind w:right="-1"/>
        <w:jc w:val="both"/>
        <w:rPr>
          <w:rFonts w:ascii="Trebuchet MS" w:hAnsi="Trebuchet MS" w:cs="Times New Roman"/>
          <w:b/>
        </w:rPr>
      </w:pPr>
      <w:r w:rsidRPr="00097B1F">
        <w:rPr>
          <w:rFonts w:ascii="Trebuchet MS" w:hAnsi="Trebuchet MS" w:cs="Times New Roman"/>
          <w:b/>
        </w:rPr>
        <w:t>PENDAHULUAN</w:t>
      </w:r>
      <w:r w:rsidR="008664A1" w:rsidRPr="00097B1F">
        <w:rPr>
          <w:rFonts w:ascii="Trebuchet MS" w:hAnsi="Trebuchet MS" w:cs="Times New Roman"/>
          <w:b/>
        </w:rPr>
        <w:t xml:space="preserve"> </w:t>
      </w:r>
    </w:p>
    <w:p w14:paraId="4B6FB403" w14:textId="77777777" w:rsidR="00D077F8" w:rsidRPr="00081681" w:rsidRDefault="00D077F8" w:rsidP="00081681">
      <w:pPr>
        <w:spacing w:after="0" w:line="360" w:lineRule="auto"/>
        <w:ind w:right="-1"/>
        <w:jc w:val="both"/>
        <w:rPr>
          <w:rFonts w:ascii="Trebuchet MS" w:hAnsi="Trebuchet MS" w:cs="Times New Roman"/>
        </w:rPr>
      </w:pPr>
      <w:r w:rsidRPr="00081681">
        <w:rPr>
          <w:rFonts w:ascii="Trebuchet MS" w:hAnsi="Trebuchet MS" w:cs="Times New Roman"/>
        </w:rPr>
        <w:t xml:space="preserve">Indonesia merupakan negara dengan lebih dari 1300 suku bangsa, di antara banyaknya suku bangsa yang tinggal di Indonesia terdapat salah satunya suku Betawi yang berada di daerah Jakarta dan sekitarnya. Berbicara mengenai asal-muasal masyarakat suku Betawi, terdapat </w:t>
      </w:r>
      <w:r w:rsidRPr="00081681">
        <w:rPr>
          <w:rFonts w:ascii="Trebuchet MS" w:hAnsi="Trebuchet MS" w:cs="Times New Roman"/>
        </w:rPr>
        <w:t xml:space="preserve">beberapa pendapat ahli yang menjelaskan asal-usul suku Betawi ada dan menetap di Jakarta (Batavia). Menurut Lance </w:t>
      </w:r>
      <w:proofErr w:type="spellStart"/>
      <w:r w:rsidRPr="00081681">
        <w:rPr>
          <w:rFonts w:ascii="Trebuchet MS" w:hAnsi="Trebuchet MS" w:cs="Times New Roman"/>
        </w:rPr>
        <w:t>Castles</w:t>
      </w:r>
      <w:proofErr w:type="spellEnd"/>
      <w:r w:rsidRPr="00081681">
        <w:rPr>
          <w:rFonts w:ascii="Trebuchet MS" w:hAnsi="Trebuchet MS" w:cs="Times New Roman"/>
        </w:rPr>
        <w:t xml:space="preserve"> (Erwanto, 2014:3), pada tahun 1619 ketika bangsa Belanda datang ke Batavia. Mereka banyak sekali mengimpor budak-budak yang kebanyakan berasal dari kawasan Indonesia Timur yaitu Bali, Sulawesi, Nusa </w:t>
      </w:r>
      <w:r w:rsidRPr="00081681">
        <w:rPr>
          <w:rFonts w:ascii="Trebuchet MS" w:hAnsi="Trebuchet MS" w:cs="Times New Roman"/>
        </w:rPr>
        <w:lastRenderedPageBreak/>
        <w:t xml:space="preserve">Tenggara dan Ambon. Meskipun banyak budak yang diimpor dari wilayah Indonesia Timur, pemerintah Hindia Belanda pun pada saat itu juga melakukan impor terhadap budak-budak dari kawasan Asia lain seperti misalnya orang-orang </w:t>
      </w:r>
      <w:proofErr w:type="spellStart"/>
      <w:r w:rsidRPr="00081681">
        <w:rPr>
          <w:rFonts w:ascii="Trebuchet MS" w:hAnsi="Trebuchet MS" w:cs="Times New Roman"/>
        </w:rPr>
        <w:t>Moor</w:t>
      </w:r>
      <w:proofErr w:type="spellEnd"/>
      <w:r w:rsidRPr="00081681">
        <w:rPr>
          <w:rFonts w:ascii="Trebuchet MS" w:hAnsi="Trebuchet MS" w:cs="Times New Roman"/>
        </w:rPr>
        <w:t xml:space="preserve"> (India). Kedatangan orang-orang dari berbagai wilayah ini pun seiring berjalannya waktu mulai kehilangan identitas budaya nya (agama, bahasa, tradisi, dsb) dan kemudian membentuk kebudayaan baru yaitu Orang Batavia (Betawi). </w:t>
      </w:r>
    </w:p>
    <w:p w14:paraId="1759C0BE" w14:textId="77777777" w:rsidR="00B30D7C" w:rsidRPr="00081681" w:rsidRDefault="00D077F8" w:rsidP="00081681">
      <w:pPr>
        <w:spacing w:after="0" w:line="360" w:lineRule="auto"/>
        <w:ind w:firstLine="720"/>
        <w:jc w:val="both"/>
        <w:rPr>
          <w:rFonts w:ascii="Trebuchet MS" w:hAnsi="Trebuchet MS" w:cs="Times New Roman"/>
          <w:iCs/>
        </w:rPr>
      </w:pPr>
      <w:r w:rsidRPr="00081681">
        <w:rPr>
          <w:rFonts w:ascii="Trebuchet MS" w:hAnsi="Trebuchet MS" w:cs="Times New Roman"/>
          <w:iCs/>
        </w:rPr>
        <w:t xml:space="preserve">Sedangkan menurut Ridwan Saidi (Erwanto, 2014:5), penemuan peninggalan zaman batu seperti kapak batu menjadi bukti tentang keberadaan masyarakat </w:t>
      </w:r>
      <w:proofErr w:type="spellStart"/>
      <w:r w:rsidRPr="00081681">
        <w:rPr>
          <w:rFonts w:ascii="Trebuchet MS" w:hAnsi="Trebuchet MS" w:cs="Times New Roman"/>
          <w:iCs/>
        </w:rPr>
        <w:t>Proto</w:t>
      </w:r>
      <w:proofErr w:type="spellEnd"/>
      <w:r w:rsidRPr="00081681">
        <w:rPr>
          <w:rFonts w:ascii="Trebuchet MS" w:hAnsi="Trebuchet MS" w:cs="Times New Roman"/>
          <w:iCs/>
        </w:rPr>
        <w:t xml:space="preserve"> Betawi alias masyarakat asli Jakarta. Tak hanya itu, penyataan mengenai masyarakat Betawi juga dikaitkan dengan zaman es yang dimana pada saat itu pulau Jawa, Sumatera dan Kalimantan menjadi satu. Sehingga dengan bukti inilah terjadi juga kemiripan terhadap bahasa yang ada di </w:t>
      </w:r>
      <w:proofErr w:type="spellStart"/>
      <w:r w:rsidRPr="00081681">
        <w:rPr>
          <w:rFonts w:ascii="Trebuchet MS" w:hAnsi="Trebuchet MS" w:cs="Times New Roman"/>
          <w:iCs/>
        </w:rPr>
        <w:t>sekitara</w:t>
      </w:r>
      <w:proofErr w:type="spellEnd"/>
      <w:r w:rsidR="00081681">
        <w:rPr>
          <w:rFonts w:ascii="Trebuchet MS" w:hAnsi="Trebuchet MS" w:cs="Times New Roman"/>
          <w:iCs/>
          <w:lang w:val="en-US"/>
        </w:rPr>
        <w:t>n</w:t>
      </w:r>
      <w:r w:rsidRPr="00081681">
        <w:rPr>
          <w:rFonts w:ascii="Trebuchet MS" w:hAnsi="Trebuchet MS" w:cs="Times New Roman"/>
          <w:iCs/>
        </w:rPr>
        <w:t xml:space="preserve"> Jawa, Sumatera dan Kalimantan. Lebih lanjut, Ridwan Saidi menjelaskan mengenai imigrasi yang dilakukan orang-orang dari </w:t>
      </w:r>
      <w:proofErr w:type="spellStart"/>
      <w:r w:rsidRPr="00081681">
        <w:rPr>
          <w:rFonts w:ascii="Trebuchet MS" w:hAnsi="Trebuchet MS" w:cs="Times New Roman"/>
          <w:iCs/>
        </w:rPr>
        <w:t>keraj</w:t>
      </w:r>
      <w:proofErr w:type="spellEnd"/>
      <w:r w:rsidR="00081681">
        <w:rPr>
          <w:rFonts w:ascii="Trebuchet MS" w:hAnsi="Trebuchet MS" w:cs="Times New Roman"/>
          <w:iCs/>
          <w:lang w:val="en-US"/>
        </w:rPr>
        <w:t>a</w:t>
      </w:r>
      <w:proofErr w:type="spellStart"/>
      <w:r w:rsidRPr="00081681">
        <w:rPr>
          <w:rFonts w:ascii="Trebuchet MS" w:hAnsi="Trebuchet MS" w:cs="Times New Roman"/>
          <w:iCs/>
        </w:rPr>
        <w:t>an</w:t>
      </w:r>
      <w:proofErr w:type="spellEnd"/>
      <w:r w:rsidRPr="00081681">
        <w:rPr>
          <w:rFonts w:ascii="Trebuchet MS" w:hAnsi="Trebuchet MS" w:cs="Times New Roman"/>
          <w:iCs/>
        </w:rPr>
        <w:t xml:space="preserve"> Sriwijaya dalam upaya melakukan pengamanan teritorial mereka di kawasan Jawa Barat. Sehingga pada saat itu Sriwijaya mendatangkan orang-orang Melayu dari Kalimantan. Menurut Ridwan Saidi, penggunaan kata “Betawi” terjadi setelah J.P Coen </w:t>
      </w:r>
      <w:proofErr w:type="spellStart"/>
      <w:r w:rsidRPr="00081681">
        <w:rPr>
          <w:rFonts w:ascii="Trebuchet MS" w:hAnsi="Trebuchet MS" w:cs="Times New Roman"/>
          <w:iCs/>
        </w:rPr>
        <w:t>menaklukan</w:t>
      </w:r>
      <w:proofErr w:type="spellEnd"/>
      <w:r w:rsidRPr="00081681">
        <w:rPr>
          <w:rFonts w:ascii="Trebuchet MS" w:hAnsi="Trebuchet MS" w:cs="Times New Roman"/>
          <w:iCs/>
        </w:rPr>
        <w:t xml:space="preserve"> Jayakarta pada tahun 1619 dan menamai Jayakarta </w:t>
      </w:r>
      <w:r w:rsidRPr="00081681">
        <w:rPr>
          <w:rFonts w:ascii="Trebuchet MS" w:hAnsi="Trebuchet MS" w:cs="Times New Roman"/>
          <w:iCs/>
        </w:rPr>
        <w:t xml:space="preserve">sebagai Batavia. Hal ini dibuktikan dari catatan janda tuan tanah </w:t>
      </w:r>
      <w:proofErr w:type="spellStart"/>
      <w:r w:rsidRPr="00081681">
        <w:rPr>
          <w:rFonts w:ascii="Trebuchet MS" w:hAnsi="Trebuchet MS" w:cs="Times New Roman"/>
          <w:iCs/>
        </w:rPr>
        <w:t>Souw</w:t>
      </w:r>
      <w:proofErr w:type="spellEnd"/>
      <w:r w:rsidRPr="00081681">
        <w:rPr>
          <w:rFonts w:ascii="Trebuchet MS" w:hAnsi="Trebuchet MS" w:cs="Times New Roman"/>
          <w:iCs/>
        </w:rPr>
        <w:t xml:space="preserve"> </w:t>
      </w:r>
      <w:proofErr w:type="spellStart"/>
      <w:r w:rsidRPr="00081681">
        <w:rPr>
          <w:rFonts w:ascii="Trebuchet MS" w:hAnsi="Trebuchet MS" w:cs="Times New Roman"/>
          <w:iCs/>
        </w:rPr>
        <w:t>Beng</w:t>
      </w:r>
      <w:proofErr w:type="spellEnd"/>
      <w:r w:rsidRPr="00081681">
        <w:rPr>
          <w:rFonts w:ascii="Trebuchet MS" w:hAnsi="Trebuchet MS" w:cs="Times New Roman"/>
          <w:iCs/>
        </w:rPr>
        <w:t xml:space="preserve"> Kong yang bernama Nyai </w:t>
      </w:r>
      <w:proofErr w:type="spellStart"/>
      <w:r w:rsidRPr="00081681">
        <w:rPr>
          <w:rFonts w:ascii="Trebuchet MS" w:hAnsi="Trebuchet MS" w:cs="Times New Roman"/>
          <w:iCs/>
        </w:rPr>
        <w:t>Inqua</w:t>
      </w:r>
      <w:proofErr w:type="spellEnd"/>
      <w:r w:rsidRPr="00081681">
        <w:rPr>
          <w:rFonts w:ascii="Trebuchet MS" w:hAnsi="Trebuchet MS" w:cs="Times New Roman"/>
          <w:iCs/>
        </w:rPr>
        <w:t xml:space="preserve">. Dalam catatannya Ia menyebut pembantu perempuannya dengan sebutan Betawi pada tahun 1644. </w:t>
      </w:r>
      <w:r w:rsidR="00081681">
        <w:rPr>
          <w:rFonts w:ascii="Trebuchet MS" w:hAnsi="Trebuchet MS" w:cs="Times New Roman"/>
          <w:iCs/>
          <w:lang w:val="en-US"/>
        </w:rPr>
        <w:t>Lebih lanjut,</w:t>
      </w:r>
      <w:r w:rsidRPr="00081681">
        <w:rPr>
          <w:rFonts w:ascii="Trebuchet MS" w:hAnsi="Trebuchet MS" w:cs="Times New Roman"/>
          <w:iCs/>
        </w:rPr>
        <w:t xml:space="preserve"> Ridwan Saidi bahwa sebelumnya juga ada sebutan untuk orang-orang di kawasan Batavia pada saat itu hanya saja sebutan tersebut masih berupa orang-orang “Melayu”, “Melayu Jawa”, “</w:t>
      </w:r>
      <w:proofErr w:type="spellStart"/>
      <w:r w:rsidRPr="00081681">
        <w:rPr>
          <w:rFonts w:ascii="Trebuchet MS" w:hAnsi="Trebuchet MS" w:cs="Times New Roman"/>
          <w:iCs/>
        </w:rPr>
        <w:t>Jekarta</w:t>
      </w:r>
      <w:proofErr w:type="spellEnd"/>
      <w:r w:rsidRPr="00081681">
        <w:rPr>
          <w:rFonts w:ascii="Trebuchet MS" w:hAnsi="Trebuchet MS" w:cs="Times New Roman"/>
          <w:iCs/>
        </w:rPr>
        <w:t>” dll dan seiring berjalannya waktu barulah istilah untuk orang Batavia yaitu “Betawi” muncul.</w:t>
      </w:r>
    </w:p>
    <w:p w14:paraId="6943F0D8" w14:textId="77777777" w:rsidR="00D077F8" w:rsidRPr="00081681" w:rsidRDefault="00D077F8" w:rsidP="00081681">
      <w:pPr>
        <w:spacing w:after="0" w:line="360" w:lineRule="auto"/>
        <w:ind w:firstLine="720"/>
        <w:jc w:val="both"/>
        <w:rPr>
          <w:rFonts w:ascii="Trebuchet MS" w:hAnsi="Trebuchet MS" w:cs="Times New Roman"/>
          <w:bCs/>
          <w:iCs/>
          <w:noProof/>
          <w:lang w:val="en-US"/>
        </w:rPr>
      </w:pPr>
      <w:r w:rsidRPr="00081681">
        <w:rPr>
          <w:rFonts w:ascii="Trebuchet MS" w:hAnsi="Trebuchet MS" w:cs="Times New Roman"/>
          <w:bCs/>
          <w:iCs/>
          <w:noProof/>
        </w:rPr>
        <w:t xml:space="preserve">Berdasarkan pendapat-pendapat yang dikemuka-kan oleh para ahli, munculnya sebuah suku baru yang bermukim di kawasan Jakarta dan sekitar (Batavia) pada saat itu tidak lepas dari adanya pernikahan yang dilakukan oleh berbagai macam etnik dan suku yang tinggal dan menetap di kawasan Jakarta dan sekitarnya (Chaer, 2015:11). Pada awalnya, kedatangan berbagai suku-suku tersebut ke kawasan teluk Jakarta (Batavia) adalah untuk melakukan perdagangan dan bekerja. Karena mereka menetap di Jakarta, mereka pun kemudian melakukan pernikahan dengan orang-orang yang juga menetap di Jakarta. Sehingga kemudian lahirlah anak-cucu mereka yang merupakan campuran dari beragam etnis. Karena pernikahan silang etnis itulah kemudian membuat mereka lupa untuk menentukan etnis mereka sebenarnya yang kemudian memunculkan inisiatif dari orang-orang tersebut untuk membentuk </w:t>
      </w:r>
      <w:r w:rsidRPr="00081681">
        <w:rPr>
          <w:rFonts w:ascii="Trebuchet MS" w:hAnsi="Trebuchet MS" w:cs="Times New Roman"/>
          <w:bCs/>
          <w:iCs/>
          <w:noProof/>
        </w:rPr>
        <w:lastRenderedPageBreak/>
        <w:t xml:space="preserve">sebuah komunitas baru untuk bersosialisasi seperti yang dilakukan oleh Hoesni Thamrin yang mendirikan organisasi kesukuan bernama </w:t>
      </w:r>
      <w:r w:rsidRPr="00081681">
        <w:rPr>
          <w:rFonts w:ascii="Trebuchet MS" w:hAnsi="Trebuchet MS" w:cs="Times New Roman"/>
          <w:bCs/>
          <w:i/>
          <w:iCs/>
          <w:noProof/>
        </w:rPr>
        <w:t>Kaoem Betawi</w:t>
      </w:r>
      <w:r w:rsidRPr="00081681">
        <w:rPr>
          <w:rFonts w:ascii="Trebuchet MS" w:hAnsi="Trebuchet MS" w:cs="Times New Roman"/>
          <w:bCs/>
          <w:iCs/>
          <w:noProof/>
        </w:rPr>
        <w:t xml:space="preserve"> (Erwanto, 2014:5).</w:t>
      </w:r>
      <w:r w:rsidR="00412C43" w:rsidRPr="00081681">
        <w:rPr>
          <w:rFonts w:ascii="Trebuchet MS" w:hAnsi="Trebuchet MS" w:cs="Times New Roman"/>
          <w:bCs/>
          <w:iCs/>
          <w:noProof/>
          <w:lang w:val="en-US"/>
        </w:rPr>
        <w:t xml:space="preserve"> pembentukan komunitas masyarakat baru (Betawi) menghasilkan beragam budaya-budaya baru dari kebiasaan yang dilakukan oleh masyarakat Betawi</w:t>
      </w:r>
      <w:r w:rsidR="00AB04A2" w:rsidRPr="00081681">
        <w:rPr>
          <w:rFonts w:ascii="Trebuchet MS" w:hAnsi="Trebuchet MS" w:cs="Times New Roman"/>
          <w:bCs/>
          <w:iCs/>
          <w:noProof/>
          <w:lang w:val="en-US"/>
        </w:rPr>
        <w:t>, salah satunya adalah kebiasaan pada prosesi pernikahan masyarakat Betawi.</w:t>
      </w:r>
    </w:p>
    <w:p w14:paraId="6E7B74AB" w14:textId="77777777" w:rsidR="00AB04A2" w:rsidRPr="00081681" w:rsidRDefault="00AB04A2" w:rsidP="00081681">
      <w:pPr>
        <w:spacing w:after="0" w:line="360" w:lineRule="auto"/>
        <w:ind w:firstLine="720"/>
        <w:jc w:val="both"/>
        <w:rPr>
          <w:rFonts w:ascii="Trebuchet MS" w:hAnsi="Trebuchet MS" w:cs="Times New Roman"/>
          <w:bCs/>
          <w:i/>
          <w:noProof/>
          <w:lang w:val="en-US"/>
        </w:rPr>
      </w:pPr>
      <w:r w:rsidRPr="00081681">
        <w:rPr>
          <w:rFonts w:ascii="Trebuchet MS" w:hAnsi="Trebuchet MS" w:cs="Times New Roman"/>
          <w:bCs/>
          <w:iCs/>
          <w:noProof/>
          <w:lang w:val="en-US"/>
        </w:rPr>
        <w:t>Rangkaian acara pernikahan masyarakat Betawi terdapat sebuah tradisi yang dikenal dengan “</w:t>
      </w:r>
      <w:r w:rsidRPr="00081681">
        <w:rPr>
          <w:rFonts w:ascii="Trebuchet MS" w:hAnsi="Trebuchet MS" w:cs="Times New Roman"/>
          <w:bCs/>
          <w:i/>
          <w:noProof/>
          <w:lang w:val="en-US"/>
        </w:rPr>
        <w:t xml:space="preserve">Palang Pintu” </w:t>
      </w:r>
      <w:r w:rsidRPr="00081681">
        <w:rPr>
          <w:rFonts w:ascii="Trebuchet MS" w:hAnsi="Trebuchet MS" w:cs="Times New Roman"/>
          <w:bCs/>
          <w:iCs/>
          <w:noProof/>
          <w:lang w:val="en-US"/>
        </w:rPr>
        <w:t>atau “</w:t>
      </w:r>
      <w:r w:rsidRPr="00081681">
        <w:rPr>
          <w:rFonts w:ascii="Trebuchet MS" w:hAnsi="Trebuchet MS" w:cs="Times New Roman"/>
          <w:bCs/>
          <w:i/>
          <w:noProof/>
          <w:lang w:val="en-US"/>
        </w:rPr>
        <w:t xml:space="preserve">Buke Palang Pintu”. </w:t>
      </w:r>
      <w:r w:rsidRPr="00542482">
        <w:rPr>
          <w:rFonts w:ascii="Trebuchet MS" w:hAnsi="Trebuchet MS" w:cs="Times New Roman"/>
          <w:bCs/>
          <w:iCs/>
          <w:noProof/>
          <w:lang w:val="en-US"/>
        </w:rPr>
        <w:t>Sebelum tradisi ini dikenal dengan nama palang pintu, zaman dahulu tradisi ini biasa disebut dengan</w:t>
      </w:r>
      <w:r w:rsidRPr="00081681">
        <w:rPr>
          <w:rFonts w:ascii="Trebuchet MS" w:hAnsi="Trebuchet MS" w:cs="Times New Roman"/>
          <w:bCs/>
          <w:i/>
          <w:noProof/>
          <w:lang w:val="en-US"/>
        </w:rPr>
        <w:t xml:space="preserve"> “Sapun” </w:t>
      </w:r>
      <w:r w:rsidRPr="00542482">
        <w:rPr>
          <w:rFonts w:ascii="Trebuchet MS" w:hAnsi="Trebuchet MS" w:cs="Times New Roman"/>
          <w:bCs/>
          <w:iCs/>
          <w:noProof/>
          <w:lang w:val="en-US"/>
        </w:rPr>
        <w:t>atau</w:t>
      </w:r>
      <w:r w:rsidRPr="00081681">
        <w:rPr>
          <w:rFonts w:ascii="Trebuchet MS" w:hAnsi="Trebuchet MS" w:cs="Times New Roman"/>
          <w:bCs/>
          <w:i/>
          <w:noProof/>
          <w:lang w:val="en-US"/>
        </w:rPr>
        <w:t xml:space="preserve"> “Nyapun” </w:t>
      </w:r>
      <w:r w:rsidRPr="00542482">
        <w:rPr>
          <w:rFonts w:ascii="Trebuchet MS" w:hAnsi="Trebuchet MS" w:cs="Times New Roman"/>
          <w:bCs/>
          <w:iCs/>
          <w:noProof/>
          <w:lang w:val="en-US"/>
        </w:rPr>
        <w:t xml:space="preserve">yang berarti berkomunikasi dengan sopan dan santun atau nama lain nya yaitu </w:t>
      </w:r>
      <w:r w:rsidRPr="00081681">
        <w:rPr>
          <w:rFonts w:ascii="Trebuchet MS" w:hAnsi="Trebuchet MS" w:cs="Times New Roman"/>
          <w:bCs/>
          <w:i/>
          <w:noProof/>
          <w:lang w:val="en-US"/>
        </w:rPr>
        <w:t xml:space="preserve">“Ngarak Betawi” </w:t>
      </w:r>
      <w:r w:rsidRPr="00542482">
        <w:rPr>
          <w:rFonts w:ascii="Trebuchet MS" w:hAnsi="Trebuchet MS" w:cs="Times New Roman"/>
          <w:bCs/>
          <w:iCs/>
          <w:noProof/>
          <w:lang w:val="en-US"/>
        </w:rPr>
        <w:t xml:space="preserve">yaitu suatu tradisi yang dilakukan apabila ada Pria Betawi hendak melamar gadis Betawi. Istilah palang pintu merujuk pada dua kata yaitu “Palang” yang berarti sebuah pengahalang dan “Pintu” yang berarti sebuah tempat yang menjadi tempat keluar masuk. Palang pintu disini diibaratkan sebuah syarat yang harus dipenuhi oleh calon mempelai laki-laki ketika hendak melamar seorang perempuan. Dalam pelaksanaannya tradisi ini memiliki 4 unsur penting, yaitu Rebana Ketimpring, Pantun, Adu Silat dan Sikeh yang diikuti bacaan ayat Al-Qur’an. Rebana Ketimpring sebagai simbol kemeriahan, pantun sebagai media komunikasi orang Betawi pada saat itu supaya lebih sopan </w:t>
      </w:r>
      <w:r w:rsidRPr="00542482">
        <w:rPr>
          <w:rFonts w:ascii="Trebuchet MS" w:hAnsi="Trebuchet MS" w:cs="Times New Roman"/>
          <w:bCs/>
          <w:iCs/>
          <w:noProof/>
          <w:lang w:val="en-US"/>
        </w:rPr>
        <w:t xml:space="preserve">dan santun, Adu silat sebagai ujian kesiapan calon mempelai pria dan Sikeh beserta bacaan Al-Qur’an merupakan syarat yang harus dipenuhi oleh sang calon mempelai pria sebagai calon pemimpin rumah tangga (Saputra, wawancara pribadi, 8 Juni 2022). </w:t>
      </w:r>
      <w:r w:rsidRPr="00542482">
        <w:rPr>
          <w:rFonts w:ascii="Trebuchet MS" w:hAnsi="Trebuchet MS" w:cs="Times New Roman"/>
          <w:bCs/>
          <w:iCs/>
          <w:noProof/>
          <w:lang w:val="en-US"/>
        </w:rPr>
        <w:tab/>
      </w:r>
    </w:p>
    <w:p w14:paraId="1137BB09" w14:textId="77777777" w:rsidR="00AB04A2" w:rsidRPr="00081681" w:rsidRDefault="00AB04A2" w:rsidP="00081681">
      <w:pPr>
        <w:spacing w:after="0" w:line="360" w:lineRule="auto"/>
        <w:ind w:firstLine="720"/>
        <w:jc w:val="both"/>
        <w:rPr>
          <w:rFonts w:ascii="Trebuchet MS" w:hAnsi="Trebuchet MS" w:cs="Times New Roman"/>
          <w:bCs/>
          <w:iCs/>
          <w:noProof/>
          <w:lang w:val="en-US"/>
        </w:rPr>
      </w:pPr>
      <w:r w:rsidRPr="00081681">
        <w:rPr>
          <w:rFonts w:ascii="Trebuchet MS" w:hAnsi="Trebuchet MS" w:cs="Times New Roman"/>
          <w:bCs/>
          <w:iCs/>
          <w:noProof/>
          <w:lang w:val="en-US"/>
        </w:rPr>
        <w:t>Seiring berkembangnya zaman tradisi ini mengalami perubahan. Perubahan ini didorong oleh berubahnya pola pikir dan kebiasaan hidup orang Betawi di era sekarang. Orang-orang Betawi di era sekarang kurang memiliki kesadaran terhadap makna dari tradisi palang pintu. Sehingga palang pintu mengalami beberapa perubahan seperti halnya teknis pelaksanaannya.</w:t>
      </w:r>
    </w:p>
    <w:p w14:paraId="220F05F0" w14:textId="77777777" w:rsidR="00AB04A2" w:rsidRPr="00081681" w:rsidRDefault="00AB04A2" w:rsidP="00081681">
      <w:pPr>
        <w:spacing w:after="0" w:line="360" w:lineRule="auto"/>
        <w:ind w:firstLine="720"/>
        <w:jc w:val="both"/>
        <w:rPr>
          <w:rFonts w:ascii="Trebuchet MS" w:hAnsi="Trebuchet MS" w:cs="Times New Roman"/>
          <w:bCs/>
          <w:iCs/>
          <w:noProof/>
          <w:lang w:val="en-US"/>
        </w:rPr>
      </w:pPr>
      <w:r w:rsidRPr="00081681">
        <w:rPr>
          <w:rFonts w:ascii="Trebuchet MS" w:hAnsi="Trebuchet MS" w:cs="Times New Roman"/>
          <w:bCs/>
          <w:iCs/>
          <w:noProof/>
          <w:lang w:val="en-US"/>
        </w:rPr>
        <w:t>Terjadinya perubahan dalam prosesi palang pintu tidak lepas dari adanya perubahan sosial dalam kehidupan masyarakat Betawi di Jakarta. Maju nya teknologi, ilmu pengetahuan dan populasi masyarakat di Jakarta menjadi faktor yang mendorong terjadinya perubahan ini. Kehidupan yang serba instant menjadikan masyarakat mengalami perubahan pola pikir. Di Jakarta sendiri populasi nya saat ini tidak hanya diisi oleh orang Betawi saja tetapi masyarakat-masyarakat luar Jakarta seperti Sunda, Jawa dan lain sebagainya mulai banyak yang tinggal dan menetap di Jakarta. Sedangkan orang-orang Betawi di Jakarta tidak sedikit yang terpaksa pindah dari tanah kelahirannya akibat pembangunan Jakarta yang terus terjadi dari dulu hingga sekarang.</w:t>
      </w:r>
    </w:p>
    <w:p w14:paraId="35638E79" w14:textId="77777777" w:rsidR="00AB04A2" w:rsidRDefault="00AB04A2" w:rsidP="00081681">
      <w:pPr>
        <w:spacing w:after="0" w:line="360" w:lineRule="auto"/>
        <w:ind w:firstLine="720"/>
        <w:jc w:val="both"/>
        <w:rPr>
          <w:rFonts w:ascii="Trebuchet MS" w:hAnsi="Trebuchet MS" w:cs="Times New Roman"/>
          <w:bCs/>
          <w:iCs/>
          <w:noProof/>
          <w:lang w:val="en-US"/>
        </w:rPr>
      </w:pPr>
      <w:r w:rsidRPr="00081681">
        <w:rPr>
          <w:rFonts w:ascii="Trebuchet MS" w:hAnsi="Trebuchet MS" w:cs="Times New Roman"/>
          <w:bCs/>
          <w:iCs/>
          <w:noProof/>
          <w:lang w:val="en-US"/>
        </w:rPr>
        <w:lastRenderedPageBreak/>
        <w:t>Periode tahun 1990 – 2020  merupakan masa-masa di mana kota Jakarta mengalami perkembangan yang cukup pesat karena permasalah-permasalahan tadi khususnya di kawasan Mampang Prapatan, Jakarta Selatan. Terjadinya globalisasi sebagai dampak dari pembangunan dan kemajuan teknologi tadi menyebabkan masuknya beragam budaya masuk. Tidak hanya itu, pola pikir serta kebiasaan-kebiasaan masyarakat Betawi pun juga mengalami perubahan yang kemudian memberikan dampak terhadap keberlangsungan budaya orang Betawi. Sehingga kesadaran terhadap budaya di Jakarta khususnya terhadap tradisi palang pintu ini mengalami penurunan. Hal ini terlihat dari pola kehidupan dan pola pikir masyarakat Betawi yang beranggapan bahwa dalam pernikahan di era saat ini sudah tidak perlu lagi terpaku terhadap budaya dan tradisi lama sebab berdasarkan aturan agama syarat pernikahan begitu mudah sehingga mereka sendiri enggan mempersulit prosesi pernikahan berdasarkan tradisi budaya.</w:t>
      </w:r>
    </w:p>
    <w:p w14:paraId="475D79F8" w14:textId="77777777" w:rsidR="00FB1076" w:rsidRPr="00081681" w:rsidRDefault="00FB1076" w:rsidP="00081681">
      <w:pPr>
        <w:spacing w:after="0" w:line="360" w:lineRule="auto"/>
        <w:ind w:firstLine="720"/>
        <w:jc w:val="both"/>
        <w:rPr>
          <w:rFonts w:ascii="Trebuchet MS" w:hAnsi="Trebuchet MS" w:cs="Times New Roman"/>
          <w:bCs/>
          <w:iCs/>
          <w:noProof/>
          <w:lang w:val="en-US"/>
        </w:rPr>
      </w:pPr>
      <w:r>
        <w:rPr>
          <w:rFonts w:ascii="Trebuchet MS" w:hAnsi="Trebuchet MS" w:cs="Times New Roman"/>
          <w:bCs/>
          <w:iCs/>
          <w:noProof/>
          <w:lang w:val="en-US"/>
        </w:rPr>
        <w:t xml:space="preserve">Penelitian ini akan membahas </w:t>
      </w:r>
      <w:r w:rsidRPr="00FB1076">
        <w:rPr>
          <w:rFonts w:ascii="Trebuchet MS" w:hAnsi="Trebuchet MS" w:cs="Times New Roman"/>
          <w:bCs/>
          <w:iCs/>
          <w:noProof/>
          <w:lang w:val="en-US"/>
        </w:rPr>
        <w:t xml:space="preserve">mengenai permasalahan mengenai perubahan fungsi dan nilai tradisi palang pintu yang mengalami pergeseran akibat adanya pembangunan dan perubahan zaman serta kehidupan sosial-budaya masyarakat Betawi. Wilayah Mampang Prapatan, Jakarta Selatan merupakan salah satu dari banyaknya kawasan di Jakarta Selatan yang memiliki populasi banyak </w:t>
      </w:r>
      <w:r w:rsidRPr="00FB1076">
        <w:rPr>
          <w:rFonts w:ascii="Trebuchet MS" w:hAnsi="Trebuchet MS" w:cs="Times New Roman"/>
          <w:bCs/>
          <w:iCs/>
          <w:noProof/>
          <w:lang w:val="en-US"/>
        </w:rPr>
        <w:t>serta dihuni oleh beragam komunitas suku pendatang dan Betawi yang dimana pada kawasan ini cukup banyak sanggar-sanggar budaya Betawi yang berdiri sebagai sebuah wadah masyarakat dalam melestarikan kebudayaan Jakarta (Betawi).</w:t>
      </w:r>
    </w:p>
    <w:p w14:paraId="681CF9E8" w14:textId="77777777" w:rsidR="00D077F8" w:rsidRPr="00D077F8" w:rsidRDefault="00D077F8" w:rsidP="00D077F8">
      <w:pPr>
        <w:spacing w:after="0" w:line="360" w:lineRule="auto"/>
        <w:ind w:firstLine="720"/>
        <w:jc w:val="both"/>
        <w:rPr>
          <w:rFonts w:ascii="Trebuchet MS" w:hAnsi="Trebuchet MS" w:cs="Times New Roman"/>
          <w:iCs/>
        </w:rPr>
      </w:pPr>
    </w:p>
    <w:p w14:paraId="3AAC18D1" w14:textId="77777777" w:rsidR="000110B0" w:rsidRPr="007219B5" w:rsidRDefault="000110B0" w:rsidP="007219B5">
      <w:pPr>
        <w:spacing w:after="120" w:line="240" w:lineRule="auto"/>
        <w:ind w:right="-1"/>
        <w:jc w:val="both"/>
        <w:rPr>
          <w:rFonts w:ascii="Trebuchet MS" w:hAnsi="Trebuchet MS" w:cs="Times New Roman"/>
          <w:b/>
        </w:rPr>
      </w:pPr>
      <w:r w:rsidRPr="007219B5">
        <w:rPr>
          <w:rFonts w:ascii="Trebuchet MS" w:hAnsi="Trebuchet MS" w:cs="Times New Roman"/>
          <w:b/>
        </w:rPr>
        <w:t>METODE</w:t>
      </w:r>
      <w:r w:rsidR="007219B5">
        <w:rPr>
          <w:rFonts w:ascii="Trebuchet MS" w:hAnsi="Trebuchet MS" w:cs="Times New Roman"/>
          <w:b/>
        </w:rPr>
        <w:t xml:space="preserve"> </w:t>
      </w:r>
    </w:p>
    <w:p w14:paraId="7740D41A" w14:textId="77777777" w:rsidR="00FB1076" w:rsidRDefault="00FB1076" w:rsidP="001334A0">
      <w:pPr>
        <w:spacing w:after="0" w:line="360" w:lineRule="auto"/>
        <w:ind w:right="-1"/>
        <w:jc w:val="both"/>
        <w:rPr>
          <w:rFonts w:ascii="Trebuchet MS" w:hAnsi="Trebuchet MS" w:cs="Times New Roman"/>
        </w:rPr>
      </w:pPr>
      <w:r w:rsidRPr="00FB1076">
        <w:rPr>
          <w:rFonts w:ascii="Trebuchet MS" w:hAnsi="Trebuchet MS" w:cs="Times New Roman"/>
        </w:rPr>
        <w:t xml:space="preserve">Metode yang peneliti gunakan ialah metodologi sejarah atau historis. Maka dari itu, peneliti akan melakukan </w:t>
      </w:r>
      <w:proofErr w:type="spellStart"/>
      <w:r w:rsidRPr="00FB1076">
        <w:rPr>
          <w:rFonts w:ascii="Trebuchet MS" w:hAnsi="Trebuchet MS" w:cs="Times New Roman"/>
        </w:rPr>
        <w:t>pengakajian</w:t>
      </w:r>
      <w:proofErr w:type="spellEnd"/>
      <w:r w:rsidRPr="00FB1076">
        <w:rPr>
          <w:rFonts w:ascii="Trebuchet MS" w:hAnsi="Trebuchet MS" w:cs="Times New Roman"/>
        </w:rPr>
        <w:t xml:space="preserve"> serta melakukan analisis kritis terhadap rekaman peristiwa yang peneliti kumpulkan dari masa lampau.</w:t>
      </w:r>
      <w:r>
        <w:rPr>
          <w:rFonts w:ascii="Trebuchet MS" w:hAnsi="Trebuchet MS" w:cs="Times New Roman"/>
          <w:lang w:val="en-US"/>
        </w:rPr>
        <w:t xml:space="preserve"> P</w:t>
      </w:r>
      <w:proofErr w:type="spellStart"/>
      <w:r w:rsidRPr="00FB1076">
        <w:rPr>
          <w:rFonts w:ascii="Trebuchet MS" w:hAnsi="Trebuchet MS" w:cs="Times New Roman"/>
        </w:rPr>
        <w:t>enelitian</w:t>
      </w:r>
      <w:proofErr w:type="spellEnd"/>
      <w:r w:rsidRPr="00FB1076">
        <w:rPr>
          <w:rFonts w:ascii="Trebuchet MS" w:hAnsi="Trebuchet MS" w:cs="Times New Roman"/>
        </w:rPr>
        <w:t xml:space="preserve"> historis memiliki lima tahapan yaitu; (1) Pemilihan topik, (2) Pengumpulan Sumber, (3) Verifikasi (kritik sejarah dan keabsahan sumber), (4) Interpretasi; analisis dan sintesis, (5) Penulisan</w:t>
      </w:r>
      <w:r>
        <w:rPr>
          <w:rFonts w:ascii="Trebuchet MS" w:hAnsi="Trebuchet MS" w:cs="Times New Roman"/>
          <w:lang w:val="en-US"/>
        </w:rPr>
        <w:t xml:space="preserve"> (Kuntowijoyo, 2013)</w:t>
      </w:r>
      <w:r w:rsidRPr="00FB1076">
        <w:rPr>
          <w:rFonts w:ascii="Trebuchet MS" w:hAnsi="Trebuchet MS" w:cs="Times New Roman"/>
        </w:rPr>
        <w:t xml:space="preserve">. Dalam mengkaji </w:t>
      </w:r>
      <w:proofErr w:type="spellStart"/>
      <w:r w:rsidRPr="00FB1076">
        <w:rPr>
          <w:rFonts w:ascii="Trebuchet MS" w:hAnsi="Trebuchet MS" w:cs="Times New Roman"/>
        </w:rPr>
        <w:t>permasalah</w:t>
      </w:r>
      <w:proofErr w:type="spellEnd"/>
      <w:r w:rsidRPr="00FB1076">
        <w:rPr>
          <w:rFonts w:ascii="Trebuchet MS" w:hAnsi="Trebuchet MS" w:cs="Times New Roman"/>
        </w:rPr>
        <w:t xml:space="preserve"> dalam penelitian, peneliti menggunakan pendekatan </w:t>
      </w:r>
      <w:proofErr w:type="spellStart"/>
      <w:r w:rsidRPr="00FB1076">
        <w:rPr>
          <w:rFonts w:ascii="Trebuchet MS" w:hAnsi="Trebuchet MS" w:cs="Times New Roman"/>
        </w:rPr>
        <w:t>interdisiplinier</w:t>
      </w:r>
      <w:proofErr w:type="spellEnd"/>
      <w:r w:rsidRPr="00FB1076">
        <w:rPr>
          <w:rFonts w:ascii="Trebuchet MS" w:hAnsi="Trebuchet MS" w:cs="Times New Roman"/>
        </w:rPr>
        <w:t xml:space="preserve"> atau pendekatan multidimensional yang dimana peneliti melakukan tinjauan ke berbagai sudut pandang lain dari ilmu sosial seperti ilmu antropologi dan sosiologi.</w:t>
      </w:r>
    </w:p>
    <w:p w14:paraId="0D15E2E8" w14:textId="77777777" w:rsidR="00FB1076" w:rsidRDefault="00FB1076" w:rsidP="00FB1076">
      <w:pPr>
        <w:spacing w:after="0" w:line="360" w:lineRule="auto"/>
        <w:ind w:firstLine="720"/>
        <w:jc w:val="both"/>
        <w:rPr>
          <w:rFonts w:ascii="Trebuchet MS" w:hAnsi="Trebuchet MS" w:cs="Times New Roman"/>
          <w:lang w:val="en-US"/>
        </w:rPr>
      </w:pPr>
      <w:r>
        <w:rPr>
          <w:rFonts w:ascii="Trebuchet MS" w:hAnsi="Trebuchet MS" w:cs="Times New Roman"/>
          <w:lang w:val="en-US"/>
        </w:rPr>
        <w:t xml:space="preserve">Topik dalam penelitian ini adalah </w:t>
      </w:r>
      <w:r w:rsidR="000E53B7">
        <w:rPr>
          <w:rFonts w:ascii="Trebuchet MS" w:hAnsi="Trebuchet MS" w:cs="Times New Roman"/>
          <w:lang w:val="en-US"/>
        </w:rPr>
        <w:t xml:space="preserve">tradisi palang pintu dalam budaya pernikahan masyarakat Betawi di Kecamatan </w:t>
      </w:r>
      <w:proofErr w:type="spellStart"/>
      <w:r w:rsidR="000E53B7">
        <w:rPr>
          <w:rFonts w:ascii="Trebuchet MS" w:hAnsi="Trebuchet MS" w:cs="Times New Roman"/>
          <w:lang w:val="en-US"/>
        </w:rPr>
        <w:t>Mampang</w:t>
      </w:r>
      <w:proofErr w:type="spellEnd"/>
      <w:r w:rsidR="000E53B7">
        <w:rPr>
          <w:rFonts w:ascii="Trebuchet MS" w:hAnsi="Trebuchet MS" w:cs="Times New Roman"/>
          <w:lang w:val="en-US"/>
        </w:rPr>
        <w:t xml:space="preserve"> Prapatan pada tahun 1990 – 2020. Sumber primer dan sekunder digunakan dalam penelitian ini. Adapun sumber primer pada penelitian ini adalah enam narasumber yaitu:</w:t>
      </w:r>
    </w:p>
    <w:p w14:paraId="1BAEA2B1" w14:textId="77777777" w:rsidR="000E53B7" w:rsidRDefault="000E53B7" w:rsidP="000E53B7">
      <w:pPr>
        <w:pStyle w:val="ListParagraph"/>
        <w:numPr>
          <w:ilvl w:val="0"/>
          <w:numId w:val="2"/>
        </w:numPr>
        <w:spacing w:after="0" w:line="360" w:lineRule="auto"/>
        <w:ind w:left="426"/>
        <w:jc w:val="both"/>
        <w:rPr>
          <w:rFonts w:ascii="Trebuchet MS" w:hAnsi="Trebuchet MS" w:cs="Times New Roman"/>
          <w:lang w:val="en-US"/>
        </w:rPr>
      </w:pPr>
      <w:r w:rsidRPr="000E53B7">
        <w:rPr>
          <w:rFonts w:ascii="Trebuchet MS" w:hAnsi="Trebuchet MS" w:cs="Times New Roman"/>
          <w:lang w:val="en-US"/>
        </w:rPr>
        <w:t xml:space="preserve">Bapak Taufiq Abdullah, </w:t>
      </w:r>
      <w:proofErr w:type="spellStart"/>
      <w:proofErr w:type="gramStart"/>
      <w:r w:rsidRPr="000E53B7">
        <w:rPr>
          <w:rFonts w:ascii="Trebuchet MS" w:hAnsi="Trebuchet MS" w:cs="Times New Roman"/>
          <w:lang w:val="en-US"/>
        </w:rPr>
        <w:t>S.Pd</w:t>
      </w:r>
      <w:proofErr w:type="spellEnd"/>
      <w:proofErr w:type="gramEnd"/>
      <w:r w:rsidRPr="000E53B7">
        <w:rPr>
          <w:rFonts w:ascii="Trebuchet MS" w:hAnsi="Trebuchet MS" w:cs="Times New Roman"/>
          <w:lang w:val="en-US"/>
        </w:rPr>
        <w:t xml:space="preserve"> dari sanggar budaya Betawi Sirih Dare yang </w:t>
      </w:r>
      <w:r w:rsidRPr="000E53B7">
        <w:rPr>
          <w:rFonts w:ascii="Trebuchet MS" w:hAnsi="Trebuchet MS" w:cs="Times New Roman"/>
          <w:lang w:val="en-US"/>
        </w:rPr>
        <w:lastRenderedPageBreak/>
        <w:t>menjabat sebagai ketua dan pendiri sanggar.</w:t>
      </w:r>
    </w:p>
    <w:p w14:paraId="15A433EC" w14:textId="77777777" w:rsidR="000E53B7" w:rsidRDefault="000E53B7" w:rsidP="000E53B7">
      <w:pPr>
        <w:pStyle w:val="ListParagraph"/>
        <w:numPr>
          <w:ilvl w:val="0"/>
          <w:numId w:val="2"/>
        </w:numPr>
        <w:spacing w:after="0" w:line="360" w:lineRule="auto"/>
        <w:ind w:left="426"/>
        <w:jc w:val="both"/>
        <w:rPr>
          <w:rFonts w:ascii="Trebuchet MS" w:hAnsi="Trebuchet MS" w:cs="Times New Roman"/>
          <w:lang w:val="en-US"/>
        </w:rPr>
      </w:pPr>
      <w:r w:rsidRPr="000E53B7">
        <w:rPr>
          <w:rFonts w:ascii="Trebuchet MS" w:hAnsi="Trebuchet MS" w:cs="Times New Roman"/>
          <w:lang w:val="en-US"/>
        </w:rPr>
        <w:t xml:space="preserve">Bapak H. Eddy </w:t>
      </w:r>
      <w:proofErr w:type="spellStart"/>
      <w:r w:rsidRPr="000E53B7">
        <w:rPr>
          <w:rFonts w:ascii="Trebuchet MS" w:hAnsi="Trebuchet MS" w:cs="Times New Roman"/>
          <w:lang w:val="en-US"/>
        </w:rPr>
        <w:t>Mulyadi</w:t>
      </w:r>
      <w:proofErr w:type="spellEnd"/>
      <w:r w:rsidRPr="000E53B7">
        <w:rPr>
          <w:rFonts w:ascii="Trebuchet MS" w:hAnsi="Trebuchet MS" w:cs="Times New Roman"/>
          <w:lang w:val="en-US"/>
        </w:rPr>
        <w:t xml:space="preserve">, </w:t>
      </w:r>
      <w:proofErr w:type="spellStart"/>
      <w:proofErr w:type="gramStart"/>
      <w:r w:rsidRPr="000E53B7">
        <w:rPr>
          <w:rFonts w:ascii="Trebuchet MS" w:hAnsi="Trebuchet MS" w:cs="Times New Roman"/>
          <w:lang w:val="en-US"/>
        </w:rPr>
        <w:t>S.Ag</w:t>
      </w:r>
      <w:proofErr w:type="spellEnd"/>
      <w:proofErr w:type="gramEnd"/>
      <w:r w:rsidRPr="000E53B7">
        <w:rPr>
          <w:rFonts w:ascii="Trebuchet MS" w:hAnsi="Trebuchet MS" w:cs="Times New Roman"/>
          <w:lang w:val="en-US"/>
        </w:rPr>
        <w:t xml:space="preserve"> dari sanggar budaya Betawi Manggar </w:t>
      </w:r>
      <w:proofErr w:type="spellStart"/>
      <w:r w:rsidRPr="000E53B7">
        <w:rPr>
          <w:rFonts w:ascii="Trebuchet MS" w:hAnsi="Trebuchet MS" w:cs="Times New Roman"/>
          <w:lang w:val="en-US"/>
        </w:rPr>
        <w:t>Kelape</w:t>
      </w:r>
      <w:proofErr w:type="spellEnd"/>
      <w:r w:rsidRPr="000E53B7">
        <w:rPr>
          <w:rFonts w:ascii="Trebuchet MS" w:hAnsi="Trebuchet MS" w:cs="Times New Roman"/>
          <w:lang w:val="en-US"/>
        </w:rPr>
        <w:t xml:space="preserve"> yang menjabat sebagai ketua dan pendiri sanggar.</w:t>
      </w:r>
    </w:p>
    <w:p w14:paraId="5768B37C" w14:textId="77777777" w:rsidR="000E53B7" w:rsidRDefault="000E53B7" w:rsidP="000E53B7">
      <w:pPr>
        <w:pStyle w:val="ListParagraph"/>
        <w:numPr>
          <w:ilvl w:val="0"/>
          <w:numId w:val="2"/>
        </w:numPr>
        <w:spacing w:after="0" w:line="360" w:lineRule="auto"/>
        <w:ind w:left="426"/>
        <w:jc w:val="both"/>
        <w:rPr>
          <w:rFonts w:ascii="Trebuchet MS" w:hAnsi="Trebuchet MS" w:cs="Times New Roman"/>
          <w:lang w:val="en-US"/>
        </w:rPr>
      </w:pPr>
      <w:r w:rsidRPr="000E53B7">
        <w:rPr>
          <w:rFonts w:ascii="Trebuchet MS" w:hAnsi="Trebuchet MS" w:cs="Times New Roman"/>
          <w:lang w:val="en-US"/>
        </w:rPr>
        <w:t xml:space="preserve">Saudara Muhamad </w:t>
      </w:r>
      <w:proofErr w:type="spellStart"/>
      <w:r w:rsidRPr="000E53B7">
        <w:rPr>
          <w:rFonts w:ascii="Trebuchet MS" w:hAnsi="Trebuchet MS" w:cs="Times New Roman"/>
          <w:lang w:val="en-US"/>
        </w:rPr>
        <w:t>Alwi</w:t>
      </w:r>
      <w:proofErr w:type="spellEnd"/>
      <w:r w:rsidRPr="000E53B7">
        <w:rPr>
          <w:rFonts w:ascii="Trebuchet MS" w:hAnsi="Trebuchet MS" w:cs="Times New Roman"/>
          <w:lang w:val="en-US"/>
        </w:rPr>
        <w:t xml:space="preserve"> </w:t>
      </w:r>
      <w:proofErr w:type="spellStart"/>
      <w:r w:rsidRPr="000E53B7">
        <w:rPr>
          <w:rFonts w:ascii="Trebuchet MS" w:hAnsi="Trebuchet MS" w:cs="Times New Roman"/>
          <w:lang w:val="en-US"/>
        </w:rPr>
        <w:t>Rizqi</w:t>
      </w:r>
      <w:proofErr w:type="spellEnd"/>
      <w:r w:rsidRPr="000E53B7">
        <w:rPr>
          <w:rFonts w:ascii="Trebuchet MS" w:hAnsi="Trebuchet MS" w:cs="Times New Roman"/>
          <w:lang w:val="en-US"/>
        </w:rPr>
        <w:t xml:space="preserve"> dari sanggar budaya Betawi Manggar </w:t>
      </w:r>
      <w:proofErr w:type="spellStart"/>
      <w:r w:rsidRPr="000E53B7">
        <w:rPr>
          <w:rFonts w:ascii="Trebuchet MS" w:hAnsi="Trebuchet MS" w:cs="Times New Roman"/>
          <w:lang w:val="en-US"/>
        </w:rPr>
        <w:t>Kelape</w:t>
      </w:r>
      <w:proofErr w:type="spellEnd"/>
      <w:r w:rsidRPr="000E53B7">
        <w:rPr>
          <w:rFonts w:ascii="Trebuchet MS" w:hAnsi="Trebuchet MS" w:cs="Times New Roman"/>
          <w:lang w:val="en-US"/>
        </w:rPr>
        <w:t xml:space="preserve"> yang menjabat sebagai ketua Padepokan Seni Budaya Betawi di sanggar Manggar </w:t>
      </w:r>
      <w:proofErr w:type="spellStart"/>
      <w:r w:rsidRPr="000E53B7">
        <w:rPr>
          <w:rFonts w:ascii="Trebuchet MS" w:hAnsi="Trebuchet MS" w:cs="Times New Roman"/>
          <w:lang w:val="en-US"/>
        </w:rPr>
        <w:t>Kelape</w:t>
      </w:r>
      <w:proofErr w:type="spellEnd"/>
      <w:r w:rsidRPr="000E53B7">
        <w:rPr>
          <w:rFonts w:ascii="Trebuchet MS" w:hAnsi="Trebuchet MS" w:cs="Times New Roman"/>
          <w:lang w:val="en-US"/>
        </w:rPr>
        <w:t>.</w:t>
      </w:r>
    </w:p>
    <w:p w14:paraId="66BA7236" w14:textId="77777777" w:rsidR="000E53B7" w:rsidRDefault="000E53B7" w:rsidP="000E53B7">
      <w:pPr>
        <w:pStyle w:val="ListParagraph"/>
        <w:numPr>
          <w:ilvl w:val="0"/>
          <w:numId w:val="2"/>
        </w:numPr>
        <w:spacing w:after="0" w:line="360" w:lineRule="auto"/>
        <w:ind w:left="426"/>
        <w:jc w:val="both"/>
        <w:rPr>
          <w:rFonts w:ascii="Trebuchet MS" w:hAnsi="Trebuchet MS" w:cs="Times New Roman"/>
          <w:lang w:val="en-US"/>
        </w:rPr>
      </w:pPr>
      <w:r w:rsidRPr="000E53B7">
        <w:rPr>
          <w:rFonts w:ascii="Trebuchet MS" w:hAnsi="Trebuchet MS" w:cs="Times New Roman"/>
          <w:lang w:val="en-US"/>
        </w:rPr>
        <w:t xml:space="preserve">Bapak Drs. Yahya Andi Saputra, </w:t>
      </w:r>
      <w:proofErr w:type="spellStart"/>
      <w:proofErr w:type="gramStart"/>
      <w:r w:rsidRPr="000E53B7">
        <w:rPr>
          <w:rFonts w:ascii="Trebuchet MS" w:hAnsi="Trebuchet MS" w:cs="Times New Roman"/>
          <w:lang w:val="en-US"/>
        </w:rPr>
        <w:t>M.Hum</w:t>
      </w:r>
      <w:proofErr w:type="spellEnd"/>
      <w:proofErr w:type="gramEnd"/>
      <w:r w:rsidRPr="000E53B7">
        <w:rPr>
          <w:rFonts w:ascii="Trebuchet MS" w:hAnsi="Trebuchet MS" w:cs="Times New Roman"/>
          <w:lang w:val="en-US"/>
        </w:rPr>
        <w:t xml:space="preserve"> dari Lembaga Kebudayaan Betawi yang menjabat sebagai ketua bidang Penelitian dan Pengembangan.</w:t>
      </w:r>
    </w:p>
    <w:p w14:paraId="19BC7D7A" w14:textId="77777777" w:rsidR="000E53B7" w:rsidRDefault="000E53B7" w:rsidP="000E53B7">
      <w:pPr>
        <w:pStyle w:val="ListParagraph"/>
        <w:numPr>
          <w:ilvl w:val="0"/>
          <w:numId w:val="2"/>
        </w:numPr>
        <w:spacing w:after="0" w:line="360" w:lineRule="auto"/>
        <w:ind w:left="426"/>
        <w:jc w:val="both"/>
        <w:rPr>
          <w:rFonts w:ascii="Trebuchet MS" w:hAnsi="Trebuchet MS" w:cs="Times New Roman"/>
          <w:lang w:val="en-US"/>
        </w:rPr>
      </w:pPr>
      <w:r w:rsidRPr="000E53B7">
        <w:rPr>
          <w:rFonts w:ascii="Trebuchet MS" w:hAnsi="Trebuchet MS" w:cs="Times New Roman"/>
          <w:lang w:val="en-US"/>
        </w:rPr>
        <w:t xml:space="preserve">Saudara </w:t>
      </w:r>
      <w:proofErr w:type="spellStart"/>
      <w:r w:rsidRPr="000E53B7">
        <w:rPr>
          <w:rFonts w:ascii="Trebuchet MS" w:hAnsi="Trebuchet MS" w:cs="Times New Roman"/>
          <w:lang w:val="en-US"/>
        </w:rPr>
        <w:t>Hafyzulhaq</w:t>
      </w:r>
      <w:proofErr w:type="spellEnd"/>
      <w:r w:rsidRPr="000E53B7">
        <w:rPr>
          <w:rFonts w:ascii="Trebuchet MS" w:hAnsi="Trebuchet MS" w:cs="Times New Roman"/>
          <w:lang w:val="en-US"/>
        </w:rPr>
        <w:t xml:space="preserve"> dari sanggar Pulo </w:t>
      </w:r>
      <w:proofErr w:type="spellStart"/>
      <w:r w:rsidRPr="000E53B7">
        <w:rPr>
          <w:rFonts w:ascii="Trebuchet MS" w:hAnsi="Trebuchet MS" w:cs="Times New Roman"/>
          <w:lang w:val="en-US"/>
        </w:rPr>
        <w:t>Kalibata</w:t>
      </w:r>
      <w:proofErr w:type="spellEnd"/>
      <w:r w:rsidRPr="000E53B7">
        <w:rPr>
          <w:rFonts w:ascii="Trebuchet MS" w:hAnsi="Trebuchet MS" w:cs="Times New Roman"/>
          <w:lang w:val="en-US"/>
        </w:rPr>
        <w:t xml:space="preserve"> selaku pemain palang pintu di sanggar Pulo </w:t>
      </w:r>
      <w:proofErr w:type="spellStart"/>
      <w:r w:rsidRPr="000E53B7">
        <w:rPr>
          <w:rFonts w:ascii="Trebuchet MS" w:hAnsi="Trebuchet MS" w:cs="Times New Roman"/>
          <w:lang w:val="en-US"/>
        </w:rPr>
        <w:t>Kalibata</w:t>
      </w:r>
      <w:proofErr w:type="spellEnd"/>
      <w:r w:rsidRPr="000E53B7">
        <w:rPr>
          <w:rFonts w:ascii="Trebuchet MS" w:hAnsi="Trebuchet MS" w:cs="Times New Roman"/>
          <w:lang w:val="en-US"/>
        </w:rPr>
        <w:t>.</w:t>
      </w:r>
    </w:p>
    <w:p w14:paraId="6F266E76" w14:textId="77777777" w:rsidR="000E53B7" w:rsidRDefault="000E53B7" w:rsidP="000E53B7">
      <w:pPr>
        <w:pStyle w:val="ListParagraph"/>
        <w:numPr>
          <w:ilvl w:val="0"/>
          <w:numId w:val="2"/>
        </w:numPr>
        <w:spacing w:after="0" w:line="360" w:lineRule="auto"/>
        <w:ind w:left="426"/>
        <w:jc w:val="both"/>
        <w:rPr>
          <w:rFonts w:ascii="Trebuchet MS" w:hAnsi="Trebuchet MS" w:cs="Times New Roman"/>
          <w:lang w:val="en-US"/>
        </w:rPr>
      </w:pPr>
      <w:r w:rsidRPr="000E53B7">
        <w:rPr>
          <w:rFonts w:ascii="Trebuchet MS" w:hAnsi="Trebuchet MS" w:cs="Times New Roman"/>
          <w:lang w:val="en-US"/>
        </w:rPr>
        <w:t xml:space="preserve">Saudara Abdul Aziz, </w:t>
      </w:r>
      <w:proofErr w:type="spellStart"/>
      <w:r w:rsidRPr="000E53B7">
        <w:rPr>
          <w:rFonts w:ascii="Trebuchet MS" w:hAnsi="Trebuchet MS" w:cs="Times New Roman"/>
          <w:lang w:val="en-US"/>
        </w:rPr>
        <w:t>S.</w:t>
      </w:r>
      <w:proofErr w:type="gramStart"/>
      <w:r w:rsidRPr="000E53B7">
        <w:rPr>
          <w:rFonts w:ascii="Trebuchet MS" w:hAnsi="Trebuchet MS" w:cs="Times New Roman"/>
          <w:lang w:val="en-US"/>
        </w:rPr>
        <w:t>Pd.I</w:t>
      </w:r>
      <w:proofErr w:type="spellEnd"/>
      <w:proofErr w:type="gramEnd"/>
      <w:r w:rsidRPr="000E53B7">
        <w:rPr>
          <w:rFonts w:ascii="Trebuchet MS" w:hAnsi="Trebuchet MS" w:cs="Times New Roman"/>
          <w:lang w:val="en-US"/>
        </w:rPr>
        <w:t xml:space="preserve"> dari sanggar Pulo </w:t>
      </w:r>
      <w:proofErr w:type="spellStart"/>
      <w:r w:rsidRPr="000E53B7">
        <w:rPr>
          <w:rFonts w:ascii="Trebuchet MS" w:hAnsi="Trebuchet MS" w:cs="Times New Roman"/>
          <w:lang w:val="en-US"/>
        </w:rPr>
        <w:t>Kalibata</w:t>
      </w:r>
      <w:proofErr w:type="spellEnd"/>
      <w:r w:rsidRPr="000E53B7">
        <w:rPr>
          <w:rFonts w:ascii="Trebuchet MS" w:hAnsi="Trebuchet MS" w:cs="Times New Roman"/>
          <w:lang w:val="en-US"/>
        </w:rPr>
        <w:t xml:space="preserve"> selaku pemain palang pintu di sanggar Pulo </w:t>
      </w:r>
      <w:proofErr w:type="spellStart"/>
      <w:r w:rsidRPr="000E53B7">
        <w:rPr>
          <w:rFonts w:ascii="Trebuchet MS" w:hAnsi="Trebuchet MS" w:cs="Times New Roman"/>
          <w:lang w:val="en-US"/>
        </w:rPr>
        <w:t>Kalibata</w:t>
      </w:r>
      <w:proofErr w:type="spellEnd"/>
      <w:r w:rsidRPr="000E53B7">
        <w:rPr>
          <w:rFonts w:ascii="Trebuchet MS" w:hAnsi="Trebuchet MS" w:cs="Times New Roman"/>
          <w:lang w:val="en-US"/>
        </w:rPr>
        <w:t>.</w:t>
      </w:r>
    </w:p>
    <w:p w14:paraId="30688719" w14:textId="77777777" w:rsidR="000E53B7" w:rsidRDefault="000E53B7" w:rsidP="000E53B7">
      <w:pPr>
        <w:spacing w:after="0" w:line="360" w:lineRule="auto"/>
        <w:ind w:firstLine="720"/>
        <w:jc w:val="both"/>
        <w:rPr>
          <w:rFonts w:ascii="Trebuchet MS" w:hAnsi="Trebuchet MS" w:cs="Times New Roman"/>
          <w:lang w:val="en-US"/>
        </w:rPr>
      </w:pPr>
      <w:r>
        <w:rPr>
          <w:rFonts w:ascii="Trebuchet MS" w:hAnsi="Trebuchet MS" w:cs="Times New Roman"/>
          <w:lang w:val="en-US"/>
        </w:rPr>
        <w:t>Selain itu, adapun sumber sekunder berupa studi pustaka yang digunakan adalah:</w:t>
      </w:r>
    </w:p>
    <w:p w14:paraId="3513A904" w14:textId="77777777" w:rsidR="000E53B7" w:rsidRDefault="000E53B7" w:rsidP="000E53B7">
      <w:pPr>
        <w:pStyle w:val="ListParagraph"/>
        <w:numPr>
          <w:ilvl w:val="0"/>
          <w:numId w:val="3"/>
        </w:numPr>
        <w:spacing w:after="0" w:line="360" w:lineRule="auto"/>
        <w:ind w:left="426"/>
        <w:jc w:val="both"/>
        <w:rPr>
          <w:rFonts w:ascii="Trebuchet MS" w:hAnsi="Trebuchet MS" w:cs="Times New Roman"/>
          <w:lang w:val="en-US"/>
        </w:rPr>
      </w:pPr>
      <w:r w:rsidRPr="000E53B7">
        <w:rPr>
          <w:rFonts w:ascii="Trebuchet MS" w:hAnsi="Trebuchet MS" w:cs="Times New Roman"/>
          <w:lang w:val="en-US"/>
        </w:rPr>
        <w:t>Buku berjudul “</w:t>
      </w:r>
      <w:proofErr w:type="spellStart"/>
      <w:r w:rsidRPr="000E53B7">
        <w:rPr>
          <w:rFonts w:ascii="Trebuchet MS" w:hAnsi="Trebuchet MS" w:cs="Times New Roman"/>
          <w:lang w:val="en-US"/>
        </w:rPr>
        <w:t>Maen</w:t>
      </w:r>
      <w:proofErr w:type="spellEnd"/>
      <w:r w:rsidRPr="000E53B7">
        <w:rPr>
          <w:rFonts w:ascii="Trebuchet MS" w:hAnsi="Trebuchet MS" w:cs="Times New Roman"/>
          <w:lang w:val="en-US"/>
        </w:rPr>
        <w:t xml:space="preserve"> Pukulan Pencak Silat Khas Betawi” yang ditulis oleh G.J Nawi.</w:t>
      </w:r>
    </w:p>
    <w:p w14:paraId="4E47DD9D" w14:textId="77777777" w:rsidR="000E53B7" w:rsidRDefault="000E53B7" w:rsidP="000E53B7">
      <w:pPr>
        <w:pStyle w:val="ListParagraph"/>
        <w:numPr>
          <w:ilvl w:val="0"/>
          <w:numId w:val="3"/>
        </w:numPr>
        <w:spacing w:after="0" w:line="360" w:lineRule="auto"/>
        <w:ind w:left="426"/>
        <w:jc w:val="both"/>
        <w:rPr>
          <w:rFonts w:ascii="Trebuchet MS" w:hAnsi="Trebuchet MS" w:cs="Times New Roman"/>
          <w:lang w:val="en-US"/>
        </w:rPr>
      </w:pPr>
      <w:r w:rsidRPr="000E53B7">
        <w:rPr>
          <w:rFonts w:ascii="Trebuchet MS" w:hAnsi="Trebuchet MS" w:cs="Times New Roman"/>
          <w:lang w:val="en-US"/>
        </w:rPr>
        <w:t xml:space="preserve">Buku berjudul “Betawi Tempo Dulu Menelusuri Sejarah Kebudayaan Betawi” yang ditulis oleh Abdul </w:t>
      </w:r>
      <w:proofErr w:type="spellStart"/>
      <w:r w:rsidRPr="000E53B7">
        <w:rPr>
          <w:rFonts w:ascii="Trebuchet MS" w:hAnsi="Trebuchet MS" w:cs="Times New Roman"/>
          <w:lang w:val="en-US"/>
        </w:rPr>
        <w:t>Chaer</w:t>
      </w:r>
      <w:proofErr w:type="spellEnd"/>
      <w:r w:rsidRPr="000E53B7">
        <w:rPr>
          <w:rFonts w:ascii="Trebuchet MS" w:hAnsi="Trebuchet MS" w:cs="Times New Roman"/>
          <w:lang w:val="en-US"/>
        </w:rPr>
        <w:t>.</w:t>
      </w:r>
    </w:p>
    <w:p w14:paraId="360D9DBD" w14:textId="77777777" w:rsidR="000E53B7" w:rsidRDefault="000E53B7" w:rsidP="000E53B7">
      <w:pPr>
        <w:pStyle w:val="ListParagraph"/>
        <w:numPr>
          <w:ilvl w:val="0"/>
          <w:numId w:val="3"/>
        </w:numPr>
        <w:spacing w:after="0" w:line="360" w:lineRule="auto"/>
        <w:ind w:left="426"/>
        <w:jc w:val="both"/>
        <w:rPr>
          <w:rFonts w:ascii="Trebuchet MS" w:hAnsi="Trebuchet MS" w:cs="Times New Roman"/>
          <w:lang w:val="en-US"/>
        </w:rPr>
      </w:pPr>
      <w:r w:rsidRPr="000E53B7">
        <w:rPr>
          <w:rFonts w:ascii="Trebuchet MS" w:hAnsi="Trebuchet MS" w:cs="Times New Roman"/>
          <w:lang w:val="en-US"/>
        </w:rPr>
        <w:t xml:space="preserve">Buku berjudul “Folklore Betawi Kebudayaan dan Kehidupan Orang Betawi” yang ditulis oleh Abdul </w:t>
      </w:r>
      <w:proofErr w:type="spellStart"/>
      <w:r w:rsidRPr="000E53B7">
        <w:rPr>
          <w:rFonts w:ascii="Trebuchet MS" w:hAnsi="Trebuchet MS" w:cs="Times New Roman"/>
          <w:lang w:val="en-US"/>
        </w:rPr>
        <w:t>Chaer</w:t>
      </w:r>
      <w:proofErr w:type="spellEnd"/>
      <w:r w:rsidRPr="000E53B7">
        <w:rPr>
          <w:rFonts w:ascii="Trebuchet MS" w:hAnsi="Trebuchet MS" w:cs="Times New Roman"/>
          <w:lang w:val="en-US"/>
        </w:rPr>
        <w:t>.</w:t>
      </w:r>
    </w:p>
    <w:p w14:paraId="43691CFF" w14:textId="77777777" w:rsidR="000E53B7" w:rsidRPr="000E53B7" w:rsidRDefault="000E53B7" w:rsidP="000E53B7">
      <w:pPr>
        <w:pStyle w:val="ListParagraph"/>
        <w:numPr>
          <w:ilvl w:val="0"/>
          <w:numId w:val="3"/>
        </w:numPr>
        <w:spacing w:after="0" w:line="360" w:lineRule="auto"/>
        <w:ind w:left="426"/>
        <w:jc w:val="both"/>
        <w:rPr>
          <w:rFonts w:ascii="Trebuchet MS" w:hAnsi="Trebuchet MS" w:cs="Times New Roman"/>
          <w:lang w:val="en-US"/>
        </w:rPr>
      </w:pPr>
      <w:r w:rsidRPr="000E53B7">
        <w:rPr>
          <w:rFonts w:ascii="Trebuchet MS" w:hAnsi="Trebuchet MS" w:cs="Times New Roman"/>
          <w:lang w:val="en-US"/>
        </w:rPr>
        <w:t xml:space="preserve">Buku berjudul “Upacara Perkawinan Adat Betawi” yang ditulis oleh tim </w:t>
      </w:r>
      <w:r w:rsidRPr="000E53B7">
        <w:rPr>
          <w:rFonts w:ascii="Trebuchet MS" w:hAnsi="Trebuchet MS" w:cs="Times New Roman"/>
          <w:lang w:val="en-US"/>
        </w:rPr>
        <w:t>penelitian Lembaga Kebudayaan Betawi.</w:t>
      </w:r>
    </w:p>
    <w:p w14:paraId="328A4B76" w14:textId="77777777" w:rsidR="001334A0" w:rsidRPr="00C00D5F" w:rsidRDefault="001334A0" w:rsidP="001334A0">
      <w:pPr>
        <w:spacing w:after="0" w:line="360" w:lineRule="auto"/>
        <w:ind w:firstLine="720"/>
        <w:jc w:val="both"/>
        <w:rPr>
          <w:rFonts w:ascii="Trebuchet MS" w:hAnsi="Trebuchet MS" w:cs="Times New Roman"/>
        </w:rPr>
      </w:pPr>
    </w:p>
    <w:p w14:paraId="7E7DCC20" w14:textId="77777777" w:rsidR="000110B0" w:rsidRPr="001334A0" w:rsidRDefault="000110B0" w:rsidP="001334A0">
      <w:pPr>
        <w:spacing w:after="120" w:line="240" w:lineRule="auto"/>
        <w:ind w:right="-1"/>
        <w:jc w:val="both"/>
        <w:rPr>
          <w:rFonts w:ascii="Trebuchet MS" w:hAnsi="Trebuchet MS" w:cs="Times New Roman"/>
          <w:b/>
        </w:rPr>
      </w:pPr>
      <w:r w:rsidRPr="001334A0">
        <w:rPr>
          <w:rFonts w:ascii="Trebuchet MS" w:hAnsi="Trebuchet MS" w:cs="Times New Roman"/>
          <w:b/>
        </w:rPr>
        <w:t>HASIL DAN PEMBAHASAN</w:t>
      </w:r>
    </w:p>
    <w:p w14:paraId="3B0CD4CC" w14:textId="77777777" w:rsidR="006D235C" w:rsidRDefault="006D235C" w:rsidP="001334A0">
      <w:pPr>
        <w:spacing w:after="0" w:line="360" w:lineRule="auto"/>
        <w:ind w:right="-1"/>
        <w:jc w:val="both"/>
        <w:rPr>
          <w:rFonts w:ascii="Trebuchet MS" w:hAnsi="Trebuchet MS" w:cs="Times New Roman"/>
          <w:b/>
          <w:bCs/>
          <w:lang w:val="en-US"/>
        </w:rPr>
      </w:pPr>
      <w:r>
        <w:rPr>
          <w:rFonts w:ascii="Trebuchet MS" w:hAnsi="Trebuchet MS" w:cs="Times New Roman"/>
          <w:b/>
          <w:bCs/>
          <w:lang w:val="en-US"/>
        </w:rPr>
        <w:t>Sejarah Awal Tradisi Palang Pintu</w:t>
      </w:r>
    </w:p>
    <w:p w14:paraId="764C629C" w14:textId="77777777" w:rsidR="006D235C" w:rsidRDefault="006D235C" w:rsidP="001334A0">
      <w:pPr>
        <w:spacing w:after="0" w:line="360" w:lineRule="auto"/>
        <w:ind w:right="-1"/>
        <w:jc w:val="both"/>
        <w:rPr>
          <w:rFonts w:ascii="Trebuchet MS" w:hAnsi="Trebuchet MS" w:cs="Times New Roman"/>
          <w:lang w:val="en-US"/>
        </w:rPr>
      </w:pPr>
      <w:r w:rsidRPr="006D235C">
        <w:rPr>
          <w:rFonts w:ascii="Trebuchet MS" w:hAnsi="Trebuchet MS" w:cs="Times New Roman"/>
          <w:lang w:val="en-US"/>
        </w:rPr>
        <w:t xml:space="preserve">Palang pintu pada dasarnya merupakan sebuah tradisi </w:t>
      </w:r>
      <w:proofErr w:type="spellStart"/>
      <w:r w:rsidRPr="006D235C">
        <w:rPr>
          <w:rFonts w:ascii="Trebuchet MS" w:hAnsi="Trebuchet MS" w:cs="Times New Roman"/>
          <w:lang w:val="en-US"/>
        </w:rPr>
        <w:t>ngarak</w:t>
      </w:r>
      <w:proofErr w:type="spellEnd"/>
      <w:r w:rsidRPr="006D235C">
        <w:rPr>
          <w:rFonts w:ascii="Trebuchet MS" w:hAnsi="Trebuchet MS" w:cs="Times New Roman"/>
          <w:lang w:val="en-US"/>
        </w:rPr>
        <w:t xml:space="preserve"> penganten yang hendak menikah yang termasuk dalam acara </w:t>
      </w:r>
      <w:proofErr w:type="spellStart"/>
      <w:r w:rsidRPr="006D235C">
        <w:rPr>
          <w:rFonts w:ascii="Trebuchet MS" w:hAnsi="Trebuchet MS" w:cs="Times New Roman"/>
          <w:lang w:val="en-US"/>
        </w:rPr>
        <w:t>ngerudat</w:t>
      </w:r>
      <w:proofErr w:type="spellEnd"/>
      <w:r w:rsidRPr="006D235C">
        <w:rPr>
          <w:rFonts w:ascii="Trebuchet MS" w:hAnsi="Trebuchet MS" w:cs="Times New Roman"/>
          <w:lang w:val="en-US"/>
        </w:rPr>
        <w:t xml:space="preserve"> atau mengantarkan mempelai laki-laki ke kediaman mempelai perempuan. Untuk mengetahui kapan tradisi ini pertama muncul, maka kita perlu kembali kepada era kolonialisme bangsa Eropa di Batavia yaitu sejak tahun 1600 – 1700an. Pada masa itu, selain daripada muncul nya suku Betawi, muncul juga berbagai aliran </w:t>
      </w:r>
      <w:proofErr w:type="spellStart"/>
      <w:r w:rsidRPr="006D235C">
        <w:rPr>
          <w:rFonts w:ascii="Trebuchet MS" w:hAnsi="Trebuchet MS" w:cs="Times New Roman"/>
          <w:lang w:val="en-US"/>
        </w:rPr>
        <w:t>maen</w:t>
      </w:r>
      <w:proofErr w:type="spellEnd"/>
      <w:r w:rsidRPr="006D235C">
        <w:rPr>
          <w:rFonts w:ascii="Trebuchet MS" w:hAnsi="Trebuchet MS" w:cs="Times New Roman"/>
          <w:lang w:val="en-US"/>
        </w:rPr>
        <w:t xml:space="preserve"> pukulan orang-orang Betawi. Lahir dan berkembangnya aliran </w:t>
      </w:r>
      <w:proofErr w:type="spellStart"/>
      <w:r w:rsidRPr="006D235C">
        <w:rPr>
          <w:rFonts w:ascii="Trebuchet MS" w:hAnsi="Trebuchet MS" w:cs="Times New Roman"/>
          <w:lang w:val="en-US"/>
        </w:rPr>
        <w:t>Maen</w:t>
      </w:r>
      <w:proofErr w:type="spellEnd"/>
      <w:r w:rsidRPr="006D235C">
        <w:rPr>
          <w:rFonts w:ascii="Trebuchet MS" w:hAnsi="Trebuchet MS" w:cs="Times New Roman"/>
          <w:lang w:val="en-US"/>
        </w:rPr>
        <w:t xml:space="preserve"> Pukulan dalam kehidupan masyarakat Betawi turut melahirkan pemikiran tentang pentingnya identitas ke-</w:t>
      </w:r>
      <w:proofErr w:type="spellStart"/>
      <w:r w:rsidRPr="006D235C">
        <w:rPr>
          <w:rFonts w:ascii="Trebuchet MS" w:hAnsi="Trebuchet MS" w:cs="Times New Roman"/>
          <w:lang w:val="en-US"/>
        </w:rPr>
        <w:t>Betawian</w:t>
      </w:r>
      <w:proofErr w:type="spellEnd"/>
      <w:r w:rsidRPr="006D235C">
        <w:rPr>
          <w:rFonts w:ascii="Trebuchet MS" w:hAnsi="Trebuchet MS" w:cs="Times New Roman"/>
          <w:lang w:val="en-US"/>
        </w:rPr>
        <w:t>. Sehingga muncul pula identitas ke-</w:t>
      </w:r>
      <w:proofErr w:type="spellStart"/>
      <w:r w:rsidRPr="006D235C">
        <w:rPr>
          <w:rFonts w:ascii="Trebuchet MS" w:hAnsi="Trebuchet MS" w:cs="Times New Roman"/>
          <w:lang w:val="en-US"/>
        </w:rPr>
        <w:t>Betawian</w:t>
      </w:r>
      <w:proofErr w:type="spellEnd"/>
      <w:r w:rsidRPr="006D235C">
        <w:rPr>
          <w:rFonts w:ascii="Trebuchet MS" w:hAnsi="Trebuchet MS" w:cs="Times New Roman"/>
          <w:lang w:val="en-US"/>
        </w:rPr>
        <w:t xml:space="preserve"> yang memiliki prinsip “</w:t>
      </w:r>
      <w:proofErr w:type="spellStart"/>
      <w:r w:rsidRPr="006D235C">
        <w:rPr>
          <w:rFonts w:ascii="Trebuchet MS" w:hAnsi="Trebuchet MS" w:cs="Times New Roman"/>
          <w:lang w:val="en-US"/>
        </w:rPr>
        <w:t>Besile</w:t>
      </w:r>
      <w:proofErr w:type="spellEnd"/>
      <w:r w:rsidRPr="006D235C">
        <w:rPr>
          <w:rFonts w:ascii="Trebuchet MS" w:hAnsi="Trebuchet MS" w:cs="Times New Roman"/>
          <w:lang w:val="en-US"/>
        </w:rPr>
        <w:t xml:space="preserve"> di langgar </w:t>
      </w:r>
      <w:proofErr w:type="spellStart"/>
      <w:r w:rsidRPr="006D235C">
        <w:rPr>
          <w:rFonts w:ascii="Trebuchet MS" w:hAnsi="Trebuchet MS" w:cs="Times New Roman"/>
          <w:lang w:val="en-US"/>
        </w:rPr>
        <w:t>bace</w:t>
      </w:r>
      <w:proofErr w:type="spellEnd"/>
      <w:r w:rsidRPr="006D235C">
        <w:rPr>
          <w:rFonts w:ascii="Trebuchet MS" w:hAnsi="Trebuchet MS" w:cs="Times New Roman"/>
          <w:lang w:val="en-US"/>
        </w:rPr>
        <w:t xml:space="preserve"> Qur’an, turun pelataran </w:t>
      </w:r>
      <w:proofErr w:type="spellStart"/>
      <w:r w:rsidRPr="006D235C">
        <w:rPr>
          <w:rFonts w:ascii="Trebuchet MS" w:hAnsi="Trebuchet MS" w:cs="Times New Roman"/>
          <w:lang w:val="en-US"/>
        </w:rPr>
        <w:t>maen</w:t>
      </w:r>
      <w:proofErr w:type="spellEnd"/>
      <w:r w:rsidRPr="006D235C">
        <w:rPr>
          <w:rFonts w:ascii="Trebuchet MS" w:hAnsi="Trebuchet MS" w:cs="Times New Roman"/>
          <w:lang w:val="en-US"/>
        </w:rPr>
        <w:t xml:space="preserve"> pukulan”. Kalimat tersebut memiliki makna, bahwa sebagai seorang Betawi diharuskan memiliki kemampuan beragama yang baik serta mampu melakukan beladiri sebagai upaya perlindungan dari marabahaya yang ada pada saat itu (G.J Nawi, 2016:15 – 20).</w:t>
      </w:r>
    </w:p>
    <w:p w14:paraId="6B6FE5F8" w14:textId="77777777" w:rsidR="006D235C" w:rsidRDefault="006D235C" w:rsidP="006D235C">
      <w:pPr>
        <w:spacing w:after="0" w:line="360" w:lineRule="auto"/>
        <w:ind w:firstLine="720"/>
        <w:jc w:val="both"/>
        <w:rPr>
          <w:rFonts w:ascii="Trebuchet MS" w:hAnsi="Trebuchet MS" w:cs="Times New Roman"/>
          <w:lang w:val="en-US"/>
        </w:rPr>
      </w:pPr>
      <w:r w:rsidRPr="006D235C">
        <w:rPr>
          <w:rFonts w:ascii="Trebuchet MS" w:hAnsi="Trebuchet MS" w:cs="Times New Roman"/>
          <w:lang w:val="en-US"/>
        </w:rPr>
        <w:t xml:space="preserve">Seiring dengan berjalannya waktu, aliran-aliran </w:t>
      </w:r>
      <w:proofErr w:type="spellStart"/>
      <w:r w:rsidRPr="006D235C">
        <w:rPr>
          <w:rFonts w:ascii="Trebuchet MS" w:hAnsi="Trebuchet MS" w:cs="Times New Roman"/>
          <w:lang w:val="en-US"/>
        </w:rPr>
        <w:t>maen</w:t>
      </w:r>
      <w:proofErr w:type="spellEnd"/>
      <w:r w:rsidRPr="006D235C">
        <w:rPr>
          <w:rFonts w:ascii="Trebuchet MS" w:hAnsi="Trebuchet MS" w:cs="Times New Roman"/>
          <w:lang w:val="en-US"/>
        </w:rPr>
        <w:t xml:space="preserve"> pukulan pun mulai berkembang dan menyebar sehingga </w:t>
      </w:r>
      <w:proofErr w:type="spellStart"/>
      <w:r w:rsidRPr="006D235C">
        <w:rPr>
          <w:rFonts w:ascii="Trebuchet MS" w:hAnsi="Trebuchet MS" w:cs="Times New Roman"/>
          <w:lang w:val="en-US"/>
        </w:rPr>
        <w:t>maen</w:t>
      </w:r>
      <w:proofErr w:type="spellEnd"/>
      <w:r w:rsidRPr="006D235C">
        <w:rPr>
          <w:rFonts w:ascii="Trebuchet MS" w:hAnsi="Trebuchet MS" w:cs="Times New Roman"/>
          <w:lang w:val="en-US"/>
        </w:rPr>
        <w:t xml:space="preserve"> pukulan menjadi sebuah identitas yang melekat dalam kehidupan masyarakat </w:t>
      </w:r>
      <w:r w:rsidRPr="006D235C">
        <w:rPr>
          <w:rFonts w:ascii="Trebuchet MS" w:hAnsi="Trebuchet MS" w:cs="Times New Roman"/>
          <w:lang w:val="en-US"/>
        </w:rPr>
        <w:lastRenderedPageBreak/>
        <w:t>Betawi. Hal inilah yang menjadi pondasi awal dari tradisi palang pintu. Sehingga dalam tradisi ini seorang yang hendak menikah tidak akan mendapat restu sampai dua syarat utama terpenuhi yang merupakan pondasi dasar dari tradisi palang pintu yaitu memiliki agama yang baik dan mampu melakukan seni beladiri. Dalam hal ini seni beladiri dilambangkan dengan adu silat/</w:t>
      </w:r>
      <w:proofErr w:type="spellStart"/>
      <w:r w:rsidRPr="006D235C">
        <w:rPr>
          <w:rFonts w:ascii="Trebuchet MS" w:hAnsi="Trebuchet MS" w:cs="Times New Roman"/>
          <w:lang w:val="en-US"/>
        </w:rPr>
        <w:t>maen</w:t>
      </w:r>
      <w:proofErr w:type="spellEnd"/>
      <w:r w:rsidRPr="006D235C">
        <w:rPr>
          <w:rFonts w:ascii="Trebuchet MS" w:hAnsi="Trebuchet MS" w:cs="Times New Roman"/>
          <w:lang w:val="en-US"/>
        </w:rPr>
        <w:t xml:space="preserve"> pukulan dan kemampuan beragama yang baik dilambangkan dengan </w:t>
      </w:r>
      <w:proofErr w:type="spellStart"/>
      <w:r w:rsidRPr="006D235C">
        <w:rPr>
          <w:rFonts w:ascii="Trebuchet MS" w:hAnsi="Trebuchet MS" w:cs="Times New Roman"/>
          <w:lang w:val="en-US"/>
        </w:rPr>
        <w:t>pelantunan</w:t>
      </w:r>
      <w:proofErr w:type="spellEnd"/>
      <w:r w:rsidRPr="006D235C">
        <w:rPr>
          <w:rFonts w:ascii="Trebuchet MS" w:hAnsi="Trebuchet MS" w:cs="Times New Roman"/>
          <w:lang w:val="en-US"/>
        </w:rPr>
        <w:t xml:space="preserve"> </w:t>
      </w:r>
      <w:proofErr w:type="spellStart"/>
      <w:r w:rsidRPr="006D235C">
        <w:rPr>
          <w:rFonts w:ascii="Trebuchet MS" w:hAnsi="Trebuchet MS" w:cs="Times New Roman"/>
          <w:lang w:val="en-US"/>
        </w:rPr>
        <w:t>Sikeh</w:t>
      </w:r>
      <w:proofErr w:type="spellEnd"/>
      <w:r w:rsidRPr="006D235C">
        <w:rPr>
          <w:rFonts w:ascii="Trebuchet MS" w:hAnsi="Trebuchet MS" w:cs="Times New Roman"/>
          <w:lang w:val="en-US"/>
        </w:rPr>
        <w:t>.</w:t>
      </w:r>
    </w:p>
    <w:p w14:paraId="3ED63921" w14:textId="77777777" w:rsidR="006D235C" w:rsidRDefault="006D235C" w:rsidP="006D235C">
      <w:pPr>
        <w:spacing w:after="0" w:line="360" w:lineRule="auto"/>
        <w:ind w:firstLine="720"/>
        <w:jc w:val="both"/>
        <w:rPr>
          <w:rFonts w:ascii="Trebuchet MS" w:hAnsi="Trebuchet MS" w:cs="Times New Roman"/>
          <w:lang w:val="en-US"/>
        </w:rPr>
      </w:pPr>
      <w:r w:rsidRPr="006D235C">
        <w:rPr>
          <w:rFonts w:ascii="Trebuchet MS" w:hAnsi="Trebuchet MS" w:cs="Times New Roman"/>
          <w:lang w:val="en-US"/>
        </w:rPr>
        <w:t>Terkait penamaan tradisi ini pada awalnya dikenal dengan istilah “</w:t>
      </w:r>
      <w:proofErr w:type="spellStart"/>
      <w:r w:rsidRPr="006D235C">
        <w:rPr>
          <w:rFonts w:ascii="Trebuchet MS" w:hAnsi="Trebuchet MS" w:cs="Times New Roman"/>
          <w:lang w:val="en-US"/>
        </w:rPr>
        <w:t>ngarak</w:t>
      </w:r>
      <w:proofErr w:type="spellEnd"/>
      <w:r w:rsidRPr="006D235C">
        <w:rPr>
          <w:rFonts w:ascii="Trebuchet MS" w:hAnsi="Trebuchet MS" w:cs="Times New Roman"/>
          <w:lang w:val="en-US"/>
        </w:rPr>
        <w:t xml:space="preserve"> penganten” karena pada dasarnya tradisi ini adalah mengantar pengantin yang hendak menikah dan palang pintu berfokus pada dua syarat yang harus dilewati oleh rombongan mempelai laki-laki. Setibanya di kediaman mempelai perempuan, sebelum rombongan mempelai laki-laki diizinkan masuk untuk melangsungkan akad nantinya rombongan mempelai laki-laki akan dihadang oleh jawara dari pihak mempelai perempuan. Setelah itu barulah mempelai laki-laki akan dihadapkan dengan dua syarat yang tadi sudah dijelaskan. Apabila mempelai laki-laki berhasil mengalahkan jawara dari pihak mempelai perempuan maka dalam hal ini mempelai laki-laki telah menyelesaikan syarat yang harus dimiliki untuk dapat memimpin keluarga.</w:t>
      </w:r>
    </w:p>
    <w:p w14:paraId="3B5A7F54" w14:textId="77777777" w:rsidR="006D235C" w:rsidRDefault="006D235C" w:rsidP="006D235C">
      <w:pPr>
        <w:spacing w:after="0" w:line="360" w:lineRule="auto"/>
        <w:ind w:firstLine="720"/>
        <w:jc w:val="both"/>
        <w:rPr>
          <w:rFonts w:ascii="Trebuchet MS" w:hAnsi="Trebuchet MS" w:cs="Times New Roman"/>
          <w:lang w:val="en-US"/>
        </w:rPr>
      </w:pPr>
      <w:r w:rsidRPr="006D235C">
        <w:rPr>
          <w:rFonts w:ascii="Trebuchet MS" w:hAnsi="Trebuchet MS" w:cs="Times New Roman"/>
          <w:lang w:val="en-US"/>
        </w:rPr>
        <w:t xml:space="preserve">Pada awalnya, adu silat dalam tradisi ini dilakukan dengan penggunaan dandang. Dandang merupakan sebuah alat </w:t>
      </w:r>
      <w:r w:rsidRPr="006D235C">
        <w:rPr>
          <w:rFonts w:ascii="Trebuchet MS" w:hAnsi="Trebuchet MS" w:cs="Times New Roman"/>
          <w:lang w:val="en-US"/>
        </w:rPr>
        <w:t>yang digunakan oleh masyarakat pada zaman dahulu sebagai tempat menyimpan makanan. Penggunaan dandang nanti nya akan diikatkan di punggung bagian belakang dari jawara mempelai perempuan dan pihak mempelai laki-laki harus mampu menyentuh dandang tersebut. Apabila dandang berhasil disentuh maka pihak laki-laki lah yang akan menang. Jadi, permainan adu silat diperagakan dengan cara memperebutkan dandang. Meski penggunaan silat tetap digunakan, akan tetapi penggunaan silat bukan ditujukan untuk menjatuhkan lawan melainkan untuk menyentuh ataupun melindungi dandang agar tidak dapat disentuh oleh lawan. Sehingga, tradisi ini juga terkadang disebut sebagai rebut dandang.</w:t>
      </w:r>
    </w:p>
    <w:p w14:paraId="19D39947" w14:textId="77777777" w:rsidR="006D235C" w:rsidRDefault="006D235C" w:rsidP="006D235C">
      <w:pPr>
        <w:spacing w:after="0" w:line="360" w:lineRule="auto"/>
        <w:ind w:firstLine="720"/>
        <w:jc w:val="both"/>
        <w:rPr>
          <w:rFonts w:ascii="Trebuchet MS" w:hAnsi="Trebuchet MS" w:cs="Times New Roman"/>
          <w:lang w:val="en-US"/>
        </w:rPr>
      </w:pPr>
      <w:r w:rsidRPr="006D235C">
        <w:rPr>
          <w:rFonts w:ascii="Trebuchet MS" w:hAnsi="Trebuchet MS" w:cs="Times New Roman"/>
          <w:lang w:val="en-US"/>
        </w:rPr>
        <w:t>Seiring dengan berjalannya waktu, penyebutan “</w:t>
      </w:r>
      <w:proofErr w:type="spellStart"/>
      <w:r w:rsidRPr="006D235C">
        <w:rPr>
          <w:rFonts w:ascii="Trebuchet MS" w:hAnsi="Trebuchet MS" w:cs="Times New Roman"/>
          <w:lang w:val="en-US"/>
        </w:rPr>
        <w:t>ngarak</w:t>
      </w:r>
      <w:proofErr w:type="spellEnd"/>
      <w:r w:rsidRPr="006D235C">
        <w:rPr>
          <w:rFonts w:ascii="Trebuchet MS" w:hAnsi="Trebuchet MS" w:cs="Times New Roman"/>
          <w:lang w:val="en-US"/>
        </w:rPr>
        <w:t xml:space="preserve"> penganten” dan juga “rebut dandang” mulai tergantikan dengan istilah palang pintu. Istilah palang pintu merujuk pada sebuah palang yang menghalangi pintu yang bertujuan untuk menahan pintu agar tidak dapat dibuka dengan mudah dan juga sebagai penghalang agar tidak sembarang orang bisa lewat atau masuk. Syarat-syarat tadi lah yang kemudian diibaratkan sebagai suatu palang yang harus dibuka oleh seorang yang hendak menikah. Jadi, ibarat seorang yang ingin lewat (menikah) hendak lah ia memenuhi syarat-syarat yang telah ditentukan (palang) barulah orang tersebut bisa lewat. Jadi, penyebutan “rebut dandang” ini kemudian tergantikan dengan </w:t>
      </w:r>
      <w:r w:rsidRPr="006D235C">
        <w:rPr>
          <w:rFonts w:ascii="Trebuchet MS" w:hAnsi="Trebuchet MS" w:cs="Times New Roman"/>
          <w:lang w:val="en-US"/>
        </w:rPr>
        <w:lastRenderedPageBreak/>
        <w:t xml:space="preserve">istilah “palang pintu”. Palang pintu yang menjadi fokus disini adalah permainan adu silat dan juga pembacaan </w:t>
      </w:r>
      <w:proofErr w:type="spellStart"/>
      <w:r w:rsidRPr="006D235C">
        <w:rPr>
          <w:rFonts w:ascii="Trebuchet MS" w:hAnsi="Trebuchet MS" w:cs="Times New Roman"/>
          <w:lang w:val="en-US"/>
        </w:rPr>
        <w:t>sikeh</w:t>
      </w:r>
      <w:proofErr w:type="spellEnd"/>
      <w:r w:rsidRPr="006D235C">
        <w:rPr>
          <w:rFonts w:ascii="Trebuchet MS" w:hAnsi="Trebuchet MS" w:cs="Times New Roman"/>
          <w:lang w:val="en-US"/>
        </w:rPr>
        <w:t xml:space="preserve"> nya. Namun, di era sekarang penyebutan rebut dandang masih tetap digunakan oleh sebagian masyarakat Betawi khusus nya yang berada di wilayah sebelah Timur Jakarta.</w:t>
      </w:r>
    </w:p>
    <w:p w14:paraId="65ABF183" w14:textId="77777777" w:rsidR="006D235C" w:rsidRDefault="00B7120F" w:rsidP="006D235C">
      <w:pPr>
        <w:spacing w:after="0" w:line="360" w:lineRule="auto"/>
        <w:ind w:firstLine="720"/>
        <w:jc w:val="both"/>
        <w:rPr>
          <w:rFonts w:ascii="Trebuchet MS" w:hAnsi="Trebuchet MS" w:cs="Times New Roman"/>
          <w:lang w:val="en-US"/>
        </w:rPr>
      </w:pPr>
      <w:r>
        <w:rPr>
          <w:rFonts w:ascii="Trebuchet MS" w:hAnsi="Trebuchet MS" w:cs="Times New Roman"/>
          <w:lang w:val="en-US"/>
        </w:rPr>
        <w:t xml:space="preserve">Hal ini sejalan dengan yang disampaikan oleh bapak </w:t>
      </w:r>
      <w:proofErr w:type="spellStart"/>
      <w:r w:rsidRPr="00B7120F">
        <w:rPr>
          <w:rFonts w:ascii="Trebuchet MS" w:hAnsi="Trebuchet MS" w:cs="Times New Roman"/>
          <w:lang w:val="en-US"/>
        </w:rPr>
        <w:t>Drs.Yahya</w:t>
      </w:r>
      <w:proofErr w:type="spellEnd"/>
      <w:r w:rsidRPr="00B7120F">
        <w:rPr>
          <w:rFonts w:ascii="Trebuchet MS" w:hAnsi="Trebuchet MS" w:cs="Times New Roman"/>
          <w:lang w:val="en-US"/>
        </w:rPr>
        <w:t xml:space="preserve"> Andi Saputra, </w:t>
      </w:r>
      <w:proofErr w:type="spellStart"/>
      <w:proofErr w:type="gramStart"/>
      <w:r w:rsidRPr="00B7120F">
        <w:rPr>
          <w:rFonts w:ascii="Trebuchet MS" w:hAnsi="Trebuchet MS" w:cs="Times New Roman"/>
          <w:lang w:val="en-US"/>
        </w:rPr>
        <w:t>M.Hum</w:t>
      </w:r>
      <w:proofErr w:type="spellEnd"/>
      <w:proofErr w:type="gramEnd"/>
      <w:r w:rsidRPr="00B7120F">
        <w:rPr>
          <w:rFonts w:ascii="Trebuchet MS" w:hAnsi="Trebuchet MS" w:cs="Times New Roman"/>
          <w:lang w:val="en-US"/>
        </w:rPr>
        <w:t>:</w:t>
      </w:r>
    </w:p>
    <w:p w14:paraId="105D1BB0" w14:textId="77777777" w:rsidR="00B7120F" w:rsidRDefault="00B7120F" w:rsidP="00B7120F">
      <w:pPr>
        <w:spacing w:after="0" w:line="360" w:lineRule="auto"/>
        <w:ind w:left="284"/>
        <w:jc w:val="both"/>
        <w:rPr>
          <w:rFonts w:ascii="Trebuchet MS" w:hAnsi="Trebuchet MS" w:cs="Times New Roman"/>
          <w:lang w:val="en-US"/>
        </w:rPr>
      </w:pPr>
      <w:r>
        <w:rPr>
          <w:rFonts w:ascii="Trebuchet MS" w:hAnsi="Trebuchet MS" w:cs="Times New Roman"/>
          <w:lang w:val="en-US"/>
        </w:rPr>
        <w:t>“</w:t>
      </w:r>
      <w:r w:rsidRPr="00B7120F">
        <w:rPr>
          <w:rFonts w:ascii="Trebuchet MS" w:hAnsi="Trebuchet MS" w:cs="Times New Roman"/>
          <w:i/>
          <w:iCs/>
          <w:lang w:val="en-US"/>
        </w:rPr>
        <w:t xml:space="preserve">Jadi begitu sejarah dari palang pintu dan itu berubah menjadi palang pintu kemudian di pertengahan abad 20. Jadi pada tahun 1930an pada masa kolonial dan lebih masif lagi periode 50an barulah dia menjadi palang pintu. Di periode 1950an itu biasa orang di setiap rumah itu memiliki pintu yang agar lebih safety ditambahkan lah palang. Jadi itu arti harfiah dari palang pintu. Kemudian juga memang pada saat itu perusahaan kereta api membuka dan membangun rel-rel kereta api dan trem yang di setiap perlintasan dan pertigaan perempatan yang ketika dia akan lewat situ disebut kemudian dengan palang pintu. Nah, itu diambil menjadi tradisi menggantikan istilah </w:t>
      </w:r>
      <w:proofErr w:type="spellStart"/>
      <w:r w:rsidRPr="00B7120F">
        <w:rPr>
          <w:rFonts w:ascii="Trebuchet MS" w:hAnsi="Trebuchet MS" w:cs="Times New Roman"/>
          <w:i/>
          <w:iCs/>
          <w:lang w:val="en-US"/>
        </w:rPr>
        <w:t>nyapun</w:t>
      </w:r>
      <w:proofErr w:type="spellEnd"/>
      <w:r w:rsidRPr="00B7120F">
        <w:rPr>
          <w:rFonts w:ascii="Trebuchet MS" w:hAnsi="Trebuchet MS" w:cs="Times New Roman"/>
          <w:i/>
          <w:iCs/>
          <w:lang w:val="en-US"/>
        </w:rPr>
        <w:t xml:space="preserve"> atau </w:t>
      </w:r>
      <w:proofErr w:type="spellStart"/>
      <w:r w:rsidRPr="00B7120F">
        <w:rPr>
          <w:rFonts w:ascii="Trebuchet MS" w:hAnsi="Trebuchet MS" w:cs="Times New Roman"/>
          <w:i/>
          <w:iCs/>
          <w:lang w:val="en-US"/>
        </w:rPr>
        <w:t>sapun</w:t>
      </w:r>
      <w:proofErr w:type="spellEnd"/>
      <w:r w:rsidRPr="00B7120F">
        <w:rPr>
          <w:rFonts w:ascii="Trebuchet MS" w:hAnsi="Trebuchet MS" w:cs="Times New Roman"/>
          <w:i/>
          <w:iCs/>
          <w:lang w:val="en-US"/>
        </w:rPr>
        <w:t xml:space="preserve"> menjadi palang pintu karena memang palang pintu itu penting dan tidak sembarang orang bisa masuk bila palang pintu itu belum dibuka atau </w:t>
      </w:r>
      <w:proofErr w:type="spellStart"/>
      <w:proofErr w:type="gramStart"/>
      <w:r w:rsidRPr="00B7120F">
        <w:rPr>
          <w:rFonts w:ascii="Trebuchet MS" w:hAnsi="Trebuchet MS" w:cs="Times New Roman"/>
          <w:i/>
          <w:iCs/>
          <w:lang w:val="en-US"/>
        </w:rPr>
        <w:t>eee</w:t>
      </w:r>
      <w:proofErr w:type="spellEnd"/>
      <w:r w:rsidRPr="00B7120F">
        <w:rPr>
          <w:rFonts w:ascii="Trebuchet MS" w:hAnsi="Trebuchet MS" w:cs="Times New Roman"/>
          <w:i/>
          <w:iCs/>
          <w:lang w:val="en-US"/>
        </w:rPr>
        <w:t>..</w:t>
      </w:r>
      <w:proofErr w:type="gramEnd"/>
      <w:r w:rsidRPr="00B7120F">
        <w:rPr>
          <w:rFonts w:ascii="Trebuchet MS" w:hAnsi="Trebuchet MS" w:cs="Times New Roman"/>
          <w:i/>
          <w:iCs/>
          <w:lang w:val="en-US"/>
        </w:rPr>
        <w:t xml:space="preserve"> belum dipenuhi syarat-syarat untuk masuk jadi begitulah.”.</w:t>
      </w:r>
    </w:p>
    <w:p w14:paraId="5EFBF465" w14:textId="77777777" w:rsidR="00B7120F" w:rsidRDefault="00B7120F" w:rsidP="00B7120F">
      <w:pPr>
        <w:spacing w:after="0" w:line="360" w:lineRule="auto"/>
        <w:ind w:firstLine="720"/>
        <w:jc w:val="both"/>
        <w:rPr>
          <w:rFonts w:ascii="Trebuchet MS" w:hAnsi="Trebuchet MS" w:cs="Times New Roman"/>
          <w:lang w:val="en-US"/>
        </w:rPr>
      </w:pPr>
      <w:r>
        <w:rPr>
          <w:rFonts w:ascii="Trebuchet MS" w:hAnsi="Trebuchet MS" w:cs="Times New Roman"/>
          <w:lang w:val="en-US"/>
        </w:rPr>
        <w:t xml:space="preserve">Pendapat ini juga diperkuat oleh </w:t>
      </w:r>
      <w:r w:rsidRPr="00B7120F">
        <w:rPr>
          <w:rFonts w:ascii="Trebuchet MS" w:hAnsi="Trebuchet MS" w:cs="Times New Roman"/>
          <w:lang w:val="en-US"/>
        </w:rPr>
        <w:t xml:space="preserve">bapak H. Taufik Abdullah, </w:t>
      </w:r>
      <w:proofErr w:type="spellStart"/>
      <w:proofErr w:type="gramStart"/>
      <w:r w:rsidRPr="00B7120F">
        <w:rPr>
          <w:rFonts w:ascii="Trebuchet MS" w:hAnsi="Trebuchet MS" w:cs="Times New Roman"/>
          <w:lang w:val="en-US"/>
        </w:rPr>
        <w:t>S.Pd</w:t>
      </w:r>
      <w:proofErr w:type="spellEnd"/>
      <w:proofErr w:type="gramEnd"/>
      <w:r w:rsidRPr="00B7120F">
        <w:rPr>
          <w:rFonts w:ascii="Trebuchet MS" w:hAnsi="Trebuchet MS" w:cs="Times New Roman"/>
          <w:lang w:val="en-US"/>
        </w:rPr>
        <w:t>:</w:t>
      </w:r>
    </w:p>
    <w:p w14:paraId="02DBAF25" w14:textId="77777777" w:rsidR="00B7120F" w:rsidRDefault="00B7120F" w:rsidP="00B7120F">
      <w:pPr>
        <w:spacing w:after="0" w:line="360" w:lineRule="auto"/>
        <w:ind w:left="284"/>
        <w:jc w:val="both"/>
        <w:rPr>
          <w:rFonts w:ascii="Trebuchet MS" w:hAnsi="Trebuchet MS" w:cs="Times New Roman"/>
          <w:i/>
          <w:iCs/>
          <w:lang w:val="en-US"/>
        </w:rPr>
      </w:pPr>
      <w:r w:rsidRPr="00B7120F">
        <w:rPr>
          <w:rFonts w:ascii="Trebuchet MS" w:hAnsi="Trebuchet MS" w:cs="Times New Roman"/>
          <w:i/>
          <w:iCs/>
          <w:lang w:val="en-US"/>
        </w:rPr>
        <w:t xml:space="preserve">“Nah kalo dulu </w:t>
      </w:r>
      <w:proofErr w:type="spellStart"/>
      <w:r w:rsidRPr="00B7120F">
        <w:rPr>
          <w:rFonts w:ascii="Trebuchet MS" w:hAnsi="Trebuchet MS" w:cs="Times New Roman"/>
          <w:i/>
          <w:iCs/>
          <w:lang w:val="en-US"/>
        </w:rPr>
        <w:t>dulu</w:t>
      </w:r>
      <w:proofErr w:type="spellEnd"/>
      <w:r w:rsidRPr="00B7120F">
        <w:rPr>
          <w:rFonts w:ascii="Trebuchet MS" w:hAnsi="Trebuchet MS" w:cs="Times New Roman"/>
          <w:i/>
          <w:iCs/>
          <w:lang w:val="en-US"/>
        </w:rPr>
        <w:t xml:space="preserve"> sebelum yang kite kenal palang pintu, dulu ga ada </w:t>
      </w:r>
      <w:proofErr w:type="spellStart"/>
      <w:r w:rsidRPr="00B7120F">
        <w:rPr>
          <w:rFonts w:ascii="Trebuchet MS" w:hAnsi="Trebuchet MS" w:cs="Times New Roman"/>
          <w:i/>
          <w:iCs/>
          <w:lang w:val="en-US"/>
        </w:rPr>
        <w:t>namanye</w:t>
      </w:r>
      <w:proofErr w:type="spellEnd"/>
      <w:r w:rsidRPr="00B7120F">
        <w:rPr>
          <w:rFonts w:ascii="Trebuchet MS" w:hAnsi="Trebuchet MS" w:cs="Times New Roman"/>
          <w:i/>
          <w:iCs/>
          <w:lang w:val="en-US"/>
        </w:rPr>
        <w:t xml:space="preserve"> tuh bisa disebut juga rebut dandang. Rebut dandang itu adalah satu penampilan silat yang diperagakan pada saat penganten pria mau masuk (ke kediaman perempuan) ye </w:t>
      </w:r>
      <w:proofErr w:type="spellStart"/>
      <w:r w:rsidRPr="00B7120F">
        <w:rPr>
          <w:rFonts w:ascii="Trebuchet MS" w:hAnsi="Trebuchet MS" w:cs="Times New Roman"/>
          <w:i/>
          <w:iCs/>
          <w:lang w:val="en-US"/>
        </w:rPr>
        <w:t>kan.</w:t>
      </w:r>
      <w:proofErr w:type="spellEnd"/>
      <w:r w:rsidRPr="00B7120F">
        <w:rPr>
          <w:rFonts w:ascii="Trebuchet MS" w:hAnsi="Trebuchet MS" w:cs="Times New Roman"/>
          <w:i/>
          <w:iCs/>
          <w:lang w:val="en-US"/>
        </w:rPr>
        <w:t xml:space="preserve"> Jadi, dicegat dulu (oleh pihak mempelai perempuan). Nah, karena dicegat ini menjadi syarat. Yaitu “Palang Pintu” </w:t>
      </w:r>
      <w:proofErr w:type="spellStart"/>
      <w:r w:rsidRPr="00B7120F">
        <w:rPr>
          <w:rFonts w:ascii="Trebuchet MS" w:hAnsi="Trebuchet MS" w:cs="Times New Roman"/>
          <w:i/>
          <w:iCs/>
          <w:lang w:val="en-US"/>
        </w:rPr>
        <w:t>artinye</w:t>
      </w:r>
      <w:proofErr w:type="spellEnd"/>
      <w:r w:rsidRPr="00B7120F">
        <w:rPr>
          <w:rFonts w:ascii="Trebuchet MS" w:hAnsi="Trebuchet MS" w:cs="Times New Roman"/>
          <w:i/>
          <w:iCs/>
          <w:lang w:val="en-US"/>
        </w:rPr>
        <w:t xml:space="preserve"> </w:t>
      </w:r>
      <w:proofErr w:type="spellStart"/>
      <w:r w:rsidRPr="00B7120F">
        <w:rPr>
          <w:rFonts w:ascii="Trebuchet MS" w:hAnsi="Trebuchet MS" w:cs="Times New Roman"/>
          <w:i/>
          <w:iCs/>
          <w:lang w:val="en-US"/>
        </w:rPr>
        <w:t>dijagain</w:t>
      </w:r>
      <w:proofErr w:type="spellEnd"/>
      <w:r w:rsidRPr="00B7120F">
        <w:rPr>
          <w:rFonts w:ascii="Trebuchet MS" w:hAnsi="Trebuchet MS" w:cs="Times New Roman"/>
          <w:i/>
          <w:iCs/>
          <w:lang w:val="en-US"/>
        </w:rPr>
        <w:t xml:space="preserve"> dulu, ga boleh masuk. Dulu pada saat-saat sebelum sampe sini ya. Dulu </w:t>
      </w:r>
      <w:proofErr w:type="spellStart"/>
      <w:r w:rsidRPr="00B7120F">
        <w:rPr>
          <w:rFonts w:ascii="Trebuchet MS" w:hAnsi="Trebuchet MS" w:cs="Times New Roman"/>
          <w:i/>
          <w:iCs/>
          <w:lang w:val="en-US"/>
        </w:rPr>
        <w:t>ngarak</w:t>
      </w:r>
      <w:proofErr w:type="spellEnd"/>
      <w:r w:rsidRPr="00B7120F">
        <w:rPr>
          <w:rFonts w:ascii="Trebuchet MS" w:hAnsi="Trebuchet MS" w:cs="Times New Roman"/>
          <w:i/>
          <w:iCs/>
          <w:lang w:val="en-US"/>
        </w:rPr>
        <w:t xml:space="preserve"> itu, nama nya </w:t>
      </w:r>
      <w:proofErr w:type="spellStart"/>
      <w:r w:rsidRPr="00B7120F">
        <w:rPr>
          <w:rFonts w:ascii="Trebuchet MS" w:hAnsi="Trebuchet MS" w:cs="Times New Roman"/>
          <w:i/>
          <w:iCs/>
          <w:lang w:val="en-US"/>
        </w:rPr>
        <w:t>ngerudat</w:t>
      </w:r>
      <w:proofErr w:type="spellEnd"/>
      <w:r w:rsidRPr="00B7120F">
        <w:rPr>
          <w:rFonts w:ascii="Trebuchet MS" w:hAnsi="Trebuchet MS" w:cs="Times New Roman"/>
          <w:i/>
          <w:iCs/>
          <w:lang w:val="en-US"/>
        </w:rPr>
        <w:t>. Yaitu mengantar calon penganten pria ke tempat wanita”.</w:t>
      </w:r>
    </w:p>
    <w:p w14:paraId="40DAD9DC" w14:textId="77777777" w:rsidR="00B7120F" w:rsidRDefault="00B7120F" w:rsidP="00E21264">
      <w:pPr>
        <w:spacing w:after="0" w:line="360" w:lineRule="auto"/>
        <w:ind w:firstLine="720"/>
        <w:jc w:val="both"/>
        <w:rPr>
          <w:rFonts w:ascii="Trebuchet MS" w:hAnsi="Trebuchet MS" w:cs="Times New Roman"/>
          <w:lang w:val="en-US"/>
        </w:rPr>
      </w:pPr>
      <w:r w:rsidRPr="00B7120F">
        <w:rPr>
          <w:rFonts w:ascii="Trebuchet MS" w:hAnsi="Trebuchet MS" w:cs="Times New Roman"/>
          <w:lang w:val="en-US"/>
        </w:rPr>
        <w:t>Berdasarkan pendapat tersebut dapat disimpulkan bahwa, palang pintu sebagai sebuah tradisi merupakan suatu kebiasaan yang diturunkan oleh para leluhur masyarakat Betawi yang tercipta karena kesadaran kolektif sebagai suatu pesan lintas generasi untuk menjaga keseimbangan dalam struktur sosial masyarakat agar nilai, norma dan aturan-aturan budaya yang ada dalam tradisi tersebut dapat terjaga.</w:t>
      </w:r>
    </w:p>
    <w:p w14:paraId="26E4A857" w14:textId="77777777" w:rsidR="00B7120F" w:rsidRDefault="00B7120F" w:rsidP="00B7120F">
      <w:pPr>
        <w:spacing w:after="0" w:line="360" w:lineRule="auto"/>
        <w:jc w:val="both"/>
        <w:rPr>
          <w:rFonts w:ascii="Trebuchet MS" w:hAnsi="Trebuchet MS" w:cs="Times New Roman"/>
          <w:lang w:val="en-US"/>
        </w:rPr>
      </w:pPr>
    </w:p>
    <w:p w14:paraId="2D1ACCCD" w14:textId="77777777" w:rsidR="00B7120F" w:rsidRPr="00F95F55" w:rsidRDefault="00B7120F" w:rsidP="00B7120F">
      <w:pPr>
        <w:spacing w:after="0" w:line="360" w:lineRule="auto"/>
        <w:jc w:val="both"/>
        <w:rPr>
          <w:rFonts w:ascii="Trebuchet MS" w:hAnsi="Trebuchet MS" w:cs="Times New Roman"/>
          <w:b/>
          <w:bCs/>
          <w:lang w:val="en-US"/>
        </w:rPr>
      </w:pPr>
      <w:r>
        <w:rPr>
          <w:rFonts w:ascii="Trebuchet MS" w:hAnsi="Trebuchet MS" w:cs="Times New Roman"/>
          <w:b/>
          <w:bCs/>
          <w:lang w:val="en-US"/>
        </w:rPr>
        <w:t>Dinamika Tradisi Palang Pintu tahun 1990 – 2020</w:t>
      </w:r>
    </w:p>
    <w:p w14:paraId="782F9AFA" w14:textId="77777777" w:rsidR="00B7120F" w:rsidRDefault="00F95F55" w:rsidP="00B7120F">
      <w:pPr>
        <w:spacing w:after="0" w:line="360" w:lineRule="auto"/>
        <w:jc w:val="both"/>
        <w:rPr>
          <w:rFonts w:ascii="Trebuchet MS" w:hAnsi="Trebuchet MS" w:cs="Times New Roman"/>
          <w:lang w:val="en-US"/>
        </w:rPr>
      </w:pPr>
      <w:r w:rsidRPr="00F95F55">
        <w:rPr>
          <w:rFonts w:ascii="Trebuchet MS" w:hAnsi="Trebuchet MS" w:cs="Times New Roman"/>
          <w:lang w:val="en-US"/>
        </w:rPr>
        <w:t xml:space="preserve">Jakarta sebagai sebuah kota besar, menjadi tujuan dari berbagai kalangan masyarakat yang ada di Indonesia bahkan sejak era kolonialisme. Kontak antara kebudayaan lokal Jakarta (Betawi) dengan </w:t>
      </w:r>
      <w:r w:rsidRPr="00F95F55">
        <w:rPr>
          <w:rFonts w:ascii="Trebuchet MS" w:hAnsi="Trebuchet MS" w:cs="Times New Roman"/>
          <w:lang w:val="en-US"/>
        </w:rPr>
        <w:lastRenderedPageBreak/>
        <w:t xml:space="preserve">kebudayaan asing kemudian memberikan banyak perubahan dalam sistem kebudayaan masyarakat Jakarta </w:t>
      </w:r>
      <w:proofErr w:type="spellStart"/>
      <w:r w:rsidRPr="00F95F55">
        <w:rPr>
          <w:rFonts w:ascii="Trebuchet MS" w:hAnsi="Trebuchet MS" w:cs="Times New Roman"/>
          <w:lang w:val="en-US"/>
        </w:rPr>
        <w:t>khusunya</w:t>
      </w:r>
      <w:proofErr w:type="spellEnd"/>
      <w:r w:rsidRPr="00F95F55">
        <w:rPr>
          <w:rFonts w:ascii="Trebuchet MS" w:hAnsi="Trebuchet MS" w:cs="Times New Roman"/>
          <w:lang w:val="en-US"/>
        </w:rPr>
        <w:t xml:space="preserve"> masyarakat Betawi. Terlebih, Jakarta yang sebagai kota besar juga terus mengalami pembangunan yang mengakibatkan banyak dari masyarakat Betawi harus pergi meninggalkan tanah kelahirannya (</w:t>
      </w:r>
      <w:proofErr w:type="spellStart"/>
      <w:r w:rsidRPr="00F95F55">
        <w:rPr>
          <w:rFonts w:ascii="Trebuchet MS" w:hAnsi="Trebuchet MS" w:cs="Times New Roman"/>
          <w:lang w:val="en-US"/>
        </w:rPr>
        <w:t>Chaer</w:t>
      </w:r>
      <w:proofErr w:type="spellEnd"/>
      <w:r w:rsidRPr="00F95F55">
        <w:rPr>
          <w:rFonts w:ascii="Trebuchet MS" w:hAnsi="Trebuchet MS" w:cs="Times New Roman"/>
          <w:lang w:val="en-US"/>
        </w:rPr>
        <w:t xml:space="preserve">, 2015:17). Menurut </w:t>
      </w:r>
      <w:proofErr w:type="spellStart"/>
      <w:r w:rsidRPr="00F95F55">
        <w:rPr>
          <w:rFonts w:ascii="Trebuchet MS" w:hAnsi="Trebuchet MS" w:cs="Times New Roman"/>
          <w:lang w:val="en-US"/>
        </w:rPr>
        <w:t>Soerjono</w:t>
      </w:r>
      <w:proofErr w:type="spellEnd"/>
      <w:r w:rsidRPr="00F95F55">
        <w:rPr>
          <w:rFonts w:ascii="Trebuchet MS" w:hAnsi="Trebuchet MS" w:cs="Times New Roman"/>
          <w:lang w:val="en-US"/>
        </w:rPr>
        <w:t xml:space="preserve"> </w:t>
      </w:r>
      <w:proofErr w:type="spellStart"/>
      <w:r w:rsidRPr="00F95F55">
        <w:rPr>
          <w:rFonts w:ascii="Trebuchet MS" w:hAnsi="Trebuchet MS" w:cs="Times New Roman"/>
          <w:lang w:val="en-US"/>
        </w:rPr>
        <w:t>Soekanto</w:t>
      </w:r>
      <w:proofErr w:type="spellEnd"/>
      <w:r w:rsidRPr="00F95F55">
        <w:rPr>
          <w:rFonts w:ascii="Trebuchet MS" w:hAnsi="Trebuchet MS" w:cs="Times New Roman"/>
          <w:lang w:val="en-US"/>
        </w:rPr>
        <w:t xml:space="preserve"> (2015:273 – 280) terdapat 4 faktor penyebab terjadinya perubahan sosial kebudayaan, yaitu:</w:t>
      </w:r>
    </w:p>
    <w:p w14:paraId="55596619" w14:textId="77777777" w:rsidR="00F95F55" w:rsidRDefault="00F95F55" w:rsidP="00F95F55">
      <w:pPr>
        <w:pStyle w:val="ListParagraph"/>
        <w:numPr>
          <w:ilvl w:val="0"/>
          <w:numId w:val="4"/>
        </w:numPr>
        <w:spacing w:after="0" w:line="360" w:lineRule="auto"/>
        <w:ind w:left="426"/>
        <w:jc w:val="both"/>
        <w:rPr>
          <w:rFonts w:ascii="Trebuchet MS" w:hAnsi="Trebuchet MS" w:cs="Times New Roman"/>
          <w:lang w:val="en-US"/>
        </w:rPr>
      </w:pPr>
      <w:r>
        <w:rPr>
          <w:rFonts w:ascii="Trebuchet MS" w:hAnsi="Trebuchet MS" w:cs="Times New Roman"/>
          <w:lang w:val="en-US"/>
        </w:rPr>
        <w:t>Bertambah atau berkurangnya penduduk</w:t>
      </w:r>
    </w:p>
    <w:p w14:paraId="61AEC1E5" w14:textId="77777777" w:rsidR="00F95F55" w:rsidRDefault="00F95F55" w:rsidP="00F95F55">
      <w:pPr>
        <w:pStyle w:val="ListParagraph"/>
        <w:numPr>
          <w:ilvl w:val="0"/>
          <w:numId w:val="4"/>
        </w:numPr>
        <w:spacing w:after="0" w:line="360" w:lineRule="auto"/>
        <w:ind w:left="426"/>
        <w:jc w:val="both"/>
        <w:rPr>
          <w:rFonts w:ascii="Trebuchet MS" w:hAnsi="Trebuchet MS" w:cs="Times New Roman"/>
          <w:lang w:val="en-US"/>
        </w:rPr>
      </w:pPr>
      <w:r>
        <w:rPr>
          <w:rFonts w:ascii="Trebuchet MS" w:hAnsi="Trebuchet MS" w:cs="Times New Roman"/>
          <w:lang w:val="en-US"/>
        </w:rPr>
        <w:t>Adanya penemuan baru</w:t>
      </w:r>
    </w:p>
    <w:p w14:paraId="08514EDA" w14:textId="77777777" w:rsidR="00F95F55" w:rsidRDefault="00F95F55" w:rsidP="00F95F55">
      <w:pPr>
        <w:pStyle w:val="ListParagraph"/>
        <w:numPr>
          <w:ilvl w:val="0"/>
          <w:numId w:val="4"/>
        </w:numPr>
        <w:spacing w:after="0" w:line="360" w:lineRule="auto"/>
        <w:ind w:left="426"/>
        <w:jc w:val="both"/>
        <w:rPr>
          <w:rFonts w:ascii="Trebuchet MS" w:hAnsi="Trebuchet MS" w:cs="Times New Roman"/>
          <w:lang w:val="en-US"/>
        </w:rPr>
      </w:pPr>
      <w:r>
        <w:rPr>
          <w:rFonts w:ascii="Trebuchet MS" w:hAnsi="Trebuchet MS" w:cs="Times New Roman"/>
          <w:lang w:val="en-US"/>
        </w:rPr>
        <w:t>Adanya pertentangan, dan</w:t>
      </w:r>
    </w:p>
    <w:p w14:paraId="324AC0D0" w14:textId="77777777" w:rsidR="00F95F55" w:rsidRDefault="00F95F55" w:rsidP="00F95F55">
      <w:pPr>
        <w:pStyle w:val="ListParagraph"/>
        <w:numPr>
          <w:ilvl w:val="0"/>
          <w:numId w:val="4"/>
        </w:numPr>
        <w:spacing w:after="0" w:line="360" w:lineRule="auto"/>
        <w:ind w:left="426"/>
        <w:jc w:val="both"/>
        <w:rPr>
          <w:rFonts w:ascii="Trebuchet MS" w:hAnsi="Trebuchet MS" w:cs="Times New Roman"/>
          <w:lang w:val="en-US"/>
        </w:rPr>
      </w:pPr>
      <w:r>
        <w:rPr>
          <w:rFonts w:ascii="Trebuchet MS" w:hAnsi="Trebuchet MS" w:cs="Times New Roman"/>
          <w:lang w:val="en-US"/>
        </w:rPr>
        <w:t>Terjadinya pemberontakan atau revolusi.</w:t>
      </w:r>
    </w:p>
    <w:p w14:paraId="78D3A734" w14:textId="77777777" w:rsidR="00F95F55" w:rsidRDefault="00F95F55" w:rsidP="00F95F55">
      <w:pPr>
        <w:spacing w:after="0" w:line="360" w:lineRule="auto"/>
        <w:ind w:firstLine="720"/>
        <w:jc w:val="both"/>
        <w:rPr>
          <w:rFonts w:ascii="Trebuchet MS" w:hAnsi="Trebuchet MS" w:cs="Times New Roman"/>
          <w:lang w:val="en-US"/>
        </w:rPr>
      </w:pPr>
      <w:r w:rsidRPr="00F95F55">
        <w:rPr>
          <w:rFonts w:ascii="Trebuchet MS" w:hAnsi="Trebuchet MS" w:cs="Times New Roman"/>
          <w:lang w:val="en-US"/>
        </w:rPr>
        <w:t>Seperti yang sudah dijelaskan sebelum nya, sebagai kota besar yang menjadi tujuan dari berbagai macam orang yang berbeda suku serta tumbuh dan berkembangnya pembangunan di Jakarta menyebabkan populasi kota Jakarta mengalami pertambahan</w:t>
      </w:r>
      <w:r>
        <w:rPr>
          <w:rFonts w:ascii="Trebuchet MS" w:hAnsi="Trebuchet MS" w:cs="Times New Roman"/>
          <w:lang w:val="en-US"/>
        </w:rPr>
        <w:t xml:space="preserve">. </w:t>
      </w:r>
      <w:r w:rsidRPr="00F95F55">
        <w:rPr>
          <w:rFonts w:ascii="Trebuchet MS" w:hAnsi="Trebuchet MS" w:cs="Times New Roman"/>
          <w:lang w:val="en-US"/>
        </w:rPr>
        <w:t>Berdasarkan hasil sensus yang diadakan oleh Badan Pusat Statistik DKI Jakarta, pertumbuhan jumlah penduduk DKI Jakarta dapat dilihat seperti pada tabel berikut:</w:t>
      </w:r>
    </w:p>
    <w:p w14:paraId="6AC26635" w14:textId="77777777" w:rsidR="00E21264" w:rsidRDefault="00E21264" w:rsidP="00F95F55">
      <w:pPr>
        <w:spacing w:after="0" w:line="360" w:lineRule="auto"/>
        <w:ind w:firstLine="720"/>
        <w:jc w:val="both"/>
        <w:rPr>
          <w:rFonts w:ascii="Trebuchet MS" w:hAnsi="Trebuchet MS" w:cs="Times New Roman"/>
          <w:lang w:val="en-US"/>
        </w:rPr>
      </w:pPr>
    </w:p>
    <w:p w14:paraId="3ED7E3E2" w14:textId="77777777" w:rsidR="00F95F55" w:rsidRPr="00F95F55" w:rsidRDefault="00F95F55" w:rsidP="00F95F55">
      <w:pPr>
        <w:spacing w:after="0" w:line="360" w:lineRule="auto"/>
        <w:jc w:val="both"/>
        <w:rPr>
          <w:rFonts w:ascii="Trebuchet MS" w:hAnsi="Trebuchet MS" w:cs="Times New Roman"/>
          <w:lang w:val="en-US"/>
        </w:rPr>
      </w:pPr>
      <w:r>
        <w:rPr>
          <w:rFonts w:ascii="Times New Roman" w:hAnsi="Times New Roman" w:cs="Times New Roman"/>
          <w:noProof/>
          <w:sz w:val="24"/>
        </w:rPr>
        <w:drawing>
          <wp:inline distT="0" distB="0" distL="0" distR="0" wp14:anchorId="7C33476C" wp14:editId="5647EAB3">
            <wp:extent cx="2700020" cy="1709437"/>
            <wp:effectExtent l="0" t="0" r="5080" b="50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B4E2CC4" w14:textId="77777777" w:rsidR="00F91126" w:rsidRDefault="00F95F55" w:rsidP="00F95F55">
      <w:pPr>
        <w:spacing w:after="0" w:line="360" w:lineRule="auto"/>
        <w:jc w:val="center"/>
        <w:rPr>
          <w:rFonts w:ascii="Trebuchet MS" w:hAnsi="Trebuchet MS" w:cs="Times New Roman"/>
          <w:lang w:val="en-US"/>
        </w:rPr>
      </w:pPr>
      <w:r w:rsidRPr="00F95F55">
        <w:rPr>
          <w:rFonts w:ascii="Trebuchet MS" w:hAnsi="Trebuchet MS" w:cs="Times New Roman"/>
          <w:lang w:val="en-US"/>
        </w:rPr>
        <w:t xml:space="preserve">Tabel 1. Jumlah Penduduk DKI Jakarta tahun 1990 </w:t>
      </w:r>
      <w:r>
        <w:rPr>
          <w:rFonts w:ascii="Trebuchet MS" w:hAnsi="Trebuchet MS" w:cs="Times New Roman"/>
          <w:lang w:val="en-US"/>
        </w:rPr>
        <w:t>–</w:t>
      </w:r>
      <w:r w:rsidRPr="00F95F55">
        <w:rPr>
          <w:rFonts w:ascii="Trebuchet MS" w:hAnsi="Trebuchet MS" w:cs="Times New Roman"/>
          <w:lang w:val="en-US"/>
        </w:rPr>
        <w:t xml:space="preserve"> 2020</w:t>
      </w:r>
    </w:p>
    <w:p w14:paraId="011848FA" w14:textId="77777777" w:rsidR="0009206B" w:rsidRPr="0009206B" w:rsidRDefault="0009206B" w:rsidP="00F95F55">
      <w:pPr>
        <w:spacing w:after="0" w:line="360" w:lineRule="auto"/>
        <w:jc w:val="center"/>
        <w:rPr>
          <w:rFonts w:ascii="Trebuchet MS" w:hAnsi="Trebuchet MS" w:cs="Times New Roman"/>
          <w:i/>
          <w:iCs/>
          <w:lang w:val="en-US"/>
        </w:rPr>
      </w:pPr>
      <w:r>
        <w:rPr>
          <w:rFonts w:ascii="Trebuchet MS" w:hAnsi="Trebuchet MS" w:cs="Times New Roman"/>
          <w:i/>
          <w:iCs/>
          <w:lang w:val="en-US"/>
        </w:rPr>
        <w:t>Sumber: BPS PROVINSI DKI JAKARTA</w:t>
      </w:r>
    </w:p>
    <w:p w14:paraId="1BB45658" w14:textId="77777777" w:rsidR="00E21264" w:rsidRDefault="00E21264" w:rsidP="00F95F55">
      <w:pPr>
        <w:spacing w:after="0" w:line="360" w:lineRule="auto"/>
        <w:ind w:firstLine="720"/>
        <w:jc w:val="both"/>
        <w:rPr>
          <w:rFonts w:ascii="Trebuchet MS" w:hAnsi="Trebuchet MS" w:cs="Times New Roman"/>
          <w:lang w:val="en-US"/>
        </w:rPr>
      </w:pPr>
    </w:p>
    <w:p w14:paraId="7061384C" w14:textId="77777777" w:rsidR="00F95F55" w:rsidRDefault="00F95F55" w:rsidP="00F95F55">
      <w:pPr>
        <w:spacing w:after="0" w:line="360" w:lineRule="auto"/>
        <w:ind w:firstLine="720"/>
        <w:jc w:val="both"/>
        <w:rPr>
          <w:rFonts w:ascii="Trebuchet MS" w:hAnsi="Trebuchet MS" w:cs="Times New Roman"/>
          <w:lang w:val="en-US"/>
        </w:rPr>
      </w:pPr>
      <w:r w:rsidRPr="00F95F55">
        <w:rPr>
          <w:rFonts w:ascii="Trebuchet MS" w:hAnsi="Trebuchet MS" w:cs="Times New Roman"/>
          <w:lang w:val="en-US"/>
        </w:rPr>
        <w:t>Pada tabel di atas dapat dilihat bahwa jumlah penduduk DKI Jakarta pada Tahun 1990 berada di angka 8,26 juta jiwa. Kemudian mengalami kenaikan sebesar 0,17% pada tahun 2000 menjadi 8,39 juta jiwa. Pada tahun 2010 kembali mengalami kenaikan sebesar 1,41</w:t>
      </w:r>
      <w:proofErr w:type="gramStart"/>
      <w:r w:rsidRPr="00F95F55">
        <w:rPr>
          <w:rFonts w:ascii="Trebuchet MS" w:hAnsi="Trebuchet MS" w:cs="Times New Roman"/>
          <w:lang w:val="en-US"/>
        </w:rPr>
        <w:t>%  menjadi</w:t>
      </w:r>
      <w:proofErr w:type="gramEnd"/>
      <w:r w:rsidRPr="00F95F55">
        <w:rPr>
          <w:rFonts w:ascii="Trebuchet MS" w:hAnsi="Trebuchet MS" w:cs="Times New Roman"/>
          <w:lang w:val="en-US"/>
        </w:rPr>
        <w:t xml:space="preserve"> 9,51 juta jiwa. Baru kemudian pada tahun 2020 jumlah penduduk DKI Jakarta mengalami kenaikan sebesar 0,92% menjadi 10,56 juta jiwa. Berdasarkan data tersebut dapat kita simpulkan bahwa kota Jakarta dari tahun ke tahun mengalami pertambahan</w:t>
      </w:r>
      <w:r>
        <w:rPr>
          <w:rFonts w:ascii="Trebuchet MS" w:hAnsi="Trebuchet MS" w:cs="Times New Roman"/>
          <w:lang w:val="en-US"/>
        </w:rPr>
        <w:t xml:space="preserve"> </w:t>
      </w:r>
      <w:r w:rsidR="0006700E">
        <w:rPr>
          <w:rFonts w:ascii="Trebuchet MS" w:hAnsi="Trebuchet MS" w:cs="Times New Roman"/>
          <w:lang w:val="en-US"/>
        </w:rPr>
        <w:t>dan pengurangan penduduk.</w:t>
      </w:r>
    </w:p>
    <w:p w14:paraId="5CB9A824" w14:textId="77777777" w:rsidR="0006700E" w:rsidRDefault="0006700E" w:rsidP="00F95F55">
      <w:pPr>
        <w:spacing w:after="0" w:line="360" w:lineRule="auto"/>
        <w:ind w:firstLine="720"/>
        <w:jc w:val="both"/>
        <w:rPr>
          <w:rFonts w:ascii="Trebuchet MS" w:hAnsi="Trebuchet MS" w:cs="Times New Roman"/>
          <w:lang w:val="en-US"/>
        </w:rPr>
      </w:pPr>
      <w:r w:rsidRPr="0006700E">
        <w:rPr>
          <w:rFonts w:ascii="Trebuchet MS" w:hAnsi="Trebuchet MS" w:cs="Times New Roman"/>
          <w:lang w:val="en-US"/>
        </w:rPr>
        <w:t>Karena terjadinya pertambahan dan pengurangan penduduk di Jakarta, mengakibatkan pertumbuhan masyarakat penduduk kota Jakarta kemudian mengalami perubahan dan dalam hal ini kebudayaan yang ada di Jakarta turut mengalami perubahan. Perubahan kebudayaan dapat terjadi menurut teori yang dijelaskan oleh Radcliffe-Brown (</w:t>
      </w:r>
      <w:proofErr w:type="spellStart"/>
      <w:r w:rsidRPr="0006700E">
        <w:rPr>
          <w:rFonts w:ascii="Trebuchet MS" w:hAnsi="Trebuchet MS" w:cs="Times New Roman"/>
          <w:lang w:val="en-US"/>
        </w:rPr>
        <w:t>Marzali</w:t>
      </w:r>
      <w:proofErr w:type="spellEnd"/>
      <w:r w:rsidRPr="0006700E">
        <w:rPr>
          <w:rFonts w:ascii="Trebuchet MS" w:hAnsi="Trebuchet MS" w:cs="Times New Roman"/>
          <w:lang w:val="en-US"/>
        </w:rPr>
        <w:t xml:space="preserve">, 1997:34 – 36) sama hal nya dengan organisme manusia, kebudayaan juga </w:t>
      </w:r>
      <w:r w:rsidRPr="0006700E">
        <w:rPr>
          <w:rFonts w:ascii="Trebuchet MS" w:hAnsi="Trebuchet MS" w:cs="Times New Roman"/>
          <w:lang w:val="en-US"/>
        </w:rPr>
        <w:lastRenderedPageBreak/>
        <w:t xml:space="preserve">memiliki sifat yang </w:t>
      </w:r>
      <w:proofErr w:type="spellStart"/>
      <w:r w:rsidRPr="0006700E">
        <w:rPr>
          <w:rFonts w:ascii="Trebuchet MS" w:hAnsi="Trebuchet MS" w:cs="Times New Roman"/>
          <w:lang w:val="en-US"/>
        </w:rPr>
        <w:t>homeostatis</w:t>
      </w:r>
      <w:proofErr w:type="spellEnd"/>
      <w:r w:rsidRPr="0006700E">
        <w:rPr>
          <w:rFonts w:ascii="Trebuchet MS" w:hAnsi="Trebuchet MS" w:cs="Times New Roman"/>
          <w:lang w:val="en-US"/>
        </w:rPr>
        <w:t>. Artinya, kebudayaan akan mengalami perubahan dan adaptasi terhadap lingkungannya sebagai upaya agar dapat diterima dan tetap bertahan dalam kehidupan masyarakat.</w:t>
      </w:r>
    </w:p>
    <w:p w14:paraId="59745E4B" w14:textId="77777777" w:rsidR="0006700E" w:rsidRDefault="0006700E" w:rsidP="00F95F55">
      <w:pPr>
        <w:spacing w:after="0" w:line="360" w:lineRule="auto"/>
        <w:ind w:firstLine="720"/>
        <w:jc w:val="both"/>
        <w:rPr>
          <w:rFonts w:ascii="Trebuchet MS" w:hAnsi="Trebuchet MS" w:cs="Times New Roman"/>
          <w:lang w:val="en-US"/>
        </w:rPr>
      </w:pPr>
      <w:r w:rsidRPr="0006700E">
        <w:rPr>
          <w:rFonts w:ascii="Trebuchet MS" w:hAnsi="Trebuchet MS" w:cs="Times New Roman"/>
          <w:lang w:val="en-US"/>
        </w:rPr>
        <w:t>Perubahan pertama yang terjadi dalam tradisi palang pintu ialah prosesi pelaksanaannya. Hal ini terjadi sebagai upaya agar tradisi ini tetap eksis di mata masyarakat Betawi khusus dan masyarakat non-Betawi pada umum nya. Sehingga para budayawan kemudian melakukan inovasi dan menciptakan penemuan baru dalam tradisi ini yaitu dengan menciptakan prosesi tradisi serupa namun memiliki nilai yang hampir sama dan sama-sama bermakna.</w:t>
      </w:r>
      <w:r>
        <w:rPr>
          <w:rFonts w:ascii="Trebuchet MS" w:hAnsi="Trebuchet MS" w:cs="Times New Roman"/>
          <w:lang w:val="en-US"/>
        </w:rPr>
        <w:t xml:space="preserve"> Contohnya adalah, dimana tradisi palang pintu hanya diperuntukkan untuk pernikahan, </w:t>
      </w:r>
      <w:proofErr w:type="gramStart"/>
      <w:r>
        <w:rPr>
          <w:rFonts w:ascii="Trebuchet MS" w:hAnsi="Trebuchet MS" w:cs="Times New Roman"/>
          <w:lang w:val="en-US"/>
        </w:rPr>
        <w:t>tetapi  dalam</w:t>
      </w:r>
      <w:proofErr w:type="gramEnd"/>
      <w:r>
        <w:rPr>
          <w:rFonts w:ascii="Trebuchet MS" w:hAnsi="Trebuchet MS" w:cs="Times New Roman"/>
          <w:lang w:val="en-US"/>
        </w:rPr>
        <w:t xml:space="preserve"> penemuan baru dapat digunakan untuk kegiatan lain seperti penerimaan tamu dan peresmian tamu. </w:t>
      </w:r>
    </w:p>
    <w:p w14:paraId="60524EB1" w14:textId="77777777" w:rsidR="0006700E" w:rsidRDefault="0006700E" w:rsidP="00F95F55">
      <w:pPr>
        <w:spacing w:after="0" w:line="360" w:lineRule="auto"/>
        <w:ind w:firstLine="720"/>
        <w:jc w:val="both"/>
        <w:rPr>
          <w:rFonts w:ascii="Trebuchet MS" w:hAnsi="Trebuchet MS" w:cs="Times New Roman"/>
          <w:lang w:val="en-US"/>
        </w:rPr>
      </w:pPr>
      <w:r>
        <w:rPr>
          <w:rFonts w:ascii="Trebuchet MS" w:hAnsi="Trebuchet MS" w:cs="Times New Roman"/>
          <w:lang w:val="en-US"/>
        </w:rPr>
        <w:t xml:space="preserve">Seperti yang disampaikan oleh bapak H. Taufik Abdullah, </w:t>
      </w:r>
      <w:proofErr w:type="spellStart"/>
      <w:proofErr w:type="gramStart"/>
      <w:r>
        <w:rPr>
          <w:rFonts w:ascii="Trebuchet MS" w:hAnsi="Trebuchet MS" w:cs="Times New Roman"/>
          <w:lang w:val="en-US"/>
        </w:rPr>
        <w:t>S.Pd</w:t>
      </w:r>
      <w:proofErr w:type="spellEnd"/>
      <w:proofErr w:type="gramEnd"/>
      <w:r>
        <w:rPr>
          <w:rFonts w:ascii="Trebuchet MS" w:hAnsi="Trebuchet MS" w:cs="Times New Roman"/>
          <w:lang w:val="en-US"/>
        </w:rPr>
        <w:t>:</w:t>
      </w:r>
    </w:p>
    <w:p w14:paraId="50A1C846" w14:textId="77777777" w:rsidR="0006700E" w:rsidRDefault="0006700E" w:rsidP="0006700E">
      <w:pPr>
        <w:spacing w:after="0" w:line="360" w:lineRule="auto"/>
        <w:ind w:left="142"/>
        <w:jc w:val="both"/>
        <w:rPr>
          <w:rFonts w:ascii="Trebuchet MS" w:hAnsi="Trebuchet MS" w:cs="Times New Roman"/>
          <w:lang w:val="en-US"/>
        </w:rPr>
      </w:pPr>
      <w:r>
        <w:rPr>
          <w:rFonts w:ascii="Trebuchet MS" w:hAnsi="Trebuchet MS" w:cs="Times New Roman"/>
          <w:lang w:val="en-US"/>
        </w:rPr>
        <w:t>“</w:t>
      </w:r>
      <w:r w:rsidRPr="0006700E">
        <w:rPr>
          <w:rFonts w:ascii="Trebuchet MS" w:hAnsi="Trebuchet MS" w:cs="Times New Roman"/>
          <w:lang w:val="en-US"/>
        </w:rPr>
        <w:t xml:space="preserve">Ada lagi perkembangan yang lain, ternyata buka palang pintu ini menarik bagi lembaga-lembaga, institusi-institusi misalnya kalo pemerintahan dalam rangka </w:t>
      </w:r>
      <w:proofErr w:type="spellStart"/>
      <w:r w:rsidRPr="0006700E">
        <w:rPr>
          <w:rFonts w:ascii="Trebuchet MS" w:hAnsi="Trebuchet MS" w:cs="Times New Roman"/>
          <w:lang w:val="en-US"/>
        </w:rPr>
        <w:t>menyemarakan</w:t>
      </w:r>
      <w:proofErr w:type="spellEnd"/>
      <w:r w:rsidRPr="0006700E">
        <w:rPr>
          <w:rFonts w:ascii="Trebuchet MS" w:hAnsi="Trebuchet MS" w:cs="Times New Roman"/>
          <w:lang w:val="en-US"/>
        </w:rPr>
        <w:t xml:space="preserve"> acara pembukaan </w:t>
      </w:r>
      <w:proofErr w:type="spellStart"/>
      <w:r w:rsidRPr="0006700E">
        <w:rPr>
          <w:rFonts w:ascii="Trebuchet MS" w:hAnsi="Trebuchet MS" w:cs="Times New Roman"/>
          <w:lang w:val="en-US"/>
        </w:rPr>
        <w:t>lauching</w:t>
      </w:r>
      <w:proofErr w:type="spellEnd"/>
      <w:r w:rsidRPr="0006700E">
        <w:rPr>
          <w:rFonts w:ascii="Trebuchet MS" w:hAnsi="Trebuchet MS" w:cs="Times New Roman"/>
          <w:lang w:val="en-US"/>
        </w:rPr>
        <w:t xml:space="preserve"> product. Misalnya BRI ni </w:t>
      </w:r>
      <w:proofErr w:type="spellStart"/>
      <w:r w:rsidRPr="0006700E">
        <w:rPr>
          <w:rFonts w:ascii="Trebuchet MS" w:hAnsi="Trebuchet MS" w:cs="Times New Roman"/>
          <w:lang w:val="en-US"/>
        </w:rPr>
        <w:t>lauching</w:t>
      </w:r>
      <w:proofErr w:type="spellEnd"/>
      <w:r w:rsidRPr="0006700E">
        <w:rPr>
          <w:rFonts w:ascii="Trebuchet MS" w:hAnsi="Trebuchet MS" w:cs="Times New Roman"/>
          <w:lang w:val="en-US"/>
        </w:rPr>
        <w:t xml:space="preserve"> house yang ke berapa ni, dia pake budaya Betawi. Dia ada palang pintu aja, tidak pake </w:t>
      </w:r>
      <w:proofErr w:type="spellStart"/>
      <w:r w:rsidRPr="0006700E">
        <w:rPr>
          <w:rFonts w:ascii="Trebuchet MS" w:hAnsi="Trebuchet MS" w:cs="Times New Roman"/>
          <w:lang w:val="en-US"/>
        </w:rPr>
        <w:t>Sikeh</w:t>
      </w:r>
      <w:proofErr w:type="spellEnd"/>
      <w:r w:rsidRPr="0006700E">
        <w:rPr>
          <w:rFonts w:ascii="Trebuchet MS" w:hAnsi="Trebuchet MS" w:cs="Times New Roman"/>
          <w:lang w:val="en-US"/>
        </w:rPr>
        <w:t xml:space="preserve"> tapi silat, rebana pake, pantun pake. Tapi, nama nya bukan buke palang pintu. Namanya prosesi buke pintu artinya </w:t>
      </w:r>
      <w:r w:rsidRPr="0006700E">
        <w:rPr>
          <w:rFonts w:ascii="Trebuchet MS" w:hAnsi="Trebuchet MS" w:cs="Times New Roman"/>
          <w:lang w:val="en-US"/>
        </w:rPr>
        <w:t xml:space="preserve">cuma buka aja, tidak ada palang nya. Karena palang itu kan makna nya syarat”.  </w:t>
      </w:r>
    </w:p>
    <w:p w14:paraId="698CF573" w14:textId="77777777" w:rsidR="00F95F55" w:rsidRDefault="0001429B" w:rsidP="00F95F55">
      <w:pPr>
        <w:spacing w:after="0" w:line="360" w:lineRule="auto"/>
        <w:ind w:firstLine="720"/>
        <w:jc w:val="both"/>
        <w:rPr>
          <w:rFonts w:ascii="Trebuchet MS" w:hAnsi="Trebuchet MS" w:cs="Times New Roman"/>
          <w:lang w:val="en-US"/>
        </w:rPr>
      </w:pPr>
      <w:r>
        <w:rPr>
          <w:rFonts w:ascii="Trebuchet MS" w:hAnsi="Trebuchet MS" w:cs="Times New Roman"/>
          <w:lang w:val="en-US"/>
        </w:rPr>
        <w:t>Prosesi pada kegiatan tersebut dikenal dengan “</w:t>
      </w:r>
      <w:r>
        <w:rPr>
          <w:rFonts w:ascii="Trebuchet MS" w:hAnsi="Trebuchet MS" w:cs="Times New Roman"/>
          <w:i/>
          <w:iCs/>
          <w:lang w:val="en-US"/>
        </w:rPr>
        <w:t xml:space="preserve">Buke Pintu”. </w:t>
      </w:r>
      <w:r w:rsidRPr="0001429B">
        <w:rPr>
          <w:rFonts w:ascii="Trebuchet MS" w:hAnsi="Trebuchet MS" w:cs="Times New Roman"/>
          <w:lang w:val="en-US"/>
        </w:rPr>
        <w:t>Karena menurut pandangan beberapa masyarakat tradisi palang pintu ini memiliki daya tarik sehingga menimbulkan keinginan seseorang dalam suatu kegiatannya yang sakral untuk menggunakan tradisi ini. Dengan mendapatnya penghargaan terhadap hasil kebudayaan dapat memberikan motivasi-motivasi baru serta semangat dalam melakukan penemuan-penemuan baru yang akan dilakukan oleh lembaga-lembaga kebudayaan yang ada sehingga menghasilkan perubahan kebudayaan (</w:t>
      </w:r>
      <w:proofErr w:type="spellStart"/>
      <w:r w:rsidRPr="0001429B">
        <w:rPr>
          <w:rFonts w:ascii="Trebuchet MS" w:hAnsi="Trebuchet MS" w:cs="Times New Roman"/>
          <w:lang w:val="en-US"/>
        </w:rPr>
        <w:t>Soekanto</w:t>
      </w:r>
      <w:proofErr w:type="spellEnd"/>
      <w:r w:rsidRPr="0001429B">
        <w:rPr>
          <w:rFonts w:ascii="Trebuchet MS" w:hAnsi="Trebuchet MS" w:cs="Times New Roman"/>
          <w:lang w:val="en-US"/>
        </w:rPr>
        <w:t>, 2015:281 – 283). Prosesi buke pintu ini sama hal nya seperti tradisi palang pintu hanya saja Ia menghilangkan syarat sebagaimana yang diminta untuk menikah dan tradisi ini dimaknai sebagai harapan agar gedung yang diresmikan dapat memberikan keamanan, kenyamanan serta manfaat bagi para karyawan nya. Sedangkan dalam penerimaan tamu dimaknai sebagai tanda bahwa tamu yang datang tersebut dijamin keselamatannya selama melakukan kunjungan.</w:t>
      </w:r>
    </w:p>
    <w:p w14:paraId="5FB13CAE" w14:textId="77777777" w:rsidR="0001429B" w:rsidRDefault="0001429B" w:rsidP="00F95F55">
      <w:pPr>
        <w:spacing w:after="0" w:line="360" w:lineRule="auto"/>
        <w:ind w:firstLine="720"/>
        <w:jc w:val="both"/>
        <w:rPr>
          <w:rFonts w:ascii="Trebuchet MS" w:hAnsi="Trebuchet MS" w:cs="Times New Roman"/>
          <w:lang w:val="en-US"/>
        </w:rPr>
      </w:pPr>
      <w:r>
        <w:rPr>
          <w:rFonts w:ascii="Trebuchet MS" w:hAnsi="Trebuchet MS" w:cs="Times New Roman"/>
          <w:lang w:val="en-US"/>
        </w:rPr>
        <w:t>“</w:t>
      </w:r>
      <w:proofErr w:type="gramStart"/>
      <w:r>
        <w:rPr>
          <w:rFonts w:ascii="Trebuchet MS" w:hAnsi="Trebuchet MS" w:cs="Times New Roman"/>
          <w:lang w:val="en-US"/>
        </w:rPr>
        <w:t>seperti</w:t>
      </w:r>
      <w:proofErr w:type="gramEnd"/>
      <w:r w:rsidR="00E21264">
        <w:rPr>
          <w:rFonts w:ascii="Trebuchet MS" w:hAnsi="Trebuchet MS" w:cs="Times New Roman"/>
          <w:lang w:val="en-US"/>
        </w:rPr>
        <w:t xml:space="preserve"> </w:t>
      </w:r>
      <w:r>
        <w:rPr>
          <w:rFonts w:ascii="Trebuchet MS" w:hAnsi="Trebuchet MS" w:cs="Times New Roman"/>
          <w:lang w:val="en-US"/>
        </w:rPr>
        <w:t xml:space="preserve">yang disampaikan oleh saudara Muhammad </w:t>
      </w:r>
      <w:proofErr w:type="spellStart"/>
      <w:r>
        <w:rPr>
          <w:rFonts w:ascii="Trebuchet MS" w:hAnsi="Trebuchet MS" w:cs="Times New Roman"/>
          <w:lang w:val="en-US"/>
        </w:rPr>
        <w:t>Alwi</w:t>
      </w:r>
      <w:proofErr w:type="spellEnd"/>
      <w:r>
        <w:rPr>
          <w:rFonts w:ascii="Trebuchet MS" w:hAnsi="Trebuchet MS" w:cs="Times New Roman"/>
          <w:lang w:val="en-US"/>
        </w:rPr>
        <w:t xml:space="preserve"> </w:t>
      </w:r>
      <w:proofErr w:type="spellStart"/>
      <w:r>
        <w:rPr>
          <w:rFonts w:ascii="Trebuchet MS" w:hAnsi="Trebuchet MS" w:cs="Times New Roman"/>
          <w:lang w:val="en-US"/>
        </w:rPr>
        <w:t>Rizqi</w:t>
      </w:r>
      <w:proofErr w:type="spellEnd"/>
      <w:r>
        <w:rPr>
          <w:rFonts w:ascii="Trebuchet MS" w:hAnsi="Trebuchet MS" w:cs="Times New Roman"/>
          <w:lang w:val="en-US"/>
        </w:rPr>
        <w:t>:</w:t>
      </w:r>
    </w:p>
    <w:p w14:paraId="2D71BB60" w14:textId="77777777" w:rsidR="0001429B" w:rsidRDefault="0001429B" w:rsidP="0001429B">
      <w:pPr>
        <w:spacing w:after="0" w:line="360" w:lineRule="auto"/>
        <w:ind w:left="142"/>
        <w:jc w:val="both"/>
        <w:rPr>
          <w:rFonts w:ascii="Trebuchet MS" w:hAnsi="Trebuchet MS" w:cs="Times New Roman"/>
          <w:i/>
          <w:iCs/>
          <w:lang w:val="en-US"/>
        </w:rPr>
      </w:pPr>
      <w:r w:rsidRPr="0001429B">
        <w:rPr>
          <w:rFonts w:ascii="Trebuchet MS" w:hAnsi="Trebuchet MS" w:cs="Times New Roman"/>
          <w:i/>
          <w:iCs/>
          <w:lang w:val="en-US"/>
        </w:rPr>
        <w:t xml:space="preserve">“Kalo perubahan, kita ga ada yang bener-bener berubah. Paling yang dirubah cara penggunaan kata. Karena penggunaan kata ini sangat </w:t>
      </w:r>
      <w:proofErr w:type="spellStart"/>
      <w:r w:rsidRPr="0001429B">
        <w:rPr>
          <w:rFonts w:ascii="Trebuchet MS" w:hAnsi="Trebuchet MS" w:cs="Times New Roman"/>
          <w:i/>
          <w:iCs/>
          <w:lang w:val="en-US"/>
        </w:rPr>
        <w:t>krodit</w:t>
      </w:r>
      <w:proofErr w:type="spellEnd"/>
      <w:r w:rsidRPr="0001429B">
        <w:rPr>
          <w:rFonts w:ascii="Trebuchet MS" w:hAnsi="Trebuchet MS" w:cs="Times New Roman"/>
          <w:i/>
          <w:iCs/>
          <w:lang w:val="en-US"/>
        </w:rPr>
        <w:t xml:space="preserve"> lah (penting). Apalagi kalo yang </w:t>
      </w:r>
      <w:proofErr w:type="spellStart"/>
      <w:r w:rsidRPr="0001429B">
        <w:rPr>
          <w:rFonts w:ascii="Trebuchet MS" w:hAnsi="Trebuchet MS" w:cs="Times New Roman"/>
          <w:i/>
          <w:iCs/>
          <w:lang w:val="en-US"/>
        </w:rPr>
        <w:t>nyewa</w:t>
      </w:r>
      <w:proofErr w:type="spellEnd"/>
      <w:r w:rsidRPr="0001429B">
        <w:rPr>
          <w:rFonts w:ascii="Trebuchet MS" w:hAnsi="Trebuchet MS" w:cs="Times New Roman"/>
          <w:i/>
          <w:iCs/>
          <w:lang w:val="en-US"/>
        </w:rPr>
        <w:t xml:space="preserve"> palang pintu itu bukan orang Betawi. Kayak misalnya </w:t>
      </w:r>
      <w:r w:rsidRPr="0001429B">
        <w:rPr>
          <w:rFonts w:ascii="Trebuchet MS" w:hAnsi="Trebuchet MS" w:cs="Times New Roman"/>
          <w:i/>
          <w:iCs/>
          <w:lang w:val="en-US"/>
        </w:rPr>
        <w:lastRenderedPageBreak/>
        <w:t xml:space="preserve">orang Jawa, kan mereka gak paham budaya kita, entah “elu-gua” kayak kita biasa kan sama orang tua begitu aja kan </w:t>
      </w:r>
      <w:proofErr w:type="spellStart"/>
      <w:r w:rsidRPr="0001429B">
        <w:rPr>
          <w:rFonts w:ascii="Trebuchet MS" w:hAnsi="Trebuchet MS" w:cs="Times New Roman"/>
          <w:i/>
          <w:iCs/>
          <w:lang w:val="en-US"/>
        </w:rPr>
        <w:t>tetep</w:t>
      </w:r>
      <w:proofErr w:type="spellEnd"/>
      <w:r w:rsidRPr="0001429B">
        <w:rPr>
          <w:rFonts w:ascii="Trebuchet MS" w:hAnsi="Trebuchet MS" w:cs="Times New Roman"/>
          <w:i/>
          <w:iCs/>
          <w:lang w:val="en-US"/>
        </w:rPr>
        <w:t xml:space="preserve"> kita sopan. Jadi, kita rubah kayak “ente”, “abang” jadi biar keliatan sopan. Jadi membuat image bagus, terus juga kalo kita mau </w:t>
      </w:r>
      <w:proofErr w:type="spellStart"/>
      <w:r w:rsidRPr="0001429B">
        <w:rPr>
          <w:rFonts w:ascii="Trebuchet MS" w:hAnsi="Trebuchet MS" w:cs="Times New Roman"/>
          <w:i/>
          <w:iCs/>
          <w:lang w:val="en-US"/>
        </w:rPr>
        <w:t>maen</w:t>
      </w:r>
      <w:proofErr w:type="spellEnd"/>
      <w:r w:rsidRPr="0001429B">
        <w:rPr>
          <w:rFonts w:ascii="Trebuchet MS" w:hAnsi="Trebuchet MS" w:cs="Times New Roman"/>
          <w:i/>
          <w:iCs/>
          <w:lang w:val="en-US"/>
        </w:rPr>
        <w:t xml:space="preserve"> di kampung nih. Kita harus </w:t>
      </w:r>
      <w:proofErr w:type="spellStart"/>
      <w:r w:rsidRPr="0001429B">
        <w:rPr>
          <w:rFonts w:ascii="Trebuchet MS" w:hAnsi="Trebuchet MS" w:cs="Times New Roman"/>
          <w:i/>
          <w:iCs/>
          <w:lang w:val="en-US"/>
        </w:rPr>
        <w:t>ikutin</w:t>
      </w:r>
      <w:proofErr w:type="spellEnd"/>
      <w:r w:rsidRPr="0001429B">
        <w:rPr>
          <w:rFonts w:ascii="Trebuchet MS" w:hAnsi="Trebuchet MS" w:cs="Times New Roman"/>
          <w:i/>
          <w:iCs/>
          <w:lang w:val="en-US"/>
        </w:rPr>
        <w:t xml:space="preserve"> gaya kampung nya. Cuma kalo untuk di luar itu kita jadi lebih sopan sedikit artikulasi nya. Terus ada juga ini disebutnya buka pintu. Buka pintu itu kayak peresmian gedung atau peresmian kantor, itu tanpa </w:t>
      </w:r>
      <w:proofErr w:type="spellStart"/>
      <w:r w:rsidRPr="0001429B">
        <w:rPr>
          <w:rFonts w:ascii="Trebuchet MS" w:hAnsi="Trebuchet MS" w:cs="Times New Roman"/>
          <w:i/>
          <w:iCs/>
          <w:lang w:val="en-US"/>
        </w:rPr>
        <w:t>Sikeh</w:t>
      </w:r>
      <w:proofErr w:type="spellEnd"/>
      <w:r w:rsidRPr="0001429B">
        <w:rPr>
          <w:rFonts w:ascii="Trebuchet MS" w:hAnsi="Trebuchet MS" w:cs="Times New Roman"/>
          <w:i/>
          <w:iCs/>
          <w:lang w:val="en-US"/>
        </w:rPr>
        <w:t xml:space="preserve"> biasanya. Terus juga siapa nih tamu penting nya, dan itu juga prosesi nya lebih singkat dan ga bawa bawaan. Paling kembang </w:t>
      </w:r>
      <w:proofErr w:type="spellStart"/>
      <w:r w:rsidRPr="0001429B">
        <w:rPr>
          <w:rFonts w:ascii="Trebuchet MS" w:hAnsi="Trebuchet MS" w:cs="Times New Roman"/>
          <w:i/>
          <w:iCs/>
          <w:lang w:val="en-US"/>
        </w:rPr>
        <w:t>kelape</w:t>
      </w:r>
      <w:proofErr w:type="spellEnd"/>
      <w:r w:rsidRPr="0001429B">
        <w:rPr>
          <w:rFonts w:ascii="Trebuchet MS" w:hAnsi="Trebuchet MS" w:cs="Times New Roman"/>
          <w:i/>
          <w:iCs/>
          <w:lang w:val="en-US"/>
        </w:rPr>
        <w:t xml:space="preserve"> doang </w:t>
      </w:r>
      <w:proofErr w:type="spellStart"/>
      <w:r w:rsidRPr="0001429B">
        <w:rPr>
          <w:rFonts w:ascii="Trebuchet MS" w:hAnsi="Trebuchet MS" w:cs="Times New Roman"/>
          <w:i/>
          <w:iCs/>
          <w:lang w:val="en-US"/>
        </w:rPr>
        <w:t>ornamennye</w:t>
      </w:r>
      <w:proofErr w:type="spellEnd"/>
      <w:r w:rsidRPr="0001429B">
        <w:rPr>
          <w:rFonts w:ascii="Trebuchet MS" w:hAnsi="Trebuchet MS" w:cs="Times New Roman"/>
          <w:i/>
          <w:iCs/>
          <w:lang w:val="en-US"/>
        </w:rPr>
        <w:t xml:space="preserve">. Jadi Cuma </w:t>
      </w:r>
      <w:proofErr w:type="spellStart"/>
      <w:r w:rsidRPr="0001429B">
        <w:rPr>
          <w:rFonts w:ascii="Trebuchet MS" w:hAnsi="Trebuchet MS" w:cs="Times New Roman"/>
          <w:i/>
          <w:iCs/>
          <w:lang w:val="en-US"/>
        </w:rPr>
        <w:t>ngarak</w:t>
      </w:r>
      <w:proofErr w:type="spellEnd"/>
      <w:r w:rsidRPr="0001429B">
        <w:rPr>
          <w:rFonts w:ascii="Trebuchet MS" w:hAnsi="Trebuchet MS" w:cs="Times New Roman"/>
          <w:i/>
          <w:iCs/>
          <w:lang w:val="en-US"/>
        </w:rPr>
        <w:t>, pantun, berantem terus udah buka pintu”.</w:t>
      </w:r>
    </w:p>
    <w:p w14:paraId="7F2E1562" w14:textId="77777777" w:rsidR="0001429B" w:rsidRDefault="0001429B" w:rsidP="0001429B">
      <w:pPr>
        <w:spacing w:after="0" w:line="360" w:lineRule="auto"/>
        <w:ind w:firstLine="720"/>
        <w:jc w:val="both"/>
        <w:rPr>
          <w:rFonts w:ascii="Trebuchet MS" w:hAnsi="Trebuchet MS" w:cs="Times New Roman"/>
          <w:lang w:val="en-US"/>
        </w:rPr>
      </w:pPr>
      <w:r w:rsidRPr="0001429B">
        <w:rPr>
          <w:rFonts w:ascii="Trebuchet MS" w:hAnsi="Trebuchet MS" w:cs="Times New Roman"/>
          <w:lang w:val="en-US"/>
        </w:rPr>
        <w:t>Selain daripada prosesi tradisi palang pintu yang berubah,</w:t>
      </w:r>
      <w:r w:rsidR="00542482">
        <w:rPr>
          <w:rFonts w:ascii="Trebuchet MS" w:hAnsi="Trebuchet MS" w:cs="Times New Roman"/>
          <w:lang w:val="en-US"/>
        </w:rPr>
        <w:t xml:space="preserve"> </w:t>
      </w:r>
      <w:r w:rsidRPr="0001429B">
        <w:rPr>
          <w:rFonts w:ascii="Trebuchet MS" w:hAnsi="Trebuchet MS" w:cs="Times New Roman"/>
          <w:lang w:val="en-US"/>
        </w:rPr>
        <w:t xml:space="preserve">perubahan juga terjadi pada instrumen yang digunakan dalam tradisi ini. Salah satu nya adalah penggunaan rebana </w:t>
      </w:r>
      <w:proofErr w:type="spellStart"/>
      <w:r w:rsidRPr="0001429B">
        <w:rPr>
          <w:rFonts w:ascii="Trebuchet MS" w:hAnsi="Trebuchet MS" w:cs="Times New Roman"/>
          <w:lang w:val="en-US"/>
        </w:rPr>
        <w:t>ketimpring</w:t>
      </w:r>
      <w:proofErr w:type="spellEnd"/>
      <w:r w:rsidRPr="0001429B">
        <w:rPr>
          <w:rFonts w:ascii="Trebuchet MS" w:hAnsi="Trebuchet MS" w:cs="Times New Roman"/>
          <w:lang w:val="en-US"/>
        </w:rPr>
        <w:t xml:space="preserve">. Rebana </w:t>
      </w:r>
      <w:proofErr w:type="spellStart"/>
      <w:r w:rsidRPr="0001429B">
        <w:rPr>
          <w:rFonts w:ascii="Trebuchet MS" w:hAnsi="Trebuchet MS" w:cs="Times New Roman"/>
          <w:lang w:val="en-US"/>
        </w:rPr>
        <w:t>ketimpring</w:t>
      </w:r>
      <w:proofErr w:type="spellEnd"/>
      <w:r w:rsidRPr="0001429B">
        <w:rPr>
          <w:rFonts w:ascii="Trebuchet MS" w:hAnsi="Trebuchet MS" w:cs="Times New Roman"/>
          <w:lang w:val="en-US"/>
        </w:rPr>
        <w:t xml:space="preserve"> merupakan salah satu permainan rebana yang biasa digunakan dalam tradisi palang pintu. Rebana ini dimainkan oleh 3 orang yang masing-masing memainkan irama tabuhan yang berbeda, sehingga permainan rebana ini menjadi permainan rebana yang sulit. Karena kesulitannya itulah, pada saat ini permainan rebana ini mulai berkurang peminatnya. Sehingga, dalam penggunaan rebana di tradisi palang pintu kerap diganti dengan permainan rebana </w:t>
      </w:r>
      <w:proofErr w:type="spellStart"/>
      <w:r w:rsidRPr="0001429B">
        <w:rPr>
          <w:rFonts w:ascii="Trebuchet MS" w:hAnsi="Trebuchet MS" w:cs="Times New Roman"/>
          <w:lang w:val="en-US"/>
        </w:rPr>
        <w:t>hadroh</w:t>
      </w:r>
      <w:proofErr w:type="spellEnd"/>
      <w:r w:rsidRPr="0001429B">
        <w:rPr>
          <w:rFonts w:ascii="Trebuchet MS" w:hAnsi="Trebuchet MS" w:cs="Times New Roman"/>
          <w:lang w:val="en-US"/>
        </w:rPr>
        <w:t xml:space="preserve"> atau </w:t>
      </w:r>
      <w:proofErr w:type="spellStart"/>
      <w:r w:rsidRPr="0001429B">
        <w:rPr>
          <w:rFonts w:ascii="Trebuchet MS" w:hAnsi="Trebuchet MS" w:cs="Times New Roman"/>
          <w:lang w:val="en-US"/>
        </w:rPr>
        <w:t>marawis</w:t>
      </w:r>
      <w:proofErr w:type="spellEnd"/>
      <w:r w:rsidRPr="0001429B">
        <w:rPr>
          <w:rFonts w:ascii="Trebuchet MS" w:hAnsi="Trebuchet MS" w:cs="Times New Roman"/>
          <w:lang w:val="en-US"/>
        </w:rPr>
        <w:t xml:space="preserve"> yang dinilai lebih mudah dimainkan.</w:t>
      </w:r>
    </w:p>
    <w:p w14:paraId="25F743B1" w14:textId="77777777" w:rsidR="0001429B" w:rsidRDefault="0001429B" w:rsidP="0001429B">
      <w:pPr>
        <w:spacing w:after="0" w:line="360" w:lineRule="auto"/>
        <w:ind w:firstLine="720"/>
        <w:jc w:val="both"/>
        <w:rPr>
          <w:rFonts w:ascii="Trebuchet MS" w:hAnsi="Trebuchet MS" w:cs="Times New Roman"/>
          <w:lang w:val="en-US"/>
        </w:rPr>
      </w:pPr>
      <w:r w:rsidRPr="0001429B">
        <w:rPr>
          <w:rFonts w:ascii="Trebuchet MS" w:hAnsi="Trebuchet MS" w:cs="Times New Roman"/>
          <w:lang w:val="en-US"/>
        </w:rPr>
        <w:t xml:space="preserve">Tradisi palang pintu yang dalam perkembangannya mengalami perubahan baik dari prosesi ataupun </w:t>
      </w:r>
      <w:proofErr w:type="spellStart"/>
      <w:r w:rsidRPr="0001429B">
        <w:rPr>
          <w:rFonts w:ascii="Trebuchet MS" w:hAnsi="Trebuchet MS" w:cs="Times New Roman"/>
          <w:lang w:val="en-US"/>
        </w:rPr>
        <w:t>intrumen</w:t>
      </w:r>
      <w:proofErr w:type="spellEnd"/>
      <w:r w:rsidRPr="0001429B">
        <w:rPr>
          <w:rFonts w:ascii="Trebuchet MS" w:hAnsi="Trebuchet MS" w:cs="Times New Roman"/>
          <w:lang w:val="en-US"/>
        </w:rPr>
        <w:t>, akan tetapi nilai-nilai filosofis dalam tradisi tersebut tetap dipegang teguh sebagai suatu makna simbolik seseorang dalam meraih kesuksesan berumah tangga menurut kepercayaan masyarakat Betawi. Tradisi ini tetap memiliki nilai-nilai berarti yang sampai saat ini masih dipandang dan memiliki posisi penting dalam struktural norma sosial masyarakat Betawi. Karena kedua makna filosofis tradisi ini merupakan prinsip dasar yang harus dimiliki oleh seorang Betawi dan kedua hal tersebut merupakan identitas ke-</w:t>
      </w:r>
      <w:proofErr w:type="spellStart"/>
      <w:r w:rsidRPr="0001429B">
        <w:rPr>
          <w:rFonts w:ascii="Trebuchet MS" w:hAnsi="Trebuchet MS" w:cs="Times New Roman"/>
          <w:lang w:val="en-US"/>
        </w:rPr>
        <w:t>Betawian</w:t>
      </w:r>
      <w:proofErr w:type="spellEnd"/>
      <w:r w:rsidRPr="0001429B">
        <w:rPr>
          <w:rFonts w:ascii="Trebuchet MS" w:hAnsi="Trebuchet MS" w:cs="Times New Roman"/>
          <w:lang w:val="en-US"/>
        </w:rPr>
        <w:t xml:space="preserve"> yang diteruskan secara turun menurun.</w:t>
      </w:r>
    </w:p>
    <w:p w14:paraId="19ECB724" w14:textId="77777777" w:rsidR="0001429B" w:rsidRDefault="0001429B" w:rsidP="0001429B">
      <w:pPr>
        <w:spacing w:after="0" w:line="360" w:lineRule="auto"/>
        <w:ind w:firstLine="720"/>
        <w:jc w:val="both"/>
        <w:rPr>
          <w:rFonts w:ascii="Trebuchet MS" w:hAnsi="Trebuchet MS" w:cs="Times New Roman"/>
          <w:lang w:val="en-US"/>
        </w:rPr>
      </w:pPr>
      <w:r w:rsidRPr="0001429B">
        <w:rPr>
          <w:rFonts w:ascii="Trebuchet MS" w:hAnsi="Trebuchet MS" w:cs="Times New Roman"/>
          <w:lang w:val="en-US"/>
        </w:rPr>
        <w:t>Apabila kita mengacu pada teori yang dikemukakan oleh Radcliffe-Brown tentang struktural fungsional (</w:t>
      </w:r>
      <w:proofErr w:type="spellStart"/>
      <w:r w:rsidRPr="0001429B">
        <w:rPr>
          <w:rFonts w:ascii="Trebuchet MS" w:hAnsi="Trebuchet MS" w:cs="Times New Roman"/>
          <w:lang w:val="en-US"/>
        </w:rPr>
        <w:t>Marzali</w:t>
      </w:r>
      <w:proofErr w:type="spellEnd"/>
      <w:r w:rsidRPr="0001429B">
        <w:rPr>
          <w:rFonts w:ascii="Trebuchet MS" w:hAnsi="Trebuchet MS" w:cs="Times New Roman"/>
          <w:lang w:val="en-US"/>
        </w:rPr>
        <w:t xml:space="preserve">, 1997:33 – 43), Nilai-nilai dalam tradisi palang pintu merupakan suatu norma struktural yang ada di masyarakat Betawi, sedangkan masyarakat Betawi merupakan subjek yang memiliki fungsi dalam menjaga keutuhan struktural yang sudah ada. Tradisi palang pintu sebagai suatu produk budaya yang memiliki sifat </w:t>
      </w:r>
      <w:proofErr w:type="spellStart"/>
      <w:r w:rsidRPr="0001429B">
        <w:rPr>
          <w:rFonts w:ascii="Trebuchet MS" w:hAnsi="Trebuchet MS" w:cs="Times New Roman"/>
          <w:lang w:val="en-US"/>
        </w:rPr>
        <w:t>homeostatis</w:t>
      </w:r>
      <w:proofErr w:type="spellEnd"/>
      <w:r w:rsidRPr="0001429B">
        <w:rPr>
          <w:rFonts w:ascii="Trebuchet MS" w:hAnsi="Trebuchet MS" w:cs="Times New Roman"/>
          <w:lang w:val="en-US"/>
        </w:rPr>
        <w:t xml:space="preserve"> dalam perkembangannya mengalami dinamika kebudayaan yang mengharuskan fungsionalisme tradisi ini mengalami perubahan seperti yang sudah dijelaskan sebelumnya. Kemudian masyarakat Betawi sebagai subjek yang memiliki fungsi </w:t>
      </w:r>
      <w:r w:rsidRPr="0001429B">
        <w:rPr>
          <w:rFonts w:ascii="Trebuchet MS" w:hAnsi="Trebuchet MS" w:cs="Times New Roman"/>
          <w:lang w:val="en-US"/>
        </w:rPr>
        <w:lastRenderedPageBreak/>
        <w:t>menjaga struktural tersebut menyadari akan ada nya perubahan-perubahan yang mengancam stabilitas tersebut. Sehingga dengan begitu, tradisi ini agar dapat tetap turut serta menjaga kestabilan struktur tersebut melakukan adaptasi-adaptasi terhadap perubahan yang ada tanpa menghilangkan nilai-nilai budaya nya.</w:t>
      </w:r>
    </w:p>
    <w:p w14:paraId="293AB1C0" w14:textId="77777777" w:rsidR="0032077E" w:rsidRDefault="0032077E" w:rsidP="0001429B">
      <w:pPr>
        <w:spacing w:after="0" w:line="360" w:lineRule="auto"/>
        <w:ind w:firstLine="720"/>
        <w:jc w:val="both"/>
        <w:rPr>
          <w:rFonts w:ascii="Trebuchet MS" w:hAnsi="Trebuchet MS" w:cs="Times New Roman"/>
          <w:lang w:val="en-US"/>
        </w:rPr>
      </w:pPr>
      <w:r>
        <w:rPr>
          <w:rFonts w:ascii="Trebuchet MS" w:hAnsi="Trebuchet MS" w:cs="Times New Roman"/>
          <w:lang w:val="en-US"/>
        </w:rPr>
        <w:t xml:space="preserve">Memang pada </w:t>
      </w:r>
      <w:r w:rsidRPr="0032077E">
        <w:rPr>
          <w:rFonts w:ascii="Trebuchet MS" w:hAnsi="Trebuchet MS" w:cs="Times New Roman"/>
          <w:lang w:val="en-US"/>
        </w:rPr>
        <w:t xml:space="preserve">dasarnya tradisi ini memiliki filosofis yang tidak berubah dan hal itu menjadi sebuah pedoman wajib bagi masyarakat Betawi harus miliki sebelum ia melangsungkan pernikahan. Meskipun, dalam kenyataan lapangan nya menghadapi </w:t>
      </w:r>
      <w:proofErr w:type="spellStart"/>
      <w:r w:rsidRPr="0032077E">
        <w:rPr>
          <w:rFonts w:ascii="Trebuchet MS" w:hAnsi="Trebuchet MS" w:cs="Times New Roman"/>
          <w:lang w:val="en-US"/>
        </w:rPr>
        <w:t>permasalah</w:t>
      </w:r>
      <w:proofErr w:type="spellEnd"/>
      <w:r w:rsidRPr="0032077E">
        <w:rPr>
          <w:rFonts w:ascii="Trebuchet MS" w:hAnsi="Trebuchet MS" w:cs="Times New Roman"/>
          <w:lang w:val="en-US"/>
        </w:rPr>
        <w:t xml:space="preserve"> dinamika sosial budaya akibat kurang nya pemahaman terhadap budaya sendiri.</w:t>
      </w:r>
    </w:p>
    <w:p w14:paraId="4BC1EC24" w14:textId="77777777" w:rsidR="0032077E" w:rsidRDefault="0032077E" w:rsidP="0001429B">
      <w:pPr>
        <w:spacing w:after="0" w:line="360" w:lineRule="auto"/>
        <w:ind w:firstLine="720"/>
        <w:jc w:val="both"/>
        <w:rPr>
          <w:rFonts w:ascii="Trebuchet MS" w:hAnsi="Trebuchet MS" w:cs="Times New Roman"/>
          <w:lang w:val="en-US"/>
        </w:rPr>
      </w:pPr>
      <w:r w:rsidRPr="0032077E">
        <w:rPr>
          <w:rFonts w:ascii="Trebuchet MS" w:hAnsi="Trebuchet MS" w:cs="Times New Roman"/>
          <w:lang w:val="en-US"/>
        </w:rPr>
        <w:t xml:space="preserve">Seiring dengan berjalannya waktu, kebiasaan-kebiasaan terhadap kebudayaan ini terus terjadi secara berulang-ulang. Sebab, hal-hal tersebut kerap menjadi sesuatu yang diabaikan atau terkadang kurang mendapat perhatian. Tindakan suatu masyarakat dalam suatu budaya adat istiadat umum kerap kali mengalami </w:t>
      </w:r>
      <w:proofErr w:type="spellStart"/>
      <w:r w:rsidRPr="0032077E">
        <w:rPr>
          <w:rFonts w:ascii="Trebuchet MS" w:hAnsi="Trebuchet MS" w:cs="Times New Roman"/>
          <w:lang w:val="en-US"/>
        </w:rPr>
        <w:t>pernyimpangan</w:t>
      </w:r>
      <w:proofErr w:type="spellEnd"/>
      <w:r w:rsidRPr="0032077E">
        <w:rPr>
          <w:rFonts w:ascii="Trebuchet MS" w:hAnsi="Trebuchet MS" w:cs="Times New Roman"/>
          <w:lang w:val="en-US"/>
        </w:rPr>
        <w:t xml:space="preserve"> dan terjadi hal tersebut terjadi berulang-ulang atau disebut </w:t>
      </w:r>
      <w:proofErr w:type="spellStart"/>
      <w:r w:rsidRPr="0032077E">
        <w:rPr>
          <w:rFonts w:ascii="Trebuchet MS" w:hAnsi="Trebuchet MS" w:cs="Times New Roman"/>
          <w:lang w:val="en-US"/>
        </w:rPr>
        <w:t>reccurent</w:t>
      </w:r>
      <w:proofErr w:type="spellEnd"/>
      <w:r w:rsidRPr="0032077E">
        <w:rPr>
          <w:rFonts w:ascii="Trebuchet MS" w:hAnsi="Trebuchet MS" w:cs="Times New Roman"/>
          <w:lang w:val="en-US"/>
        </w:rPr>
        <w:t xml:space="preserve"> processes yaitu proses berulang (</w:t>
      </w:r>
      <w:proofErr w:type="spellStart"/>
      <w:r w:rsidRPr="0032077E">
        <w:rPr>
          <w:rFonts w:ascii="Trebuchet MS" w:hAnsi="Trebuchet MS" w:cs="Times New Roman"/>
          <w:lang w:val="en-US"/>
        </w:rPr>
        <w:t>Koentjaraningrat</w:t>
      </w:r>
      <w:proofErr w:type="spellEnd"/>
      <w:r w:rsidRPr="0032077E">
        <w:rPr>
          <w:rFonts w:ascii="Trebuchet MS" w:hAnsi="Trebuchet MS" w:cs="Times New Roman"/>
          <w:lang w:val="en-US"/>
        </w:rPr>
        <w:t>, 2015:191 – 193).</w:t>
      </w:r>
    </w:p>
    <w:p w14:paraId="698CEF4D" w14:textId="77777777" w:rsidR="0032077E" w:rsidRDefault="0032077E" w:rsidP="0032077E">
      <w:pPr>
        <w:spacing w:after="0" w:line="360" w:lineRule="auto"/>
        <w:jc w:val="both"/>
        <w:rPr>
          <w:rFonts w:ascii="Trebuchet MS" w:hAnsi="Trebuchet MS" w:cs="Times New Roman"/>
          <w:lang w:val="en-US"/>
        </w:rPr>
      </w:pPr>
    </w:p>
    <w:p w14:paraId="5EC54F16" w14:textId="77777777" w:rsidR="0032077E" w:rsidRPr="0032077E" w:rsidRDefault="0032077E" w:rsidP="0032077E">
      <w:pPr>
        <w:spacing w:after="0" w:line="360" w:lineRule="auto"/>
        <w:jc w:val="both"/>
        <w:rPr>
          <w:rFonts w:ascii="Trebuchet MS" w:hAnsi="Trebuchet MS" w:cs="Times New Roman"/>
          <w:b/>
          <w:bCs/>
          <w:lang w:val="en-US"/>
        </w:rPr>
      </w:pPr>
      <w:r>
        <w:rPr>
          <w:rFonts w:ascii="Trebuchet MS" w:hAnsi="Trebuchet MS" w:cs="Times New Roman"/>
          <w:b/>
          <w:bCs/>
          <w:lang w:val="en-US"/>
        </w:rPr>
        <w:t xml:space="preserve">Upaya Pelestarian Tradisi Palang Pintu di Kecamatan </w:t>
      </w:r>
      <w:proofErr w:type="spellStart"/>
      <w:r>
        <w:rPr>
          <w:rFonts w:ascii="Trebuchet MS" w:hAnsi="Trebuchet MS" w:cs="Times New Roman"/>
          <w:b/>
          <w:bCs/>
          <w:lang w:val="en-US"/>
        </w:rPr>
        <w:t>Mampang</w:t>
      </w:r>
      <w:proofErr w:type="spellEnd"/>
    </w:p>
    <w:p w14:paraId="5277F155" w14:textId="77777777" w:rsidR="0032077E" w:rsidRDefault="0032077E" w:rsidP="0032077E">
      <w:pPr>
        <w:spacing w:after="0" w:line="360" w:lineRule="auto"/>
        <w:jc w:val="both"/>
        <w:rPr>
          <w:rFonts w:ascii="Trebuchet MS" w:hAnsi="Trebuchet MS" w:cs="Times New Roman"/>
          <w:lang w:val="en-US"/>
        </w:rPr>
      </w:pPr>
      <w:r w:rsidRPr="0032077E">
        <w:rPr>
          <w:rFonts w:ascii="Trebuchet MS" w:hAnsi="Trebuchet MS" w:cs="Times New Roman"/>
          <w:lang w:val="en-US"/>
        </w:rPr>
        <w:t xml:space="preserve">Menurut </w:t>
      </w:r>
      <w:proofErr w:type="spellStart"/>
      <w:r w:rsidRPr="0032077E">
        <w:rPr>
          <w:rFonts w:ascii="Trebuchet MS" w:hAnsi="Trebuchet MS" w:cs="Times New Roman"/>
          <w:lang w:val="en-US"/>
        </w:rPr>
        <w:t>Sendjaja</w:t>
      </w:r>
      <w:proofErr w:type="spellEnd"/>
      <w:r w:rsidRPr="0032077E">
        <w:rPr>
          <w:rFonts w:ascii="Trebuchet MS" w:hAnsi="Trebuchet MS" w:cs="Times New Roman"/>
          <w:lang w:val="en-US"/>
        </w:rPr>
        <w:t xml:space="preserve"> (1994:286), terdapat dua cara dalam melakukan pelestarian budaya yaitu dengan Culture </w:t>
      </w:r>
      <w:proofErr w:type="spellStart"/>
      <w:r w:rsidRPr="0032077E">
        <w:rPr>
          <w:rFonts w:ascii="Trebuchet MS" w:hAnsi="Trebuchet MS" w:cs="Times New Roman"/>
          <w:lang w:val="en-US"/>
        </w:rPr>
        <w:t>Exprerience</w:t>
      </w:r>
      <w:proofErr w:type="spellEnd"/>
      <w:r w:rsidRPr="0032077E">
        <w:rPr>
          <w:rFonts w:ascii="Trebuchet MS" w:hAnsi="Trebuchet MS" w:cs="Times New Roman"/>
          <w:lang w:val="en-US"/>
        </w:rPr>
        <w:t xml:space="preserve"> dan Culture Knowledge. Culture Experience </w:t>
      </w:r>
      <w:r w:rsidRPr="0032077E">
        <w:rPr>
          <w:rFonts w:ascii="Trebuchet MS" w:hAnsi="Trebuchet MS" w:cs="Times New Roman"/>
          <w:lang w:val="en-US"/>
        </w:rPr>
        <w:t xml:space="preserve">adalah dengan melakukan pengalaman kultural secara langsung terhadap kebudayaan tersebut. sebagai contoh, apabila seorang mempelajari suatu kebudayaan, maka Ia dianjurkan untuk terus berlatih dan mempelajari kebudayaan tersebut dan kebudayaan tersebut bisa dipentaskan dalam acara tertentu sehingga kebudayaan tersebut tetap terjaga. Sedangkan Culture Knowledge ialah upaya yang dilakukan dengan membuat pusat informasi kebudayaan yang </w:t>
      </w:r>
      <w:proofErr w:type="spellStart"/>
      <w:r w:rsidRPr="0032077E">
        <w:rPr>
          <w:rFonts w:ascii="Trebuchet MS" w:hAnsi="Trebuchet MS" w:cs="Times New Roman"/>
          <w:lang w:val="en-US"/>
        </w:rPr>
        <w:t>difungsionalkan</w:t>
      </w:r>
      <w:proofErr w:type="spellEnd"/>
      <w:r w:rsidRPr="0032077E">
        <w:rPr>
          <w:rFonts w:ascii="Trebuchet MS" w:hAnsi="Trebuchet MS" w:cs="Times New Roman"/>
          <w:lang w:val="en-US"/>
        </w:rPr>
        <w:t xml:space="preserve"> ke berbagai bentuk.</w:t>
      </w:r>
    </w:p>
    <w:p w14:paraId="5E722AC2" w14:textId="77777777" w:rsidR="0032077E" w:rsidRPr="0032077E" w:rsidRDefault="0032077E" w:rsidP="0032077E">
      <w:pPr>
        <w:spacing w:after="0" w:line="360" w:lineRule="auto"/>
        <w:ind w:firstLine="720"/>
        <w:jc w:val="both"/>
        <w:rPr>
          <w:rFonts w:ascii="Trebuchet MS" w:hAnsi="Trebuchet MS" w:cs="Times New Roman"/>
          <w:lang w:val="en-US"/>
        </w:rPr>
      </w:pPr>
      <w:r w:rsidRPr="0032077E">
        <w:rPr>
          <w:rFonts w:ascii="Trebuchet MS" w:hAnsi="Trebuchet MS" w:cs="Times New Roman"/>
          <w:lang w:val="en-US"/>
        </w:rPr>
        <w:t>Menurut Yunus (2014:123), terdapat beberapa cara lain dalam melestarikan kebudayaan yaitu:</w:t>
      </w:r>
    </w:p>
    <w:p w14:paraId="5CDF4F5C" w14:textId="77777777" w:rsidR="008D4767" w:rsidRDefault="0032077E" w:rsidP="008D4767">
      <w:pPr>
        <w:pStyle w:val="ListParagraph"/>
        <w:numPr>
          <w:ilvl w:val="0"/>
          <w:numId w:val="5"/>
        </w:numPr>
        <w:spacing w:after="0" w:line="360" w:lineRule="auto"/>
        <w:ind w:left="426"/>
        <w:jc w:val="both"/>
        <w:rPr>
          <w:rFonts w:ascii="Trebuchet MS" w:hAnsi="Trebuchet MS" w:cs="Times New Roman"/>
          <w:lang w:val="en-US"/>
        </w:rPr>
      </w:pPr>
      <w:r w:rsidRPr="008D4767">
        <w:rPr>
          <w:rFonts w:ascii="Trebuchet MS" w:hAnsi="Trebuchet MS" w:cs="Times New Roman"/>
          <w:lang w:val="en-US"/>
        </w:rPr>
        <w:t>Meningkatkan kualitas SDM dalam memajukan kebudayaan.</w:t>
      </w:r>
    </w:p>
    <w:p w14:paraId="7DF45210" w14:textId="77777777" w:rsidR="008D4767" w:rsidRDefault="0032077E" w:rsidP="008D4767">
      <w:pPr>
        <w:pStyle w:val="ListParagraph"/>
        <w:numPr>
          <w:ilvl w:val="0"/>
          <w:numId w:val="5"/>
        </w:numPr>
        <w:spacing w:after="0" w:line="360" w:lineRule="auto"/>
        <w:ind w:left="426"/>
        <w:jc w:val="both"/>
        <w:rPr>
          <w:rFonts w:ascii="Trebuchet MS" w:hAnsi="Trebuchet MS" w:cs="Times New Roman"/>
          <w:lang w:val="en-US"/>
        </w:rPr>
      </w:pPr>
      <w:r w:rsidRPr="008D4767">
        <w:rPr>
          <w:rFonts w:ascii="Trebuchet MS" w:hAnsi="Trebuchet MS" w:cs="Times New Roman"/>
          <w:lang w:val="en-US"/>
        </w:rPr>
        <w:t>Mendorong masyarakat untuk memaksimalkan potensi serta pemberdayaan dan pelestarian kebudayaan.</w:t>
      </w:r>
    </w:p>
    <w:p w14:paraId="20FD2142" w14:textId="77777777" w:rsidR="008D4767" w:rsidRDefault="008D4767" w:rsidP="008D4767">
      <w:pPr>
        <w:pStyle w:val="ListParagraph"/>
        <w:numPr>
          <w:ilvl w:val="0"/>
          <w:numId w:val="5"/>
        </w:numPr>
        <w:spacing w:after="0" w:line="360" w:lineRule="auto"/>
        <w:ind w:left="426"/>
        <w:jc w:val="both"/>
        <w:rPr>
          <w:rFonts w:ascii="Trebuchet MS" w:hAnsi="Trebuchet MS" w:cs="Times New Roman"/>
          <w:lang w:val="en-US"/>
        </w:rPr>
      </w:pPr>
      <w:r w:rsidRPr="008D4767">
        <w:rPr>
          <w:rFonts w:ascii="Trebuchet MS" w:hAnsi="Trebuchet MS" w:cs="Times New Roman"/>
          <w:lang w:val="en-US"/>
        </w:rPr>
        <w:t>Be</w:t>
      </w:r>
      <w:r w:rsidR="0032077E" w:rsidRPr="008D4767">
        <w:rPr>
          <w:rFonts w:ascii="Trebuchet MS" w:hAnsi="Trebuchet MS" w:cs="Times New Roman"/>
          <w:lang w:val="en-US"/>
        </w:rPr>
        <w:t xml:space="preserve">rusaha menghidupkan semangat toleransi, kekeluargaan dan </w:t>
      </w:r>
      <w:proofErr w:type="spellStart"/>
      <w:r w:rsidR="0032077E" w:rsidRPr="008D4767">
        <w:rPr>
          <w:rFonts w:ascii="Trebuchet MS" w:hAnsi="Trebuchet MS" w:cs="Times New Roman"/>
          <w:lang w:val="en-US"/>
        </w:rPr>
        <w:t>kerahmahtamahan</w:t>
      </w:r>
      <w:proofErr w:type="spellEnd"/>
      <w:r w:rsidR="0032077E" w:rsidRPr="008D4767">
        <w:rPr>
          <w:rFonts w:ascii="Trebuchet MS" w:hAnsi="Trebuchet MS" w:cs="Times New Roman"/>
          <w:lang w:val="en-US"/>
        </w:rPr>
        <w:t>.</w:t>
      </w:r>
    </w:p>
    <w:p w14:paraId="29F194C1" w14:textId="77777777" w:rsidR="0032077E" w:rsidRDefault="0032077E" w:rsidP="008D4767">
      <w:pPr>
        <w:pStyle w:val="ListParagraph"/>
        <w:numPr>
          <w:ilvl w:val="0"/>
          <w:numId w:val="5"/>
        </w:numPr>
        <w:spacing w:after="0" w:line="360" w:lineRule="auto"/>
        <w:ind w:left="426"/>
        <w:jc w:val="both"/>
        <w:rPr>
          <w:rFonts w:ascii="Trebuchet MS" w:hAnsi="Trebuchet MS" w:cs="Times New Roman"/>
          <w:lang w:val="en-US"/>
        </w:rPr>
      </w:pPr>
      <w:r w:rsidRPr="008D4767">
        <w:rPr>
          <w:rFonts w:ascii="Trebuchet MS" w:hAnsi="Trebuchet MS" w:cs="Times New Roman"/>
          <w:lang w:val="en-US"/>
        </w:rPr>
        <w:t>Mempertahankan budaya agar tidak punah dan mengusahakan pengelolaan kebudayaan oleh masyarakat lokal.</w:t>
      </w:r>
    </w:p>
    <w:p w14:paraId="33E4774C" w14:textId="77777777" w:rsidR="008A1E00" w:rsidRDefault="008A1E00" w:rsidP="008A1E00">
      <w:pPr>
        <w:spacing w:after="0" w:line="360" w:lineRule="auto"/>
        <w:ind w:firstLine="720"/>
        <w:jc w:val="both"/>
        <w:rPr>
          <w:rFonts w:ascii="Trebuchet MS" w:hAnsi="Trebuchet MS" w:cs="Times New Roman"/>
          <w:lang w:val="en-US"/>
        </w:rPr>
      </w:pPr>
      <w:r w:rsidRPr="008A1E00">
        <w:rPr>
          <w:rFonts w:ascii="Trebuchet MS" w:hAnsi="Trebuchet MS" w:cs="Times New Roman"/>
          <w:lang w:val="en-US"/>
        </w:rPr>
        <w:t xml:space="preserve">Pelestarian budaya di Indonesia sendiri didasarkan pada </w:t>
      </w:r>
      <w:proofErr w:type="spellStart"/>
      <w:r w:rsidRPr="008A1E00">
        <w:rPr>
          <w:rFonts w:ascii="Trebuchet MS" w:hAnsi="Trebuchet MS" w:cs="Times New Roman"/>
          <w:lang w:val="en-US"/>
        </w:rPr>
        <w:t>Undang-undang</w:t>
      </w:r>
      <w:proofErr w:type="spellEnd"/>
      <w:r w:rsidRPr="008A1E00">
        <w:rPr>
          <w:rFonts w:ascii="Trebuchet MS" w:hAnsi="Trebuchet MS" w:cs="Times New Roman"/>
          <w:lang w:val="en-US"/>
        </w:rPr>
        <w:t xml:space="preserve"> Republik Indonesia nomor 5 tahun 2017 tentang pemajuan </w:t>
      </w:r>
      <w:proofErr w:type="spellStart"/>
      <w:r w:rsidRPr="008A1E00">
        <w:rPr>
          <w:rFonts w:ascii="Trebuchet MS" w:hAnsi="Trebuchet MS" w:cs="Times New Roman"/>
          <w:lang w:val="en-US"/>
        </w:rPr>
        <w:t>kebudayan</w:t>
      </w:r>
      <w:proofErr w:type="spellEnd"/>
      <w:r w:rsidRPr="008A1E00">
        <w:rPr>
          <w:rFonts w:ascii="Trebuchet MS" w:hAnsi="Trebuchet MS" w:cs="Times New Roman"/>
          <w:lang w:val="en-US"/>
        </w:rPr>
        <w:t xml:space="preserve"> sebagai dasar pelaksanaan pelestarian kebudayaan yang ada di Indonesia. Selain daripada itu, pelestarian budaya Betawi di DKI Jakarta </w:t>
      </w:r>
      <w:r w:rsidRPr="008A1E00">
        <w:rPr>
          <w:rFonts w:ascii="Trebuchet MS" w:hAnsi="Trebuchet MS" w:cs="Times New Roman"/>
          <w:lang w:val="en-US"/>
        </w:rPr>
        <w:lastRenderedPageBreak/>
        <w:t xml:space="preserve">juga diatur melalui Perda Provinsi DKI Jakarta No. 4 tahun 2015 tentang pelestarian budaya Betawi. </w:t>
      </w:r>
    </w:p>
    <w:p w14:paraId="5EC16783" w14:textId="77777777" w:rsidR="008A1E00" w:rsidRDefault="00F012CC" w:rsidP="008A1E00">
      <w:pPr>
        <w:spacing w:after="0" w:line="360" w:lineRule="auto"/>
        <w:ind w:firstLine="720"/>
        <w:jc w:val="both"/>
        <w:rPr>
          <w:rFonts w:ascii="Trebuchet MS" w:hAnsi="Trebuchet MS" w:cs="Times New Roman"/>
          <w:lang w:val="en-US"/>
        </w:rPr>
      </w:pPr>
      <w:r>
        <w:rPr>
          <w:rFonts w:ascii="Trebuchet MS" w:hAnsi="Trebuchet MS" w:cs="Times New Roman"/>
          <w:noProof/>
          <w:lang w:val="en-US"/>
        </w:rPr>
        <w:drawing>
          <wp:anchor distT="0" distB="0" distL="114300" distR="114300" simplePos="0" relativeHeight="251657728" behindDoc="0" locked="0" layoutInCell="1" allowOverlap="1" wp14:anchorId="2003C798" wp14:editId="4C0CE1A4">
            <wp:simplePos x="0" y="0"/>
            <wp:positionH relativeFrom="column">
              <wp:posOffset>3196797</wp:posOffset>
            </wp:positionH>
            <wp:positionV relativeFrom="paragraph">
              <wp:posOffset>1337650</wp:posOffset>
            </wp:positionV>
            <wp:extent cx="2687955" cy="1793240"/>
            <wp:effectExtent l="0" t="0" r="0" b="0"/>
            <wp:wrapTopAndBottom/>
            <wp:docPr id="509737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87955" cy="1793240"/>
                    </a:xfrm>
                    <a:prstGeom prst="rect">
                      <a:avLst/>
                    </a:prstGeom>
                    <a:noFill/>
                  </pic:spPr>
                </pic:pic>
              </a:graphicData>
            </a:graphic>
            <wp14:sizeRelH relativeFrom="page">
              <wp14:pctWidth>0</wp14:pctWidth>
            </wp14:sizeRelH>
            <wp14:sizeRelV relativeFrom="page">
              <wp14:pctHeight>0</wp14:pctHeight>
            </wp14:sizeRelV>
          </wp:anchor>
        </w:drawing>
      </w:r>
      <w:r w:rsidR="008A1E00">
        <w:rPr>
          <w:rFonts w:ascii="Trebuchet MS" w:hAnsi="Trebuchet MS" w:cs="Times New Roman"/>
          <w:lang w:val="en-US"/>
        </w:rPr>
        <w:t xml:space="preserve">Upaya pelestarian tradisi palang pintu di Kecamatan </w:t>
      </w:r>
      <w:proofErr w:type="spellStart"/>
      <w:r w:rsidR="008A1E00">
        <w:rPr>
          <w:rFonts w:ascii="Trebuchet MS" w:hAnsi="Trebuchet MS" w:cs="Times New Roman"/>
          <w:lang w:val="en-US"/>
        </w:rPr>
        <w:t>Mampang</w:t>
      </w:r>
      <w:proofErr w:type="spellEnd"/>
      <w:r w:rsidR="008A1E00">
        <w:rPr>
          <w:rFonts w:ascii="Trebuchet MS" w:hAnsi="Trebuchet MS" w:cs="Times New Roman"/>
          <w:lang w:val="en-US"/>
        </w:rPr>
        <w:t xml:space="preserve"> Prapatan khususnya sanggar yang menjadi tempat pelestarian budaya. </w:t>
      </w:r>
      <w:r w:rsidR="008A1E00" w:rsidRPr="008A1E00">
        <w:rPr>
          <w:rFonts w:ascii="Trebuchet MS" w:hAnsi="Trebuchet MS" w:cs="Times New Roman"/>
          <w:lang w:val="en-US"/>
        </w:rPr>
        <w:t>Seringkali menargetkan anak-anak sebagai sasaran untuk menurunkan ilmu pengetahuan tentang kebudayaan.  Sebab anak-anak merupakan generasi penerus yang akan melanjutkan estafet kebudayaan sehingga kebudayaan tersebut tetap eksis pada generasi selanjutnya.</w:t>
      </w:r>
      <w:r w:rsidR="008A1E00">
        <w:rPr>
          <w:rFonts w:ascii="Trebuchet MS" w:hAnsi="Trebuchet MS" w:cs="Times New Roman"/>
          <w:lang w:val="en-US"/>
        </w:rPr>
        <w:t xml:space="preserve"> </w:t>
      </w:r>
      <w:r w:rsidR="008A1E00" w:rsidRPr="008A1E00">
        <w:rPr>
          <w:rFonts w:ascii="Trebuchet MS" w:hAnsi="Trebuchet MS" w:cs="Times New Roman"/>
          <w:lang w:val="en-US"/>
        </w:rPr>
        <w:t xml:space="preserve">Sehingga pada sanggar seperti Sirih Dare, Manggar </w:t>
      </w:r>
      <w:proofErr w:type="spellStart"/>
      <w:r w:rsidR="008A1E00" w:rsidRPr="008A1E00">
        <w:rPr>
          <w:rFonts w:ascii="Trebuchet MS" w:hAnsi="Trebuchet MS" w:cs="Times New Roman"/>
          <w:lang w:val="en-US"/>
        </w:rPr>
        <w:t>Kelape</w:t>
      </w:r>
      <w:proofErr w:type="spellEnd"/>
      <w:r w:rsidR="008A1E00" w:rsidRPr="008A1E00">
        <w:rPr>
          <w:rFonts w:ascii="Trebuchet MS" w:hAnsi="Trebuchet MS" w:cs="Times New Roman"/>
          <w:lang w:val="en-US"/>
        </w:rPr>
        <w:t xml:space="preserve"> maupun Pulo </w:t>
      </w:r>
      <w:proofErr w:type="spellStart"/>
      <w:r w:rsidR="008A1E00" w:rsidRPr="008A1E00">
        <w:rPr>
          <w:rFonts w:ascii="Trebuchet MS" w:hAnsi="Trebuchet MS" w:cs="Times New Roman"/>
          <w:lang w:val="en-US"/>
        </w:rPr>
        <w:t>Kalibata</w:t>
      </w:r>
      <w:proofErr w:type="spellEnd"/>
      <w:r w:rsidR="008A1E00" w:rsidRPr="008A1E00">
        <w:rPr>
          <w:rFonts w:ascii="Trebuchet MS" w:hAnsi="Trebuchet MS" w:cs="Times New Roman"/>
          <w:lang w:val="en-US"/>
        </w:rPr>
        <w:t xml:space="preserve"> membuka kesempatan kepada anak-anak yang ingin mempelajari budaya Betawi. Tujuan dari pengenalan kebudayaan tersebut adalah untuk melakukan proses internalisasi kebudayaan kepada anak-anak.</w:t>
      </w:r>
      <w:r>
        <w:rPr>
          <w:rFonts w:ascii="Trebuchet MS" w:hAnsi="Trebuchet MS" w:cs="Times New Roman"/>
          <w:lang w:val="en-US"/>
        </w:rPr>
        <w:t xml:space="preserve"> </w:t>
      </w:r>
      <w:r w:rsidRPr="00F012CC">
        <w:rPr>
          <w:rFonts w:ascii="Trebuchet MS" w:hAnsi="Trebuchet MS" w:cs="Times New Roman"/>
          <w:lang w:val="en-US"/>
        </w:rPr>
        <w:t>internalisasi kebudayaan tersebut</w:t>
      </w:r>
      <w:r>
        <w:rPr>
          <w:rFonts w:ascii="Trebuchet MS" w:hAnsi="Trebuchet MS" w:cs="Times New Roman"/>
          <w:lang w:val="en-US"/>
        </w:rPr>
        <w:t xml:space="preserve"> </w:t>
      </w:r>
      <w:r w:rsidRPr="00F012CC">
        <w:rPr>
          <w:rFonts w:ascii="Trebuchet MS" w:hAnsi="Trebuchet MS" w:cs="Times New Roman"/>
          <w:lang w:val="en-US"/>
        </w:rPr>
        <w:t>diharapkan kemudian dapat membentuk karakter dan kepribadian yang sesuai dengan budaya Betawi dan melahirkan semangat cinta terhadap kebudayaan lokal.</w:t>
      </w:r>
    </w:p>
    <w:p w14:paraId="3CAD02AD" w14:textId="77777777" w:rsidR="00F012CC" w:rsidRDefault="00F012CC" w:rsidP="008A1E00">
      <w:pPr>
        <w:spacing w:after="0" w:line="360" w:lineRule="auto"/>
        <w:ind w:firstLine="720"/>
        <w:jc w:val="both"/>
        <w:rPr>
          <w:rFonts w:ascii="Trebuchet MS" w:hAnsi="Trebuchet MS" w:cs="Times New Roman"/>
          <w:lang w:val="en-US"/>
        </w:rPr>
      </w:pPr>
      <w:r w:rsidRPr="00F012CC">
        <w:rPr>
          <w:rFonts w:ascii="Trebuchet MS" w:hAnsi="Trebuchet MS" w:cs="Times New Roman"/>
          <w:lang w:val="en-US"/>
        </w:rPr>
        <w:t xml:space="preserve">Hal serupa juga terjadi di sanggar Sirih Dare. Pada sanggar ini, pola penerapan kepada anak-anak sedikit berbeda dan terdapat proyek jangka panjang yang menjadi dasar dari pelaksanaan pendidikan di sanggar ini. Sanggar ini menerapkan program beasiswa bagi siswa-siswa nya yang memiliki semangat belajar tinggi. Jadi, selain mereka aktif belajar di sanggar, mereka </w:t>
      </w:r>
      <w:r w:rsidRPr="00F012CC">
        <w:rPr>
          <w:rFonts w:ascii="Trebuchet MS" w:hAnsi="Trebuchet MS" w:cs="Times New Roman"/>
          <w:lang w:val="en-US"/>
        </w:rPr>
        <w:t>juga aktif belajar di sekolah. Sehingga siswa yang dimiliki cukup banyak dan bertahan hingga lama sehingga sanggar ini ketika bermain palang pintu memiliki grup yang lengkap untuk memainkan tradisi palang pintu di luar pemain silat dan pantun.</w:t>
      </w:r>
    </w:p>
    <w:p w14:paraId="544C8AE0" w14:textId="77777777" w:rsidR="00F012CC" w:rsidRDefault="00F012CC" w:rsidP="00F012CC">
      <w:pPr>
        <w:spacing w:after="0" w:line="360" w:lineRule="auto"/>
        <w:jc w:val="center"/>
        <w:rPr>
          <w:rFonts w:ascii="Trebuchet MS" w:hAnsi="Trebuchet MS" w:cs="Times New Roman"/>
          <w:lang w:val="en-US"/>
        </w:rPr>
      </w:pPr>
      <w:r>
        <w:rPr>
          <w:rFonts w:ascii="Trebuchet MS" w:hAnsi="Trebuchet MS" w:cs="Times New Roman"/>
          <w:lang w:val="en-US"/>
        </w:rPr>
        <w:t>Gambar 2. Festival Palang Pintu Kemang ke-13 tahun 2019</w:t>
      </w:r>
    </w:p>
    <w:p w14:paraId="1778A006" w14:textId="77777777" w:rsidR="00F012CC" w:rsidRDefault="00F012CC" w:rsidP="00F012CC">
      <w:pPr>
        <w:spacing w:after="0" w:line="360" w:lineRule="auto"/>
        <w:jc w:val="center"/>
        <w:rPr>
          <w:rFonts w:ascii="Trebuchet MS" w:hAnsi="Trebuchet MS" w:cs="Times New Roman"/>
          <w:i/>
          <w:iCs/>
          <w:lang w:val="en-US"/>
        </w:rPr>
      </w:pPr>
      <w:r>
        <w:rPr>
          <w:rFonts w:ascii="Trebuchet MS" w:hAnsi="Trebuchet MS" w:cs="Times New Roman"/>
          <w:i/>
          <w:iCs/>
          <w:lang w:val="en-US"/>
        </w:rPr>
        <w:t xml:space="preserve">Sumber: Dokumentasi Manggar </w:t>
      </w:r>
      <w:proofErr w:type="spellStart"/>
      <w:r>
        <w:rPr>
          <w:rFonts w:ascii="Trebuchet MS" w:hAnsi="Trebuchet MS" w:cs="Times New Roman"/>
          <w:i/>
          <w:iCs/>
          <w:lang w:val="en-US"/>
        </w:rPr>
        <w:t>Kelape</w:t>
      </w:r>
      <w:proofErr w:type="spellEnd"/>
    </w:p>
    <w:p w14:paraId="099FC832" w14:textId="77777777" w:rsidR="00F012CC" w:rsidRPr="00F012CC" w:rsidRDefault="00F012CC" w:rsidP="00F012CC">
      <w:pPr>
        <w:spacing w:after="0" w:line="360" w:lineRule="auto"/>
        <w:jc w:val="center"/>
        <w:rPr>
          <w:rFonts w:ascii="Trebuchet MS" w:hAnsi="Trebuchet MS" w:cs="Times New Roman"/>
          <w:i/>
          <w:iCs/>
          <w:lang w:val="en-US"/>
        </w:rPr>
      </w:pPr>
    </w:p>
    <w:p w14:paraId="51CFDA9D" w14:textId="77777777" w:rsidR="008A1E00" w:rsidRDefault="00F012CC" w:rsidP="008A1E00">
      <w:pPr>
        <w:spacing w:after="0" w:line="360" w:lineRule="auto"/>
        <w:ind w:firstLine="720"/>
        <w:jc w:val="both"/>
        <w:rPr>
          <w:rFonts w:ascii="Trebuchet MS" w:hAnsi="Trebuchet MS" w:cs="Times New Roman"/>
          <w:lang w:val="en-US"/>
        </w:rPr>
      </w:pPr>
      <w:r w:rsidRPr="00F012CC">
        <w:rPr>
          <w:rFonts w:ascii="Trebuchet MS" w:hAnsi="Trebuchet MS" w:cs="Times New Roman"/>
          <w:lang w:val="en-US"/>
        </w:rPr>
        <w:t xml:space="preserve">Bentuk pelestarian tradisi lain yang dilakukan oleh sanggar-sanggar di </w:t>
      </w:r>
      <w:proofErr w:type="spellStart"/>
      <w:r w:rsidRPr="00F012CC">
        <w:rPr>
          <w:rFonts w:ascii="Trebuchet MS" w:hAnsi="Trebuchet MS" w:cs="Times New Roman"/>
          <w:lang w:val="en-US"/>
        </w:rPr>
        <w:t>Mampang</w:t>
      </w:r>
      <w:proofErr w:type="spellEnd"/>
      <w:r w:rsidRPr="00F012CC">
        <w:rPr>
          <w:rFonts w:ascii="Trebuchet MS" w:hAnsi="Trebuchet MS" w:cs="Times New Roman"/>
          <w:lang w:val="en-US"/>
        </w:rPr>
        <w:t xml:space="preserve"> Prapatan ialah yang paling terkenal adalah Festival Palang Pintu Kemang. Festival ini sudah berjalan sejak tahun 2006 dan sudah pada Festival Palang Pintu yang ke-14. Pada fokus festival ini adalah mengenai tradisi palang pintu serta pada tradisi ini juga diadakan berbagai macam lomba kebudayaan dan juga menjadi ajang gelar budaya-budaya yang ada di Indonesia. Festival ini biasanya diadakan setahun sekali dan digelar di daerah Kemang, </w:t>
      </w:r>
      <w:proofErr w:type="spellStart"/>
      <w:r w:rsidRPr="00F012CC">
        <w:rPr>
          <w:rFonts w:ascii="Trebuchet MS" w:hAnsi="Trebuchet MS" w:cs="Times New Roman"/>
          <w:lang w:val="en-US"/>
        </w:rPr>
        <w:t>Mampang</w:t>
      </w:r>
      <w:proofErr w:type="spellEnd"/>
      <w:r w:rsidRPr="00F012CC">
        <w:rPr>
          <w:rFonts w:ascii="Trebuchet MS" w:hAnsi="Trebuchet MS" w:cs="Times New Roman"/>
          <w:lang w:val="en-US"/>
        </w:rPr>
        <w:t xml:space="preserve"> Prapatan. Namun, pada tahun 2020 festival (ke-14) ini terpaksa batal terlaksana akibat </w:t>
      </w:r>
      <w:proofErr w:type="spellStart"/>
      <w:r w:rsidRPr="00F012CC">
        <w:rPr>
          <w:rFonts w:ascii="Trebuchet MS" w:hAnsi="Trebuchet MS" w:cs="Times New Roman"/>
          <w:lang w:val="en-US"/>
        </w:rPr>
        <w:t>pandemi</w:t>
      </w:r>
      <w:proofErr w:type="spellEnd"/>
      <w:r w:rsidRPr="00F012CC">
        <w:rPr>
          <w:rFonts w:ascii="Trebuchet MS" w:hAnsi="Trebuchet MS" w:cs="Times New Roman"/>
          <w:lang w:val="en-US"/>
        </w:rPr>
        <w:t xml:space="preserve"> Covid-19 yang melanda Indonesia.</w:t>
      </w:r>
    </w:p>
    <w:p w14:paraId="2E029892" w14:textId="77777777" w:rsidR="00A575BA" w:rsidRDefault="00A575BA" w:rsidP="008A1E00">
      <w:pPr>
        <w:spacing w:after="0" w:line="360" w:lineRule="auto"/>
        <w:ind w:firstLine="720"/>
        <w:jc w:val="both"/>
        <w:rPr>
          <w:rFonts w:ascii="Trebuchet MS" w:hAnsi="Trebuchet MS" w:cs="Times New Roman"/>
          <w:lang w:val="en-US"/>
        </w:rPr>
      </w:pPr>
      <w:r>
        <w:rPr>
          <w:rFonts w:ascii="Trebuchet MS" w:hAnsi="Trebuchet MS" w:cs="Times New Roman"/>
          <w:lang w:val="en-US"/>
        </w:rPr>
        <w:lastRenderedPageBreak/>
        <w:t xml:space="preserve">Seperti yang disampaikan oleh bapak H. Taufik Abdullah, </w:t>
      </w:r>
      <w:proofErr w:type="spellStart"/>
      <w:proofErr w:type="gramStart"/>
      <w:r>
        <w:rPr>
          <w:rFonts w:ascii="Trebuchet MS" w:hAnsi="Trebuchet MS" w:cs="Times New Roman"/>
          <w:lang w:val="en-US"/>
        </w:rPr>
        <w:t>S.Pd</w:t>
      </w:r>
      <w:proofErr w:type="spellEnd"/>
      <w:proofErr w:type="gramEnd"/>
      <w:r>
        <w:rPr>
          <w:rFonts w:ascii="Trebuchet MS" w:hAnsi="Trebuchet MS" w:cs="Times New Roman"/>
          <w:lang w:val="en-US"/>
        </w:rPr>
        <w:t>:</w:t>
      </w:r>
    </w:p>
    <w:p w14:paraId="34A3E338" w14:textId="77777777" w:rsidR="00A575BA" w:rsidRDefault="00A575BA" w:rsidP="00A575BA">
      <w:pPr>
        <w:spacing w:after="0" w:line="360" w:lineRule="auto"/>
        <w:ind w:left="142"/>
        <w:jc w:val="both"/>
        <w:rPr>
          <w:rFonts w:ascii="Trebuchet MS" w:hAnsi="Trebuchet MS" w:cs="Times New Roman"/>
          <w:i/>
          <w:iCs/>
          <w:lang w:val="en-US"/>
        </w:rPr>
      </w:pPr>
      <w:r w:rsidRPr="00A575BA">
        <w:rPr>
          <w:rFonts w:ascii="Trebuchet MS" w:hAnsi="Trebuchet MS" w:cs="Times New Roman"/>
          <w:i/>
          <w:iCs/>
          <w:lang w:val="en-US"/>
        </w:rPr>
        <w:t xml:space="preserve">“Berkembang dan berkembang terus, baru pada tahun 2006 muncul yang nama nya festival yang di Kemang itu dari 2006 sampe sekarang dan udah dua tahun ga </w:t>
      </w:r>
      <w:proofErr w:type="spellStart"/>
      <w:r w:rsidRPr="00A575BA">
        <w:rPr>
          <w:rFonts w:ascii="Trebuchet MS" w:hAnsi="Trebuchet MS" w:cs="Times New Roman"/>
          <w:i/>
          <w:iCs/>
          <w:lang w:val="en-US"/>
        </w:rPr>
        <w:t>ngadain</w:t>
      </w:r>
      <w:proofErr w:type="spellEnd"/>
      <w:r w:rsidRPr="00A575BA">
        <w:rPr>
          <w:rFonts w:ascii="Trebuchet MS" w:hAnsi="Trebuchet MS" w:cs="Times New Roman"/>
          <w:i/>
          <w:iCs/>
          <w:lang w:val="en-US"/>
        </w:rPr>
        <w:t xml:space="preserve"> lagi karena </w:t>
      </w:r>
      <w:proofErr w:type="spellStart"/>
      <w:r w:rsidRPr="00A575BA">
        <w:rPr>
          <w:rFonts w:ascii="Trebuchet MS" w:hAnsi="Trebuchet MS" w:cs="Times New Roman"/>
          <w:i/>
          <w:iCs/>
          <w:lang w:val="en-US"/>
        </w:rPr>
        <w:t>pandemi</w:t>
      </w:r>
      <w:proofErr w:type="spellEnd"/>
      <w:r w:rsidRPr="00A575BA">
        <w:rPr>
          <w:rFonts w:ascii="Trebuchet MS" w:hAnsi="Trebuchet MS" w:cs="Times New Roman"/>
          <w:i/>
          <w:iCs/>
          <w:lang w:val="en-US"/>
        </w:rPr>
        <w:t xml:space="preserve">. Dan kebetulan juga saya yang ikut bikin, begitupun dengan sanggar Manggar </w:t>
      </w:r>
      <w:proofErr w:type="spellStart"/>
      <w:r w:rsidRPr="00A575BA">
        <w:rPr>
          <w:rFonts w:ascii="Trebuchet MS" w:hAnsi="Trebuchet MS" w:cs="Times New Roman"/>
          <w:i/>
          <w:iCs/>
          <w:lang w:val="en-US"/>
        </w:rPr>
        <w:t>Kelape</w:t>
      </w:r>
      <w:proofErr w:type="spellEnd"/>
      <w:r w:rsidRPr="00A575BA">
        <w:rPr>
          <w:rFonts w:ascii="Trebuchet MS" w:hAnsi="Trebuchet MS" w:cs="Times New Roman"/>
          <w:i/>
          <w:iCs/>
          <w:lang w:val="en-US"/>
        </w:rPr>
        <w:t xml:space="preserve"> itu juga saya yang </w:t>
      </w:r>
      <w:proofErr w:type="spellStart"/>
      <w:r w:rsidRPr="00A575BA">
        <w:rPr>
          <w:rFonts w:ascii="Trebuchet MS" w:hAnsi="Trebuchet MS" w:cs="Times New Roman"/>
          <w:i/>
          <w:iCs/>
          <w:lang w:val="en-US"/>
        </w:rPr>
        <w:t>namain</w:t>
      </w:r>
      <w:proofErr w:type="spellEnd"/>
      <w:r w:rsidRPr="00A575BA">
        <w:rPr>
          <w:rFonts w:ascii="Trebuchet MS" w:hAnsi="Trebuchet MS" w:cs="Times New Roman"/>
          <w:i/>
          <w:iCs/>
          <w:lang w:val="en-US"/>
        </w:rPr>
        <w:t xml:space="preserve">. Jadi itu sanggar Manggar </w:t>
      </w:r>
      <w:proofErr w:type="spellStart"/>
      <w:r w:rsidRPr="00A575BA">
        <w:rPr>
          <w:rFonts w:ascii="Trebuchet MS" w:hAnsi="Trebuchet MS" w:cs="Times New Roman"/>
          <w:i/>
          <w:iCs/>
          <w:lang w:val="en-US"/>
        </w:rPr>
        <w:t>Kelape</w:t>
      </w:r>
      <w:proofErr w:type="spellEnd"/>
      <w:r w:rsidRPr="00A575BA">
        <w:rPr>
          <w:rFonts w:ascii="Trebuchet MS" w:hAnsi="Trebuchet MS" w:cs="Times New Roman"/>
          <w:i/>
          <w:iCs/>
          <w:lang w:val="en-US"/>
        </w:rPr>
        <w:t xml:space="preserve"> itu dia bikin festival kerjasama sama FORKABI dan itu dia konsultasi nya sama saya itu. Baru setelah itu berkembang dan itu banyak lomba nya tuh”.</w:t>
      </w:r>
    </w:p>
    <w:p w14:paraId="0E50AE71" w14:textId="77777777" w:rsidR="00A575BA" w:rsidRDefault="00A575BA" w:rsidP="00A575BA">
      <w:pPr>
        <w:spacing w:after="0" w:line="360" w:lineRule="auto"/>
        <w:ind w:firstLine="720"/>
        <w:jc w:val="both"/>
        <w:rPr>
          <w:rFonts w:ascii="Trebuchet MS" w:hAnsi="Trebuchet MS" w:cs="Times New Roman"/>
          <w:lang w:val="en-US"/>
        </w:rPr>
      </w:pPr>
      <w:r w:rsidRPr="00A575BA">
        <w:rPr>
          <w:rFonts w:ascii="Trebuchet MS" w:hAnsi="Trebuchet MS" w:cs="Times New Roman"/>
          <w:lang w:val="en-US"/>
        </w:rPr>
        <w:t>Berdasarkan pendapat tersebut, dapat disimpulkan bahwa festival ini kemudian menjadi sebuah cara baru yang dilakukan oleh para praktisi budaya Betawi dalam melestarikan budaya nya yang dimulai sejak awal tahun 2000an. Bahkan jangkauan edukasi mengenai tradisi ini menjadi lebih luas lagi bagi masyarakat awam. Melalui festival ini pula jangkauan pelestarian menjadi lebih luas dan tidak hanya berfokus pada tradisi palang pintu saja tetapi juga terhadap kebudayaan Betawi lainnya.</w:t>
      </w:r>
    </w:p>
    <w:p w14:paraId="4840E963" w14:textId="77777777" w:rsidR="00542482" w:rsidRPr="00542482" w:rsidRDefault="00A575BA" w:rsidP="00542482">
      <w:pPr>
        <w:spacing w:after="0" w:line="360" w:lineRule="auto"/>
        <w:ind w:firstLine="720"/>
        <w:jc w:val="both"/>
        <w:rPr>
          <w:rFonts w:ascii="Trebuchet MS" w:hAnsi="Trebuchet MS" w:cs="Times New Roman"/>
          <w:lang w:val="en-US"/>
        </w:rPr>
      </w:pPr>
      <w:r w:rsidRPr="00A575BA">
        <w:rPr>
          <w:rFonts w:ascii="Trebuchet MS" w:hAnsi="Trebuchet MS" w:cs="Times New Roman"/>
          <w:lang w:val="en-US"/>
        </w:rPr>
        <w:t xml:space="preserve">Bila pada internal sanggar, pelestarian dilakukan dengan culture experience, justru secara eksternal juga dilakukan </w:t>
      </w:r>
      <w:proofErr w:type="spellStart"/>
      <w:r w:rsidRPr="00A575BA">
        <w:rPr>
          <w:rFonts w:ascii="Trebuchet MS" w:hAnsi="Trebuchet MS" w:cs="Times New Roman"/>
          <w:lang w:val="en-US"/>
        </w:rPr>
        <w:t>aknowledge</w:t>
      </w:r>
      <w:proofErr w:type="spellEnd"/>
      <w:r w:rsidRPr="00A575BA">
        <w:rPr>
          <w:rFonts w:ascii="Trebuchet MS" w:hAnsi="Trebuchet MS" w:cs="Times New Roman"/>
          <w:lang w:val="en-US"/>
        </w:rPr>
        <w:t xml:space="preserve"> culture dengan cara memperkenalkan budaya kepada masyarakat umum. Dengan melakukan pengenalan budaya kepada khalayak umum ini dapat mencegah terjadinya penjiplakan </w:t>
      </w:r>
      <w:r w:rsidRPr="00A575BA">
        <w:rPr>
          <w:rFonts w:ascii="Trebuchet MS" w:hAnsi="Trebuchet MS" w:cs="Times New Roman"/>
          <w:lang w:val="en-US"/>
        </w:rPr>
        <w:t>budaya yang dilakukan oleh pihak asing serta dapat menimbulkan kesadaran kepada generasi muda agar turut serta dalam pelestarian budaya khususnya tradisi palang pintu (Nahak, 2019:71).</w:t>
      </w:r>
    </w:p>
    <w:p w14:paraId="7D46479D" w14:textId="77777777" w:rsidR="00542482" w:rsidRDefault="00542482" w:rsidP="00454AAE">
      <w:pPr>
        <w:spacing w:after="40" w:line="240" w:lineRule="auto"/>
        <w:ind w:right="-1"/>
        <w:jc w:val="both"/>
        <w:rPr>
          <w:rFonts w:ascii="Trebuchet MS" w:hAnsi="Trebuchet MS" w:cs="Times New Roman"/>
        </w:rPr>
      </w:pPr>
    </w:p>
    <w:p w14:paraId="0C364B46" w14:textId="77777777" w:rsidR="000110B0" w:rsidRPr="00901EF9" w:rsidRDefault="000110B0" w:rsidP="00901EF9">
      <w:pPr>
        <w:spacing w:after="120" w:line="240" w:lineRule="auto"/>
        <w:ind w:right="-1"/>
        <w:jc w:val="both"/>
        <w:rPr>
          <w:rFonts w:ascii="Trebuchet MS" w:hAnsi="Trebuchet MS" w:cs="Times New Roman"/>
          <w:b/>
        </w:rPr>
      </w:pPr>
      <w:r w:rsidRPr="00901EF9">
        <w:rPr>
          <w:rFonts w:ascii="Trebuchet MS" w:hAnsi="Trebuchet MS" w:cs="Times New Roman"/>
          <w:b/>
        </w:rPr>
        <w:t>PENUTUP</w:t>
      </w:r>
    </w:p>
    <w:p w14:paraId="19F26C03" w14:textId="77777777" w:rsidR="00A575BA" w:rsidRPr="00A575BA" w:rsidRDefault="000110B0" w:rsidP="00901EF9">
      <w:pPr>
        <w:spacing w:after="120" w:line="240" w:lineRule="auto"/>
        <w:ind w:right="-1"/>
        <w:jc w:val="both"/>
        <w:rPr>
          <w:rFonts w:ascii="Trebuchet MS" w:hAnsi="Trebuchet MS" w:cs="Times New Roman"/>
          <w:b/>
        </w:rPr>
      </w:pPr>
      <w:r w:rsidRPr="00901EF9">
        <w:rPr>
          <w:rFonts w:ascii="Trebuchet MS" w:hAnsi="Trebuchet MS" w:cs="Times New Roman"/>
          <w:b/>
        </w:rPr>
        <w:t>Simpulan</w:t>
      </w:r>
    </w:p>
    <w:p w14:paraId="04266FAF" w14:textId="77777777" w:rsidR="00542482" w:rsidRDefault="00A575BA" w:rsidP="00542482">
      <w:pPr>
        <w:spacing w:after="120" w:line="360" w:lineRule="auto"/>
        <w:ind w:right="-1"/>
        <w:jc w:val="both"/>
        <w:rPr>
          <w:rFonts w:ascii="Trebuchet MS" w:hAnsi="Trebuchet MS" w:cs="Times New Roman"/>
          <w:bCs/>
        </w:rPr>
      </w:pPr>
      <w:r w:rsidRPr="00A575BA">
        <w:rPr>
          <w:rFonts w:ascii="Trebuchet MS" w:hAnsi="Trebuchet MS" w:cs="Times New Roman"/>
          <w:bCs/>
        </w:rPr>
        <w:t>Tradisi Palang Pintu merupakan sebuah tradisi masyarakat Betawi yang biasanya dilakukan ketika hendak menikah. Berdasarkan catatan sejarah, kemungkinan tradisi ini muncul adalah pada era kolonialisme bangsa Eropa sekitar 1600 – 1700an. Terkait penamaan tradisi ini, awalnya hanya dikenal dengan istilah “</w:t>
      </w:r>
      <w:proofErr w:type="spellStart"/>
      <w:r w:rsidRPr="00A575BA">
        <w:rPr>
          <w:rFonts w:ascii="Trebuchet MS" w:hAnsi="Trebuchet MS" w:cs="Times New Roman"/>
          <w:bCs/>
        </w:rPr>
        <w:t>Ngarak</w:t>
      </w:r>
      <w:proofErr w:type="spellEnd"/>
      <w:r w:rsidRPr="00A575BA">
        <w:rPr>
          <w:rFonts w:ascii="Trebuchet MS" w:hAnsi="Trebuchet MS" w:cs="Times New Roman"/>
          <w:bCs/>
        </w:rPr>
        <w:t xml:space="preserve"> Penganten” yang keseluruhan acara nya dikenal dengan sebutan </w:t>
      </w:r>
      <w:proofErr w:type="spellStart"/>
      <w:r w:rsidRPr="00A575BA">
        <w:rPr>
          <w:rFonts w:ascii="Trebuchet MS" w:hAnsi="Trebuchet MS" w:cs="Times New Roman"/>
          <w:bCs/>
        </w:rPr>
        <w:t>Ngerudat</w:t>
      </w:r>
      <w:proofErr w:type="spellEnd"/>
      <w:r w:rsidRPr="00A575BA">
        <w:rPr>
          <w:rFonts w:ascii="Trebuchet MS" w:hAnsi="Trebuchet MS" w:cs="Times New Roman"/>
          <w:bCs/>
        </w:rPr>
        <w:t xml:space="preserve">. Baru pada era dekade 1950an penamaan tradisi ini mulai berubah menjadi Palang Pintu yang bermakna untuk melewati pintu tuan rumah harus bisa membuka palang yang menutup nya yang diibaratkan sebagai dua syarat tadi. Seiring dengan berjalannya waktu, tradisi palang pintu sebagai suatu tradisi kebudayaan tentu mengalami dinamika budaya. perubahan sosial di Jakarta seperti apa yang dijelaskan oleh </w:t>
      </w:r>
      <w:proofErr w:type="spellStart"/>
      <w:r w:rsidRPr="00A575BA">
        <w:rPr>
          <w:rFonts w:ascii="Trebuchet MS" w:hAnsi="Trebuchet MS" w:cs="Times New Roman"/>
          <w:bCs/>
        </w:rPr>
        <w:t>Soekanto</w:t>
      </w:r>
      <w:proofErr w:type="spellEnd"/>
      <w:r w:rsidRPr="00A575BA">
        <w:rPr>
          <w:rFonts w:ascii="Trebuchet MS" w:hAnsi="Trebuchet MS" w:cs="Times New Roman"/>
          <w:bCs/>
        </w:rPr>
        <w:t xml:space="preserve"> merupakan salah faktor penyebabnya sehingga tradisi palang pintu pun turut mengalami perubahan fungsi dari segi prosesi serta beberapa instrumen yang mengalami perubahan. Tradisi palang pintu sebagai suatu produk kebudayaan tentu perlu diperlakukannya pelestarian dalam upaya menjaga keberlangsungannya dalam </w:t>
      </w:r>
      <w:r w:rsidRPr="00A575BA">
        <w:rPr>
          <w:rFonts w:ascii="Trebuchet MS" w:hAnsi="Trebuchet MS" w:cs="Times New Roman"/>
          <w:bCs/>
        </w:rPr>
        <w:lastRenderedPageBreak/>
        <w:t xml:space="preserve">kehidupan berbudaya masyarakat Betawi baik dengan cara </w:t>
      </w:r>
      <w:proofErr w:type="spellStart"/>
      <w:r w:rsidRPr="00A575BA">
        <w:rPr>
          <w:rFonts w:ascii="Trebuchet MS" w:hAnsi="Trebuchet MS" w:cs="Times New Roman"/>
          <w:bCs/>
        </w:rPr>
        <w:t>culture</w:t>
      </w:r>
      <w:proofErr w:type="spellEnd"/>
      <w:r w:rsidRPr="00A575BA">
        <w:rPr>
          <w:rFonts w:ascii="Trebuchet MS" w:hAnsi="Trebuchet MS" w:cs="Times New Roman"/>
          <w:bCs/>
        </w:rPr>
        <w:t xml:space="preserve"> </w:t>
      </w:r>
      <w:proofErr w:type="spellStart"/>
      <w:r w:rsidRPr="00A575BA">
        <w:rPr>
          <w:rFonts w:ascii="Trebuchet MS" w:hAnsi="Trebuchet MS" w:cs="Times New Roman"/>
          <w:bCs/>
        </w:rPr>
        <w:t>experience</w:t>
      </w:r>
      <w:proofErr w:type="spellEnd"/>
      <w:r w:rsidRPr="00A575BA">
        <w:rPr>
          <w:rFonts w:ascii="Trebuchet MS" w:hAnsi="Trebuchet MS" w:cs="Times New Roman"/>
          <w:bCs/>
        </w:rPr>
        <w:t xml:space="preserve"> dan </w:t>
      </w:r>
      <w:proofErr w:type="spellStart"/>
      <w:r w:rsidRPr="00A575BA">
        <w:rPr>
          <w:rFonts w:ascii="Trebuchet MS" w:hAnsi="Trebuchet MS" w:cs="Times New Roman"/>
          <w:bCs/>
        </w:rPr>
        <w:t>cukture</w:t>
      </w:r>
      <w:proofErr w:type="spellEnd"/>
      <w:r w:rsidRPr="00A575BA">
        <w:rPr>
          <w:rFonts w:ascii="Trebuchet MS" w:hAnsi="Trebuchet MS" w:cs="Times New Roman"/>
          <w:bCs/>
        </w:rPr>
        <w:t xml:space="preserve"> </w:t>
      </w:r>
      <w:proofErr w:type="spellStart"/>
      <w:r w:rsidRPr="00A575BA">
        <w:rPr>
          <w:rFonts w:ascii="Trebuchet MS" w:hAnsi="Trebuchet MS" w:cs="Times New Roman"/>
          <w:bCs/>
        </w:rPr>
        <w:t>aknowledge</w:t>
      </w:r>
      <w:proofErr w:type="spellEnd"/>
      <w:r w:rsidRPr="00A575BA">
        <w:rPr>
          <w:rFonts w:ascii="Trebuchet MS" w:hAnsi="Trebuchet MS" w:cs="Times New Roman"/>
          <w:bCs/>
        </w:rPr>
        <w:t>.</w:t>
      </w:r>
    </w:p>
    <w:p w14:paraId="51972FB7" w14:textId="77777777" w:rsidR="00542482" w:rsidRPr="00542482" w:rsidRDefault="00542482" w:rsidP="00542482">
      <w:pPr>
        <w:spacing w:after="120" w:line="360" w:lineRule="auto"/>
        <w:ind w:right="-1"/>
        <w:jc w:val="both"/>
        <w:rPr>
          <w:rFonts w:ascii="Trebuchet MS" w:hAnsi="Trebuchet MS" w:cs="Times New Roman"/>
          <w:bCs/>
        </w:rPr>
      </w:pPr>
    </w:p>
    <w:p w14:paraId="300E6097" w14:textId="77777777" w:rsidR="00EC2FAB" w:rsidRPr="00A575BA" w:rsidRDefault="000110B0" w:rsidP="00A575BA">
      <w:pPr>
        <w:spacing w:after="120" w:line="240" w:lineRule="auto"/>
        <w:ind w:right="-1"/>
        <w:jc w:val="both"/>
        <w:rPr>
          <w:rFonts w:ascii="Trebuchet MS" w:hAnsi="Trebuchet MS" w:cs="Times New Roman"/>
          <w:b/>
        </w:rPr>
      </w:pPr>
      <w:r w:rsidRPr="00901EF9">
        <w:rPr>
          <w:rFonts w:ascii="Trebuchet MS" w:hAnsi="Trebuchet MS" w:cs="Times New Roman"/>
          <w:b/>
        </w:rPr>
        <w:t>Saran</w:t>
      </w:r>
    </w:p>
    <w:p w14:paraId="329C43EB" w14:textId="77777777" w:rsidR="00A575BA" w:rsidRDefault="00A575BA" w:rsidP="00542482">
      <w:pPr>
        <w:spacing w:after="0" w:line="360" w:lineRule="auto"/>
        <w:ind w:right="-1"/>
        <w:jc w:val="both"/>
        <w:rPr>
          <w:rFonts w:ascii="Trebuchet MS" w:hAnsi="Trebuchet MS" w:cs="Times New Roman"/>
          <w:lang w:val="en-US"/>
        </w:rPr>
      </w:pPr>
      <w:r w:rsidRPr="00A575BA">
        <w:rPr>
          <w:rFonts w:ascii="Trebuchet MS" w:hAnsi="Trebuchet MS" w:cs="Times New Roman"/>
          <w:lang w:val="en-US"/>
        </w:rPr>
        <w:t xml:space="preserve">Penulisan tentang kebudayaan ini sangat perlu untuk dilanjutkan. Terlebih kebudayaan yang ada di Jakarta keberadaannya kini perlu perhatian seluruh elemen masyarakat yang berbudaya. Sebab Jakarta merupakan kota yang menjadi tujuan bagi para pelancong berbeda ras dan suku. Hal penting dalam penelitian ini yang perlu dikaji ialah membangun kembali memori kolektif masyarakat akan penting nya memiliki kesadaran sejarah dan kebudayaan.  </w:t>
      </w:r>
    </w:p>
    <w:p w14:paraId="2FE657A7" w14:textId="77777777" w:rsidR="00542482" w:rsidRPr="00542482" w:rsidRDefault="00542482" w:rsidP="00542482">
      <w:pPr>
        <w:spacing w:after="0" w:line="360" w:lineRule="auto"/>
        <w:ind w:right="-1"/>
        <w:jc w:val="both"/>
        <w:rPr>
          <w:rFonts w:ascii="Trebuchet MS" w:hAnsi="Trebuchet MS" w:cs="Times New Roman"/>
          <w:lang w:val="en-US"/>
        </w:rPr>
      </w:pPr>
    </w:p>
    <w:p w14:paraId="32BD6DDF" w14:textId="77777777" w:rsidR="000110B0" w:rsidRDefault="000110B0" w:rsidP="00410E8E">
      <w:pPr>
        <w:spacing w:after="120" w:line="240" w:lineRule="auto"/>
        <w:ind w:right="-1"/>
        <w:jc w:val="both"/>
        <w:rPr>
          <w:rFonts w:ascii="Trebuchet MS" w:hAnsi="Trebuchet MS" w:cs="Times New Roman"/>
          <w:b/>
        </w:rPr>
      </w:pPr>
      <w:r w:rsidRPr="00410E8E">
        <w:rPr>
          <w:rFonts w:ascii="Trebuchet MS" w:hAnsi="Trebuchet MS" w:cs="Times New Roman"/>
          <w:b/>
        </w:rPr>
        <w:t>DAFTAR PUSTAKA</w:t>
      </w:r>
      <w:r w:rsidR="001E4930">
        <w:rPr>
          <w:rFonts w:ascii="Trebuchet MS" w:hAnsi="Trebuchet MS" w:cs="Times New Roman"/>
          <w:b/>
        </w:rPr>
        <w:t xml:space="preserve"> </w:t>
      </w:r>
    </w:p>
    <w:p w14:paraId="282CD370" w14:textId="77777777" w:rsidR="00EE0B2B" w:rsidRPr="00EE0B2B" w:rsidRDefault="00EE0B2B" w:rsidP="00EE0B2B">
      <w:pPr>
        <w:jc w:val="both"/>
        <w:rPr>
          <w:rFonts w:ascii="Trebuchet MS" w:hAnsi="Trebuchet MS"/>
          <w:b/>
          <w:bCs/>
        </w:rPr>
      </w:pPr>
      <w:proofErr w:type="spellStart"/>
      <w:r w:rsidRPr="00EE0B2B">
        <w:rPr>
          <w:rFonts w:ascii="Trebuchet MS" w:hAnsi="Trebuchet MS"/>
          <w:b/>
          <w:bCs/>
        </w:rPr>
        <w:t>Journal</w:t>
      </w:r>
      <w:proofErr w:type="spellEnd"/>
      <w:r w:rsidRPr="00EE0B2B">
        <w:rPr>
          <w:rFonts w:ascii="Trebuchet MS" w:hAnsi="Trebuchet MS"/>
          <w:b/>
          <w:bCs/>
        </w:rPr>
        <w:t> </w:t>
      </w:r>
    </w:p>
    <w:p w14:paraId="5AB837D8" w14:textId="77777777" w:rsidR="00883FFE" w:rsidRDefault="00883FFE" w:rsidP="00EE0B2B">
      <w:pPr>
        <w:jc w:val="both"/>
        <w:rPr>
          <w:rFonts w:ascii="Trebuchet MS" w:hAnsi="Trebuchet MS"/>
          <w:lang w:val="en-US"/>
        </w:rPr>
      </w:pPr>
      <w:proofErr w:type="spellStart"/>
      <w:r>
        <w:rPr>
          <w:rFonts w:ascii="Trebuchet MS" w:hAnsi="Trebuchet MS"/>
          <w:lang w:val="en-US"/>
        </w:rPr>
        <w:t>Erwantoro</w:t>
      </w:r>
      <w:proofErr w:type="spellEnd"/>
      <w:r>
        <w:rPr>
          <w:rFonts w:ascii="Trebuchet MS" w:hAnsi="Trebuchet MS"/>
          <w:lang w:val="en-US"/>
        </w:rPr>
        <w:t xml:space="preserve">, H. (2014) Etnis Betawi: Kajian Historis. </w:t>
      </w:r>
      <w:proofErr w:type="spellStart"/>
      <w:r>
        <w:rPr>
          <w:rFonts w:ascii="Trebuchet MS" w:hAnsi="Trebuchet MS"/>
          <w:lang w:val="en-US"/>
        </w:rPr>
        <w:t>Patanjala</w:t>
      </w:r>
      <w:proofErr w:type="spellEnd"/>
      <w:r>
        <w:rPr>
          <w:rFonts w:ascii="Trebuchet MS" w:hAnsi="Trebuchet MS"/>
          <w:lang w:val="en-US"/>
        </w:rPr>
        <w:t>, 6 (1), 1-16.</w:t>
      </w:r>
    </w:p>
    <w:p w14:paraId="6843303C" w14:textId="77777777" w:rsidR="00542482" w:rsidRPr="00E21264" w:rsidRDefault="00883FFE" w:rsidP="00EE0B2B">
      <w:pPr>
        <w:jc w:val="both"/>
        <w:rPr>
          <w:rFonts w:ascii="Trebuchet MS" w:hAnsi="Trebuchet MS"/>
          <w:lang w:val="en-US"/>
        </w:rPr>
      </w:pPr>
      <w:r>
        <w:rPr>
          <w:rFonts w:ascii="Trebuchet MS" w:hAnsi="Trebuchet MS"/>
          <w:lang w:val="en-US"/>
        </w:rPr>
        <w:t>Nahak, H. M. I. (2019). Upaya Melestarikan Budaya Indonesia di Era Globalisasi. Jurnal Sosiologi Nusantara, 5(1), 65-76.</w:t>
      </w:r>
    </w:p>
    <w:p w14:paraId="749E54AC" w14:textId="77777777" w:rsidR="00542482" w:rsidRDefault="00542482" w:rsidP="00EE0B2B">
      <w:pPr>
        <w:jc w:val="both"/>
        <w:rPr>
          <w:rFonts w:ascii="Trebuchet MS" w:hAnsi="Trebuchet MS"/>
          <w:b/>
          <w:bCs/>
        </w:rPr>
      </w:pPr>
    </w:p>
    <w:p w14:paraId="79233361" w14:textId="77777777" w:rsidR="00EE0B2B" w:rsidRPr="00B93511" w:rsidRDefault="00EE0B2B" w:rsidP="00EE0B2B">
      <w:pPr>
        <w:jc w:val="both"/>
        <w:rPr>
          <w:rFonts w:ascii="Trebuchet MS" w:hAnsi="Trebuchet MS"/>
          <w:b/>
          <w:bCs/>
          <w:lang w:val="en-US"/>
        </w:rPr>
      </w:pPr>
      <w:r w:rsidRPr="00EE0B2B">
        <w:rPr>
          <w:rFonts w:ascii="Trebuchet MS" w:hAnsi="Trebuchet MS"/>
          <w:b/>
          <w:bCs/>
        </w:rPr>
        <w:t>B</w:t>
      </w:r>
      <w:r w:rsidR="00B93511">
        <w:rPr>
          <w:rFonts w:ascii="Trebuchet MS" w:hAnsi="Trebuchet MS"/>
          <w:b/>
          <w:bCs/>
          <w:lang w:val="en-US"/>
        </w:rPr>
        <w:t>u</w:t>
      </w:r>
      <w:r w:rsidRPr="00EE0B2B">
        <w:rPr>
          <w:rFonts w:ascii="Trebuchet MS" w:hAnsi="Trebuchet MS"/>
          <w:b/>
          <w:bCs/>
        </w:rPr>
        <w:t>k</w:t>
      </w:r>
      <w:r w:rsidR="00B93511">
        <w:rPr>
          <w:rFonts w:ascii="Trebuchet MS" w:hAnsi="Trebuchet MS"/>
          <w:b/>
          <w:bCs/>
          <w:lang w:val="en-US"/>
        </w:rPr>
        <w:t>u</w:t>
      </w:r>
    </w:p>
    <w:p w14:paraId="56771BD4" w14:textId="77777777" w:rsidR="0009206B" w:rsidRDefault="0009206B" w:rsidP="00EE0B2B">
      <w:pPr>
        <w:jc w:val="both"/>
        <w:rPr>
          <w:rFonts w:ascii="Trebuchet MS" w:hAnsi="Trebuchet MS"/>
          <w:lang w:val="en-US"/>
        </w:rPr>
      </w:pPr>
      <w:proofErr w:type="spellStart"/>
      <w:r>
        <w:rPr>
          <w:rFonts w:ascii="Trebuchet MS" w:hAnsi="Trebuchet MS"/>
          <w:lang w:val="en-US"/>
        </w:rPr>
        <w:t>Chaer</w:t>
      </w:r>
      <w:proofErr w:type="spellEnd"/>
      <w:r>
        <w:rPr>
          <w:rFonts w:ascii="Trebuchet MS" w:hAnsi="Trebuchet MS"/>
          <w:lang w:val="en-US"/>
        </w:rPr>
        <w:t xml:space="preserve">, A. (2015). </w:t>
      </w:r>
      <w:r w:rsidRPr="0009206B">
        <w:rPr>
          <w:rFonts w:ascii="Trebuchet MS" w:hAnsi="Trebuchet MS"/>
          <w:lang w:val="en-US"/>
        </w:rPr>
        <w:t xml:space="preserve">Betawi Tempo </w:t>
      </w:r>
      <w:proofErr w:type="spellStart"/>
      <w:r w:rsidRPr="0009206B">
        <w:rPr>
          <w:rFonts w:ascii="Trebuchet MS" w:hAnsi="Trebuchet MS"/>
          <w:lang w:val="en-US"/>
        </w:rPr>
        <w:t>Doeleo</w:t>
      </w:r>
      <w:proofErr w:type="spellEnd"/>
      <w:r w:rsidRPr="0009206B">
        <w:rPr>
          <w:rFonts w:ascii="Trebuchet MS" w:hAnsi="Trebuchet MS"/>
          <w:lang w:val="en-US"/>
        </w:rPr>
        <w:t xml:space="preserve"> Menelusuri Sejarah Kebudayaan Betawi</w:t>
      </w:r>
      <w:r>
        <w:rPr>
          <w:rFonts w:ascii="Trebuchet MS" w:hAnsi="Trebuchet MS"/>
          <w:i/>
          <w:iCs/>
          <w:lang w:val="en-US"/>
        </w:rPr>
        <w:t xml:space="preserve">. </w:t>
      </w:r>
      <w:r>
        <w:rPr>
          <w:rFonts w:ascii="Trebuchet MS" w:hAnsi="Trebuchet MS"/>
          <w:lang w:val="en-US"/>
        </w:rPr>
        <w:t xml:space="preserve">Jakarta: Yayasan </w:t>
      </w:r>
      <w:proofErr w:type="spellStart"/>
      <w:r>
        <w:rPr>
          <w:rFonts w:ascii="Trebuchet MS" w:hAnsi="Trebuchet MS"/>
          <w:lang w:val="en-US"/>
        </w:rPr>
        <w:t>Masup</w:t>
      </w:r>
      <w:proofErr w:type="spellEnd"/>
      <w:r>
        <w:rPr>
          <w:rFonts w:ascii="Trebuchet MS" w:hAnsi="Trebuchet MS"/>
          <w:lang w:val="en-US"/>
        </w:rPr>
        <w:t xml:space="preserve"> Jakarta</w:t>
      </w:r>
    </w:p>
    <w:p w14:paraId="32737D24" w14:textId="77777777" w:rsidR="0009206B" w:rsidRDefault="0009206B" w:rsidP="00EE0B2B">
      <w:pPr>
        <w:jc w:val="both"/>
        <w:rPr>
          <w:rFonts w:ascii="Trebuchet MS" w:hAnsi="Trebuchet MS"/>
          <w:lang w:val="en-US"/>
        </w:rPr>
      </w:pPr>
      <w:r>
        <w:rPr>
          <w:rFonts w:ascii="Trebuchet MS" w:hAnsi="Trebuchet MS"/>
          <w:lang w:val="en-US"/>
        </w:rPr>
        <w:t xml:space="preserve">Nawi, G.J. (2016). </w:t>
      </w:r>
      <w:proofErr w:type="spellStart"/>
      <w:r>
        <w:rPr>
          <w:rFonts w:ascii="Trebuchet MS" w:hAnsi="Trebuchet MS"/>
          <w:lang w:val="en-US"/>
        </w:rPr>
        <w:t>Maen</w:t>
      </w:r>
      <w:proofErr w:type="spellEnd"/>
      <w:r>
        <w:rPr>
          <w:rFonts w:ascii="Trebuchet MS" w:hAnsi="Trebuchet MS"/>
          <w:lang w:val="en-US"/>
        </w:rPr>
        <w:t xml:space="preserve"> Pukulan Pencak Silat Khas Betawi. Jakarta: Pustaka Yayasan Obor</w:t>
      </w:r>
    </w:p>
    <w:p w14:paraId="1394A1DA" w14:textId="77777777" w:rsidR="0009206B" w:rsidRDefault="0009206B" w:rsidP="00EE0B2B">
      <w:pPr>
        <w:jc w:val="both"/>
        <w:rPr>
          <w:rFonts w:ascii="Trebuchet MS" w:hAnsi="Trebuchet MS"/>
          <w:lang w:val="en-US"/>
        </w:rPr>
      </w:pPr>
      <w:proofErr w:type="spellStart"/>
      <w:r>
        <w:rPr>
          <w:rFonts w:ascii="Trebuchet MS" w:hAnsi="Trebuchet MS"/>
          <w:lang w:val="en-US"/>
        </w:rPr>
        <w:t>Koentjaraningrat</w:t>
      </w:r>
      <w:proofErr w:type="spellEnd"/>
      <w:r>
        <w:rPr>
          <w:rFonts w:ascii="Trebuchet MS" w:hAnsi="Trebuchet MS"/>
          <w:lang w:val="en-US"/>
        </w:rPr>
        <w:t xml:space="preserve">. (2013). Pengantar Ilmu Antropologi. Jakarta: Penerbit </w:t>
      </w:r>
      <w:proofErr w:type="spellStart"/>
      <w:r>
        <w:rPr>
          <w:rFonts w:ascii="Trebuchet MS" w:hAnsi="Trebuchet MS"/>
          <w:lang w:val="en-US"/>
        </w:rPr>
        <w:t>Rineka</w:t>
      </w:r>
      <w:proofErr w:type="spellEnd"/>
      <w:r>
        <w:rPr>
          <w:rFonts w:ascii="Trebuchet MS" w:hAnsi="Trebuchet MS"/>
          <w:lang w:val="en-US"/>
        </w:rPr>
        <w:t xml:space="preserve"> Cipta.</w:t>
      </w:r>
    </w:p>
    <w:p w14:paraId="4811DE85" w14:textId="77777777" w:rsidR="0009206B" w:rsidRDefault="0009206B" w:rsidP="00EE0B2B">
      <w:pPr>
        <w:jc w:val="both"/>
        <w:rPr>
          <w:rFonts w:ascii="Trebuchet MS" w:hAnsi="Trebuchet MS"/>
          <w:lang w:val="en-US"/>
        </w:rPr>
      </w:pPr>
      <w:r>
        <w:rPr>
          <w:rFonts w:ascii="Trebuchet MS" w:hAnsi="Trebuchet MS"/>
          <w:lang w:val="en-US"/>
        </w:rPr>
        <w:t>Kuntowijoyo. (2013). Pengantar Ilmu Sejarah. Yogyakarta: Tiara Wacana.</w:t>
      </w:r>
    </w:p>
    <w:p w14:paraId="7092623D" w14:textId="77777777" w:rsidR="0009206B" w:rsidRDefault="0009206B" w:rsidP="00EE0B2B">
      <w:pPr>
        <w:jc w:val="both"/>
        <w:rPr>
          <w:rFonts w:ascii="Trebuchet MS" w:hAnsi="Trebuchet MS"/>
          <w:lang w:val="en-US"/>
        </w:rPr>
      </w:pPr>
      <w:r>
        <w:rPr>
          <w:rFonts w:ascii="Trebuchet MS" w:hAnsi="Trebuchet MS"/>
          <w:lang w:val="en-US"/>
        </w:rPr>
        <w:t>Saputra, Y. A. (2008). Upacara Daur Hidup Adat Betawi. Jakarta: Wedatama Widya Sastra.</w:t>
      </w:r>
    </w:p>
    <w:p w14:paraId="3ACFBAC4" w14:textId="77777777" w:rsidR="00883FFE" w:rsidRDefault="0009206B" w:rsidP="00EE0B2B">
      <w:pPr>
        <w:jc w:val="both"/>
        <w:rPr>
          <w:rFonts w:ascii="Trebuchet MS" w:hAnsi="Trebuchet MS"/>
          <w:lang w:val="en-US"/>
        </w:rPr>
      </w:pPr>
      <w:r>
        <w:rPr>
          <w:rFonts w:ascii="Trebuchet MS" w:hAnsi="Trebuchet MS"/>
          <w:lang w:val="en-US"/>
        </w:rPr>
        <w:t xml:space="preserve">Saidi, R. (2001). Profil Orang Betawi </w:t>
      </w:r>
      <w:r w:rsidR="00883FFE">
        <w:rPr>
          <w:rFonts w:ascii="Trebuchet MS" w:hAnsi="Trebuchet MS"/>
          <w:lang w:val="en-US"/>
        </w:rPr>
        <w:t xml:space="preserve">Asal Muasal, Kebudayaan, dan Adat </w:t>
      </w:r>
      <w:proofErr w:type="spellStart"/>
      <w:r w:rsidR="00883FFE">
        <w:rPr>
          <w:rFonts w:ascii="Trebuchet MS" w:hAnsi="Trebuchet MS"/>
          <w:lang w:val="en-US"/>
        </w:rPr>
        <w:t>Istiadatnya</w:t>
      </w:r>
      <w:proofErr w:type="spellEnd"/>
      <w:r w:rsidR="00883FFE">
        <w:rPr>
          <w:rFonts w:ascii="Trebuchet MS" w:hAnsi="Trebuchet MS"/>
          <w:lang w:val="en-US"/>
        </w:rPr>
        <w:t xml:space="preserve">. Jakarta: PT. </w:t>
      </w:r>
      <w:proofErr w:type="spellStart"/>
      <w:r w:rsidR="00883FFE">
        <w:rPr>
          <w:rFonts w:ascii="Trebuchet MS" w:hAnsi="Trebuchet MS"/>
          <w:lang w:val="en-US"/>
        </w:rPr>
        <w:t>Gunara</w:t>
      </w:r>
      <w:proofErr w:type="spellEnd"/>
      <w:r w:rsidR="00883FFE">
        <w:rPr>
          <w:rFonts w:ascii="Trebuchet MS" w:hAnsi="Trebuchet MS"/>
          <w:lang w:val="en-US"/>
        </w:rPr>
        <w:t xml:space="preserve"> Kata.</w:t>
      </w:r>
    </w:p>
    <w:p w14:paraId="4E3CCDBD" w14:textId="77777777" w:rsidR="00883FFE" w:rsidRDefault="00883FFE" w:rsidP="00EE0B2B">
      <w:pPr>
        <w:jc w:val="both"/>
        <w:rPr>
          <w:rFonts w:ascii="Trebuchet MS" w:hAnsi="Trebuchet MS"/>
          <w:lang w:val="en-US"/>
        </w:rPr>
      </w:pPr>
      <w:proofErr w:type="spellStart"/>
      <w:r>
        <w:rPr>
          <w:rFonts w:ascii="Trebuchet MS" w:hAnsi="Trebuchet MS"/>
          <w:lang w:val="en-US"/>
        </w:rPr>
        <w:t>Sendjaja</w:t>
      </w:r>
      <w:proofErr w:type="spellEnd"/>
      <w:r>
        <w:rPr>
          <w:rFonts w:ascii="Trebuchet MS" w:hAnsi="Trebuchet MS"/>
          <w:lang w:val="en-US"/>
        </w:rPr>
        <w:t>, S.D. (1994). Teori Komunikasi. Jakarta: Universitas Terbuka.</w:t>
      </w:r>
    </w:p>
    <w:p w14:paraId="0DADB204" w14:textId="77777777" w:rsidR="00883FFE" w:rsidRDefault="00883FFE" w:rsidP="00EE0B2B">
      <w:pPr>
        <w:jc w:val="both"/>
        <w:rPr>
          <w:rFonts w:ascii="Trebuchet MS" w:hAnsi="Trebuchet MS"/>
          <w:lang w:val="en-US"/>
        </w:rPr>
      </w:pPr>
      <w:proofErr w:type="spellStart"/>
      <w:r>
        <w:rPr>
          <w:rFonts w:ascii="Trebuchet MS" w:hAnsi="Trebuchet MS"/>
          <w:lang w:val="en-US"/>
        </w:rPr>
        <w:t>Soekanto</w:t>
      </w:r>
      <w:proofErr w:type="spellEnd"/>
      <w:r>
        <w:rPr>
          <w:rFonts w:ascii="Trebuchet MS" w:hAnsi="Trebuchet MS"/>
          <w:lang w:val="en-US"/>
        </w:rPr>
        <w:t xml:space="preserve">, S, &amp; </w:t>
      </w:r>
      <w:proofErr w:type="spellStart"/>
      <w:r>
        <w:rPr>
          <w:rFonts w:ascii="Trebuchet MS" w:hAnsi="Trebuchet MS"/>
          <w:lang w:val="en-US"/>
        </w:rPr>
        <w:t>Sulistyowati</w:t>
      </w:r>
      <w:proofErr w:type="spellEnd"/>
      <w:r>
        <w:rPr>
          <w:rFonts w:ascii="Trebuchet MS" w:hAnsi="Trebuchet MS"/>
          <w:lang w:val="en-US"/>
        </w:rPr>
        <w:t xml:space="preserve">, B. (2015). Sosiologi Suatu Pengantar. Jakarta: PT. </w:t>
      </w:r>
      <w:proofErr w:type="spellStart"/>
      <w:r>
        <w:rPr>
          <w:rFonts w:ascii="Trebuchet MS" w:hAnsi="Trebuchet MS"/>
          <w:lang w:val="en-US"/>
        </w:rPr>
        <w:t>Grafindo</w:t>
      </w:r>
      <w:proofErr w:type="spellEnd"/>
      <w:r>
        <w:rPr>
          <w:rFonts w:ascii="Trebuchet MS" w:hAnsi="Trebuchet MS"/>
          <w:lang w:val="en-US"/>
        </w:rPr>
        <w:t xml:space="preserve"> Persada.</w:t>
      </w:r>
    </w:p>
    <w:p w14:paraId="5B92FB93" w14:textId="77777777" w:rsidR="001F3D30" w:rsidRDefault="00883FFE" w:rsidP="00EE0B2B">
      <w:pPr>
        <w:jc w:val="both"/>
        <w:rPr>
          <w:rFonts w:ascii="Trebuchet MS" w:hAnsi="Trebuchet MS"/>
          <w:lang w:val="en-US"/>
        </w:rPr>
      </w:pPr>
      <w:r>
        <w:rPr>
          <w:rFonts w:ascii="Trebuchet MS" w:hAnsi="Trebuchet MS"/>
          <w:lang w:val="en-US"/>
        </w:rPr>
        <w:t xml:space="preserve">Yunus, R. (2014). Nilai-Nilai Kearifan Lokal (Local Genius) sebagai Penguat Karakter Bangsa, Studi Empiris Tentang </w:t>
      </w:r>
      <w:proofErr w:type="spellStart"/>
      <w:r>
        <w:rPr>
          <w:rFonts w:ascii="Trebuchet MS" w:hAnsi="Trebuchet MS"/>
          <w:lang w:val="en-US"/>
        </w:rPr>
        <w:t>Hayula</w:t>
      </w:r>
      <w:proofErr w:type="spellEnd"/>
      <w:r>
        <w:rPr>
          <w:rFonts w:ascii="Trebuchet MS" w:hAnsi="Trebuchet MS"/>
          <w:lang w:val="en-US"/>
        </w:rPr>
        <w:t>. Yogyakarta: Penerbit Budi Utama.</w:t>
      </w:r>
    </w:p>
    <w:p w14:paraId="30CA121E" w14:textId="77777777" w:rsidR="00542482" w:rsidRPr="0009206B" w:rsidRDefault="00542482" w:rsidP="00EE0B2B">
      <w:pPr>
        <w:jc w:val="both"/>
        <w:rPr>
          <w:rFonts w:ascii="Trebuchet MS" w:hAnsi="Trebuchet MS"/>
          <w:lang w:val="en-US"/>
        </w:rPr>
      </w:pPr>
    </w:p>
    <w:p w14:paraId="5325C8F6" w14:textId="77777777" w:rsidR="00EE0B2B" w:rsidRDefault="00EE0B2B" w:rsidP="00EE0B2B">
      <w:pPr>
        <w:jc w:val="both"/>
        <w:rPr>
          <w:rFonts w:ascii="Trebuchet MS" w:hAnsi="Trebuchet MS"/>
          <w:b/>
          <w:bCs/>
        </w:rPr>
      </w:pPr>
      <w:proofErr w:type="spellStart"/>
      <w:r w:rsidRPr="00EE0B2B">
        <w:rPr>
          <w:rFonts w:ascii="Trebuchet MS" w:hAnsi="Trebuchet MS"/>
          <w:b/>
          <w:bCs/>
        </w:rPr>
        <w:t>Website</w:t>
      </w:r>
      <w:proofErr w:type="spellEnd"/>
    </w:p>
    <w:p w14:paraId="6B9B6AD1" w14:textId="77777777" w:rsidR="00883FFE" w:rsidRDefault="00883FFE" w:rsidP="00EE0B2B">
      <w:pPr>
        <w:jc w:val="both"/>
        <w:rPr>
          <w:rFonts w:ascii="Trebuchet MS" w:hAnsi="Trebuchet MS"/>
        </w:rPr>
      </w:pPr>
      <w:r w:rsidRPr="00883FFE">
        <w:rPr>
          <w:rFonts w:ascii="Trebuchet MS" w:hAnsi="Trebuchet MS"/>
        </w:rPr>
        <w:t>Badan Pusat Statistik Provinsi DKI Jakarta. 2020. Hasil Sensus Penduduk 2020 DKI Jakarta. Jakarta: Badan Pusat Statistik Provinsi DKI Jakarta. Tersedia pada laman BPS Provinsi DKI Jakarta. Diakses pada 19 Maret 2023.</w:t>
      </w:r>
    </w:p>
    <w:p w14:paraId="445DD1E1" w14:textId="77777777" w:rsidR="001F3D30" w:rsidRDefault="001F3D30" w:rsidP="00EE0B2B">
      <w:pPr>
        <w:jc w:val="both"/>
        <w:rPr>
          <w:rFonts w:ascii="Trebuchet MS" w:hAnsi="Trebuchet MS"/>
        </w:rPr>
      </w:pPr>
    </w:p>
    <w:p w14:paraId="5E498B9D" w14:textId="77777777" w:rsidR="001F3D30" w:rsidRPr="001F3D30" w:rsidRDefault="001F3D30" w:rsidP="001F3D30">
      <w:pPr>
        <w:jc w:val="both"/>
        <w:rPr>
          <w:rFonts w:ascii="Trebuchet MS" w:hAnsi="Trebuchet MS"/>
          <w:b/>
          <w:bCs/>
          <w:lang w:val="en-US"/>
        </w:rPr>
      </w:pPr>
      <w:r>
        <w:rPr>
          <w:rFonts w:ascii="Trebuchet MS" w:hAnsi="Trebuchet MS"/>
          <w:b/>
          <w:bCs/>
          <w:lang w:val="en-US"/>
        </w:rPr>
        <w:t>Daftar Informan</w:t>
      </w:r>
    </w:p>
    <w:p w14:paraId="467DEEEF" w14:textId="77777777" w:rsidR="001F3D30" w:rsidRPr="001F3D30" w:rsidRDefault="001F3D30" w:rsidP="001F3D30">
      <w:pPr>
        <w:jc w:val="both"/>
        <w:rPr>
          <w:rFonts w:ascii="Trebuchet MS" w:hAnsi="Trebuchet MS"/>
        </w:rPr>
      </w:pPr>
      <w:r w:rsidRPr="001F3D30">
        <w:rPr>
          <w:rFonts w:ascii="Trebuchet MS" w:hAnsi="Trebuchet MS"/>
        </w:rPr>
        <w:t xml:space="preserve">Abdul Aziz. </w:t>
      </w:r>
      <w:r>
        <w:rPr>
          <w:rFonts w:ascii="Trebuchet MS" w:hAnsi="Trebuchet MS"/>
          <w:lang w:val="en-US"/>
        </w:rPr>
        <w:t>(</w:t>
      </w:r>
      <w:r w:rsidRPr="001F3D30">
        <w:rPr>
          <w:rFonts w:ascii="Trebuchet MS" w:hAnsi="Trebuchet MS"/>
        </w:rPr>
        <w:t>2023</w:t>
      </w:r>
      <w:r>
        <w:rPr>
          <w:rFonts w:ascii="Trebuchet MS" w:hAnsi="Trebuchet MS"/>
          <w:lang w:val="en-US"/>
        </w:rPr>
        <w:t>)</w:t>
      </w:r>
      <w:r w:rsidRPr="001F3D30">
        <w:rPr>
          <w:rFonts w:ascii="Trebuchet MS" w:hAnsi="Trebuchet MS"/>
        </w:rPr>
        <w:t xml:space="preserve">. Pemain Palang Pintu sanggar Pulo </w:t>
      </w:r>
      <w:proofErr w:type="spellStart"/>
      <w:r w:rsidRPr="001F3D30">
        <w:rPr>
          <w:rFonts w:ascii="Trebuchet MS" w:hAnsi="Trebuchet MS"/>
        </w:rPr>
        <w:t>Kalibata</w:t>
      </w:r>
      <w:proofErr w:type="spellEnd"/>
      <w:r w:rsidRPr="001F3D30">
        <w:rPr>
          <w:rFonts w:ascii="Trebuchet MS" w:hAnsi="Trebuchet MS"/>
        </w:rPr>
        <w:t xml:space="preserve">. Jakarta: Sanggar Pulo </w:t>
      </w:r>
      <w:proofErr w:type="spellStart"/>
      <w:r w:rsidRPr="001F3D30">
        <w:rPr>
          <w:rFonts w:ascii="Trebuchet MS" w:hAnsi="Trebuchet MS"/>
        </w:rPr>
        <w:t>Kalibata</w:t>
      </w:r>
      <w:proofErr w:type="spellEnd"/>
      <w:r w:rsidRPr="001F3D30">
        <w:rPr>
          <w:rFonts w:ascii="Trebuchet MS" w:hAnsi="Trebuchet MS"/>
        </w:rPr>
        <w:t>.</w:t>
      </w:r>
    </w:p>
    <w:p w14:paraId="68442C0D" w14:textId="77777777" w:rsidR="001F3D30" w:rsidRPr="001F3D30" w:rsidRDefault="001F3D30" w:rsidP="001F3D30">
      <w:pPr>
        <w:jc w:val="both"/>
        <w:rPr>
          <w:rFonts w:ascii="Trebuchet MS" w:hAnsi="Trebuchet MS"/>
        </w:rPr>
      </w:pPr>
      <w:r w:rsidRPr="001F3D30">
        <w:rPr>
          <w:rFonts w:ascii="Trebuchet MS" w:hAnsi="Trebuchet MS"/>
        </w:rPr>
        <w:t xml:space="preserve">Eddy Mulyadi. </w:t>
      </w:r>
      <w:r>
        <w:rPr>
          <w:rFonts w:ascii="Trebuchet MS" w:hAnsi="Trebuchet MS"/>
          <w:lang w:val="en-US"/>
        </w:rPr>
        <w:t>(</w:t>
      </w:r>
      <w:r w:rsidRPr="001F3D30">
        <w:rPr>
          <w:rFonts w:ascii="Trebuchet MS" w:hAnsi="Trebuchet MS"/>
        </w:rPr>
        <w:t>2022</w:t>
      </w:r>
      <w:r>
        <w:rPr>
          <w:rFonts w:ascii="Trebuchet MS" w:hAnsi="Trebuchet MS"/>
          <w:lang w:val="en-US"/>
        </w:rPr>
        <w:t>)</w:t>
      </w:r>
      <w:r w:rsidRPr="001F3D30">
        <w:rPr>
          <w:rFonts w:ascii="Trebuchet MS" w:hAnsi="Trebuchet MS"/>
        </w:rPr>
        <w:t xml:space="preserve">. Pendiri dan Ketua Sanggar Budaya Betawi Manggar </w:t>
      </w:r>
      <w:proofErr w:type="spellStart"/>
      <w:r w:rsidRPr="001F3D30">
        <w:rPr>
          <w:rFonts w:ascii="Trebuchet MS" w:hAnsi="Trebuchet MS"/>
        </w:rPr>
        <w:t>Kelape</w:t>
      </w:r>
      <w:proofErr w:type="spellEnd"/>
      <w:r w:rsidRPr="001F3D30">
        <w:rPr>
          <w:rFonts w:ascii="Trebuchet MS" w:hAnsi="Trebuchet MS"/>
        </w:rPr>
        <w:t xml:space="preserve">. Jakarta: Sanggar Budaya Betawi Manggar </w:t>
      </w:r>
      <w:proofErr w:type="spellStart"/>
      <w:r w:rsidRPr="001F3D30">
        <w:rPr>
          <w:rFonts w:ascii="Trebuchet MS" w:hAnsi="Trebuchet MS"/>
        </w:rPr>
        <w:t>Kelape</w:t>
      </w:r>
      <w:proofErr w:type="spellEnd"/>
      <w:r w:rsidRPr="001F3D30">
        <w:rPr>
          <w:rFonts w:ascii="Trebuchet MS" w:hAnsi="Trebuchet MS"/>
        </w:rPr>
        <w:t>.</w:t>
      </w:r>
    </w:p>
    <w:p w14:paraId="1A5AD7C6" w14:textId="77777777" w:rsidR="001F3D30" w:rsidRPr="001F3D30" w:rsidRDefault="001F3D30" w:rsidP="001F3D30">
      <w:pPr>
        <w:jc w:val="both"/>
        <w:rPr>
          <w:rFonts w:ascii="Trebuchet MS" w:hAnsi="Trebuchet MS"/>
        </w:rPr>
      </w:pPr>
      <w:proofErr w:type="spellStart"/>
      <w:r w:rsidRPr="001F3D30">
        <w:rPr>
          <w:rFonts w:ascii="Trebuchet MS" w:hAnsi="Trebuchet MS"/>
        </w:rPr>
        <w:t>Hafyzulhaq</w:t>
      </w:r>
      <w:proofErr w:type="spellEnd"/>
      <w:r w:rsidRPr="001F3D30">
        <w:rPr>
          <w:rFonts w:ascii="Trebuchet MS" w:hAnsi="Trebuchet MS"/>
        </w:rPr>
        <w:t xml:space="preserve">. </w:t>
      </w:r>
      <w:r>
        <w:rPr>
          <w:rFonts w:ascii="Trebuchet MS" w:hAnsi="Trebuchet MS"/>
          <w:lang w:val="en-US"/>
        </w:rPr>
        <w:t>(</w:t>
      </w:r>
      <w:r w:rsidRPr="001F3D30">
        <w:rPr>
          <w:rFonts w:ascii="Trebuchet MS" w:hAnsi="Trebuchet MS"/>
        </w:rPr>
        <w:t>2022</w:t>
      </w:r>
      <w:r>
        <w:rPr>
          <w:rFonts w:ascii="Trebuchet MS" w:hAnsi="Trebuchet MS"/>
          <w:lang w:val="en-US"/>
        </w:rPr>
        <w:t>)</w:t>
      </w:r>
      <w:r w:rsidRPr="001F3D30">
        <w:rPr>
          <w:rFonts w:ascii="Trebuchet MS" w:hAnsi="Trebuchet MS"/>
        </w:rPr>
        <w:t xml:space="preserve">. Pemain Palang Pintu sanggar Pulo </w:t>
      </w:r>
      <w:proofErr w:type="spellStart"/>
      <w:r w:rsidRPr="001F3D30">
        <w:rPr>
          <w:rFonts w:ascii="Trebuchet MS" w:hAnsi="Trebuchet MS"/>
        </w:rPr>
        <w:t>Kalibata</w:t>
      </w:r>
      <w:proofErr w:type="spellEnd"/>
      <w:r w:rsidRPr="001F3D30">
        <w:rPr>
          <w:rFonts w:ascii="Trebuchet MS" w:hAnsi="Trebuchet MS"/>
        </w:rPr>
        <w:t xml:space="preserve">. Jakarta: Sanggar Pulo </w:t>
      </w:r>
      <w:proofErr w:type="spellStart"/>
      <w:r w:rsidRPr="001F3D30">
        <w:rPr>
          <w:rFonts w:ascii="Trebuchet MS" w:hAnsi="Trebuchet MS"/>
        </w:rPr>
        <w:t>Kalibata</w:t>
      </w:r>
      <w:proofErr w:type="spellEnd"/>
      <w:r w:rsidRPr="001F3D30">
        <w:rPr>
          <w:rFonts w:ascii="Trebuchet MS" w:hAnsi="Trebuchet MS"/>
        </w:rPr>
        <w:t xml:space="preserve">. </w:t>
      </w:r>
    </w:p>
    <w:p w14:paraId="2A1493BC" w14:textId="77777777" w:rsidR="001F3D30" w:rsidRPr="001F3D30" w:rsidRDefault="001F3D30" w:rsidP="001F3D30">
      <w:pPr>
        <w:jc w:val="both"/>
        <w:rPr>
          <w:rFonts w:ascii="Trebuchet MS" w:hAnsi="Trebuchet MS"/>
        </w:rPr>
      </w:pPr>
      <w:r w:rsidRPr="001F3D30">
        <w:rPr>
          <w:rFonts w:ascii="Trebuchet MS" w:hAnsi="Trebuchet MS"/>
        </w:rPr>
        <w:t xml:space="preserve">Muhamad Alwi Rizqi. </w:t>
      </w:r>
      <w:r>
        <w:rPr>
          <w:rFonts w:ascii="Trebuchet MS" w:hAnsi="Trebuchet MS"/>
          <w:lang w:val="en-US"/>
        </w:rPr>
        <w:t>(</w:t>
      </w:r>
      <w:r w:rsidRPr="001F3D30">
        <w:rPr>
          <w:rFonts w:ascii="Trebuchet MS" w:hAnsi="Trebuchet MS"/>
        </w:rPr>
        <w:t>2022</w:t>
      </w:r>
      <w:r>
        <w:rPr>
          <w:rFonts w:ascii="Trebuchet MS" w:hAnsi="Trebuchet MS"/>
          <w:lang w:val="en-US"/>
        </w:rPr>
        <w:t>)</w:t>
      </w:r>
      <w:r w:rsidRPr="001F3D30">
        <w:rPr>
          <w:rFonts w:ascii="Trebuchet MS" w:hAnsi="Trebuchet MS"/>
        </w:rPr>
        <w:t xml:space="preserve">. Ketua Padepokan Seni Budaya Betawi </w:t>
      </w:r>
      <w:proofErr w:type="spellStart"/>
      <w:r w:rsidRPr="001F3D30">
        <w:rPr>
          <w:rFonts w:ascii="Trebuchet MS" w:hAnsi="Trebuchet MS"/>
        </w:rPr>
        <w:t>Betawi</w:t>
      </w:r>
      <w:proofErr w:type="spellEnd"/>
      <w:r w:rsidRPr="001F3D30">
        <w:rPr>
          <w:rFonts w:ascii="Trebuchet MS" w:hAnsi="Trebuchet MS"/>
        </w:rPr>
        <w:t xml:space="preserve"> Sanggar Budaya Betawi Manggar </w:t>
      </w:r>
      <w:proofErr w:type="spellStart"/>
      <w:r w:rsidRPr="001F3D30">
        <w:rPr>
          <w:rFonts w:ascii="Trebuchet MS" w:hAnsi="Trebuchet MS"/>
        </w:rPr>
        <w:t>Kelape</w:t>
      </w:r>
      <w:proofErr w:type="spellEnd"/>
      <w:r w:rsidRPr="001F3D30">
        <w:rPr>
          <w:rFonts w:ascii="Trebuchet MS" w:hAnsi="Trebuchet MS"/>
        </w:rPr>
        <w:t xml:space="preserve">. Jakarta: Sanggar Budaya Betawi Manggar </w:t>
      </w:r>
      <w:proofErr w:type="spellStart"/>
      <w:r w:rsidRPr="001F3D30">
        <w:rPr>
          <w:rFonts w:ascii="Trebuchet MS" w:hAnsi="Trebuchet MS"/>
        </w:rPr>
        <w:t>Kelape</w:t>
      </w:r>
      <w:proofErr w:type="spellEnd"/>
      <w:r w:rsidRPr="001F3D30">
        <w:rPr>
          <w:rFonts w:ascii="Trebuchet MS" w:hAnsi="Trebuchet MS"/>
        </w:rPr>
        <w:t>.</w:t>
      </w:r>
    </w:p>
    <w:p w14:paraId="72744DBD" w14:textId="77777777" w:rsidR="001F3D30" w:rsidRPr="001F3D30" w:rsidRDefault="001F3D30" w:rsidP="001F3D30">
      <w:pPr>
        <w:jc w:val="both"/>
        <w:rPr>
          <w:rFonts w:ascii="Trebuchet MS" w:hAnsi="Trebuchet MS"/>
        </w:rPr>
      </w:pPr>
      <w:r w:rsidRPr="001F3D30">
        <w:rPr>
          <w:rFonts w:ascii="Trebuchet MS" w:hAnsi="Trebuchet MS"/>
        </w:rPr>
        <w:lastRenderedPageBreak/>
        <w:t xml:space="preserve">Taufiq Abdullah. </w:t>
      </w:r>
      <w:r>
        <w:rPr>
          <w:rFonts w:ascii="Trebuchet MS" w:hAnsi="Trebuchet MS"/>
          <w:lang w:val="en-US"/>
        </w:rPr>
        <w:t>(</w:t>
      </w:r>
      <w:r w:rsidRPr="001F3D30">
        <w:rPr>
          <w:rFonts w:ascii="Trebuchet MS" w:hAnsi="Trebuchet MS"/>
        </w:rPr>
        <w:t>2022</w:t>
      </w:r>
      <w:r>
        <w:rPr>
          <w:rFonts w:ascii="Trebuchet MS" w:hAnsi="Trebuchet MS"/>
          <w:lang w:val="en-US"/>
        </w:rPr>
        <w:t>)</w:t>
      </w:r>
      <w:r w:rsidRPr="001F3D30">
        <w:rPr>
          <w:rFonts w:ascii="Trebuchet MS" w:hAnsi="Trebuchet MS"/>
        </w:rPr>
        <w:t xml:space="preserve">. Pendiri Sanggar Budaya Betawi Sirih </w:t>
      </w:r>
      <w:proofErr w:type="spellStart"/>
      <w:r w:rsidRPr="001F3D30">
        <w:rPr>
          <w:rFonts w:ascii="Trebuchet MS" w:hAnsi="Trebuchet MS"/>
        </w:rPr>
        <w:t>Dare</w:t>
      </w:r>
      <w:proofErr w:type="spellEnd"/>
      <w:r w:rsidRPr="001F3D30">
        <w:rPr>
          <w:rFonts w:ascii="Trebuchet MS" w:hAnsi="Trebuchet MS"/>
        </w:rPr>
        <w:t xml:space="preserve"> (Betawi </w:t>
      </w:r>
      <w:proofErr w:type="spellStart"/>
      <w:r w:rsidRPr="001F3D30">
        <w:rPr>
          <w:rFonts w:ascii="Trebuchet MS" w:hAnsi="Trebuchet MS"/>
        </w:rPr>
        <w:t>Style</w:t>
      </w:r>
      <w:proofErr w:type="spellEnd"/>
      <w:r w:rsidRPr="001F3D30">
        <w:rPr>
          <w:rFonts w:ascii="Trebuchet MS" w:hAnsi="Trebuchet MS"/>
        </w:rPr>
        <w:t xml:space="preserve"> </w:t>
      </w:r>
      <w:proofErr w:type="spellStart"/>
      <w:r w:rsidRPr="001F3D30">
        <w:rPr>
          <w:rFonts w:ascii="Trebuchet MS" w:hAnsi="Trebuchet MS"/>
        </w:rPr>
        <w:t>and</w:t>
      </w:r>
      <w:proofErr w:type="spellEnd"/>
      <w:r w:rsidRPr="001F3D30">
        <w:rPr>
          <w:rFonts w:ascii="Trebuchet MS" w:hAnsi="Trebuchet MS"/>
        </w:rPr>
        <w:t xml:space="preserve"> </w:t>
      </w:r>
      <w:proofErr w:type="spellStart"/>
      <w:r w:rsidRPr="001F3D30">
        <w:rPr>
          <w:rFonts w:ascii="Trebuchet MS" w:hAnsi="Trebuchet MS"/>
        </w:rPr>
        <w:t>Consultant</w:t>
      </w:r>
      <w:proofErr w:type="spellEnd"/>
      <w:r w:rsidRPr="001F3D30">
        <w:rPr>
          <w:rFonts w:ascii="Trebuchet MS" w:hAnsi="Trebuchet MS"/>
        </w:rPr>
        <w:t xml:space="preserve">). Jakarta: Sanggar Budaya Betawi Sirih </w:t>
      </w:r>
      <w:proofErr w:type="spellStart"/>
      <w:r w:rsidRPr="001F3D30">
        <w:rPr>
          <w:rFonts w:ascii="Trebuchet MS" w:hAnsi="Trebuchet MS"/>
        </w:rPr>
        <w:t>Dare</w:t>
      </w:r>
      <w:proofErr w:type="spellEnd"/>
      <w:r w:rsidRPr="001F3D30">
        <w:rPr>
          <w:rFonts w:ascii="Trebuchet MS" w:hAnsi="Trebuchet MS"/>
        </w:rPr>
        <w:t xml:space="preserve"> (Betawi </w:t>
      </w:r>
      <w:proofErr w:type="spellStart"/>
      <w:r w:rsidRPr="001F3D30">
        <w:rPr>
          <w:rFonts w:ascii="Trebuchet MS" w:hAnsi="Trebuchet MS"/>
        </w:rPr>
        <w:t>Style</w:t>
      </w:r>
      <w:proofErr w:type="spellEnd"/>
      <w:r w:rsidRPr="001F3D30">
        <w:rPr>
          <w:rFonts w:ascii="Trebuchet MS" w:hAnsi="Trebuchet MS"/>
        </w:rPr>
        <w:t xml:space="preserve"> </w:t>
      </w:r>
      <w:proofErr w:type="spellStart"/>
      <w:r w:rsidRPr="001F3D30">
        <w:rPr>
          <w:rFonts w:ascii="Trebuchet MS" w:hAnsi="Trebuchet MS"/>
        </w:rPr>
        <w:t>and</w:t>
      </w:r>
      <w:proofErr w:type="spellEnd"/>
      <w:r w:rsidRPr="001F3D30">
        <w:rPr>
          <w:rFonts w:ascii="Trebuchet MS" w:hAnsi="Trebuchet MS"/>
        </w:rPr>
        <w:t xml:space="preserve"> </w:t>
      </w:r>
      <w:proofErr w:type="spellStart"/>
      <w:r w:rsidRPr="001F3D30">
        <w:rPr>
          <w:rFonts w:ascii="Trebuchet MS" w:hAnsi="Trebuchet MS"/>
        </w:rPr>
        <w:t>Consultant</w:t>
      </w:r>
      <w:proofErr w:type="spellEnd"/>
      <w:r w:rsidRPr="001F3D30">
        <w:rPr>
          <w:rFonts w:ascii="Trebuchet MS" w:hAnsi="Trebuchet MS"/>
        </w:rPr>
        <w:t>).</w:t>
      </w:r>
    </w:p>
    <w:p w14:paraId="72D73F92" w14:textId="77777777" w:rsidR="001F3D30" w:rsidRDefault="001F3D30" w:rsidP="001F3D30">
      <w:pPr>
        <w:jc w:val="both"/>
        <w:rPr>
          <w:rFonts w:ascii="Trebuchet MS" w:hAnsi="Trebuchet MS"/>
        </w:rPr>
      </w:pPr>
      <w:r w:rsidRPr="001F3D30">
        <w:rPr>
          <w:rFonts w:ascii="Trebuchet MS" w:hAnsi="Trebuchet MS"/>
        </w:rPr>
        <w:t xml:space="preserve">Yahya Andi Saputra. </w:t>
      </w:r>
      <w:r>
        <w:rPr>
          <w:rFonts w:ascii="Trebuchet MS" w:hAnsi="Trebuchet MS"/>
          <w:lang w:val="en-US"/>
        </w:rPr>
        <w:t>(</w:t>
      </w:r>
      <w:r w:rsidRPr="001F3D30">
        <w:rPr>
          <w:rFonts w:ascii="Trebuchet MS" w:hAnsi="Trebuchet MS"/>
        </w:rPr>
        <w:t>2022</w:t>
      </w:r>
      <w:r>
        <w:rPr>
          <w:rFonts w:ascii="Trebuchet MS" w:hAnsi="Trebuchet MS"/>
          <w:lang w:val="en-US"/>
        </w:rPr>
        <w:t>)</w:t>
      </w:r>
      <w:r w:rsidRPr="001F3D30">
        <w:rPr>
          <w:rFonts w:ascii="Trebuchet MS" w:hAnsi="Trebuchet MS"/>
        </w:rPr>
        <w:t>. Ketua Bidang Penelitian dan Pengembangan Lembaga Kebudayaan Betawi. Jakarta: Lembaga Kebudayaan Betawi.</w:t>
      </w:r>
    </w:p>
    <w:p w14:paraId="46AEC43E" w14:textId="77777777" w:rsidR="00E37B13" w:rsidRDefault="00E37B13" w:rsidP="00115258">
      <w:pPr>
        <w:jc w:val="both"/>
        <w:rPr>
          <w:rFonts w:ascii="Trebuchet MS" w:hAnsi="Trebuchet MS"/>
        </w:rPr>
      </w:pPr>
    </w:p>
    <w:p w14:paraId="39AB5045" w14:textId="77777777" w:rsidR="001F3D30" w:rsidRPr="001F3D30" w:rsidRDefault="001F3D30" w:rsidP="00115258">
      <w:pPr>
        <w:jc w:val="both"/>
        <w:rPr>
          <w:rFonts w:ascii="Trebuchet MS" w:hAnsi="Trebuchet MS"/>
          <w:lang w:val="en-US"/>
        </w:rPr>
      </w:pPr>
    </w:p>
    <w:sectPr w:rsidR="001F3D30" w:rsidRPr="001F3D30" w:rsidSect="00115258">
      <w:headerReference w:type="default" r:id="rId16"/>
      <w:type w:val="continuous"/>
      <w:pgSz w:w="11906" w:h="16838" w:code="9"/>
      <w:pgMar w:top="1418" w:right="1134" w:bottom="1418" w:left="1701"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990AE" w14:textId="77777777" w:rsidR="00D72AF5" w:rsidRDefault="00D72AF5" w:rsidP="00F04C4A">
      <w:pPr>
        <w:spacing w:after="0" w:line="240" w:lineRule="auto"/>
      </w:pPr>
      <w:r>
        <w:separator/>
      </w:r>
    </w:p>
  </w:endnote>
  <w:endnote w:type="continuationSeparator" w:id="0">
    <w:p w14:paraId="1C67A3D4" w14:textId="77777777" w:rsidR="00D72AF5" w:rsidRDefault="00D72AF5" w:rsidP="00F0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029037"/>
      <w:docPartObj>
        <w:docPartGallery w:val="Page Numbers (Bottom of Page)"/>
        <w:docPartUnique/>
      </w:docPartObj>
    </w:sdtPr>
    <w:sdtEndPr>
      <w:rPr>
        <w:rFonts w:ascii="Trebuchet MS" w:hAnsi="Trebuchet MS"/>
        <w:noProof/>
        <w:sz w:val="20"/>
        <w:szCs w:val="20"/>
      </w:rPr>
    </w:sdtEndPr>
    <w:sdtContent>
      <w:p w14:paraId="0CEE2733"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2</w:t>
        </w:r>
        <w:r w:rsidRPr="00C14FF3">
          <w:rPr>
            <w:rFonts w:ascii="Trebuchet MS" w:hAnsi="Trebuchet MS"/>
            <w:noProof/>
            <w:sz w:val="20"/>
            <w:szCs w:val="20"/>
          </w:rPr>
          <w:fldChar w:fldCharType="end"/>
        </w:r>
      </w:p>
    </w:sdtContent>
  </w:sdt>
  <w:p w14:paraId="276291EA" w14:textId="77777777" w:rsidR="00C14FF3" w:rsidRDefault="00C14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507938"/>
      <w:docPartObj>
        <w:docPartGallery w:val="Page Numbers (Bottom of Page)"/>
        <w:docPartUnique/>
      </w:docPartObj>
    </w:sdtPr>
    <w:sdtEndPr>
      <w:rPr>
        <w:rFonts w:ascii="Trebuchet MS" w:hAnsi="Trebuchet MS"/>
        <w:noProof/>
        <w:sz w:val="20"/>
        <w:szCs w:val="20"/>
      </w:rPr>
    </w:sdtEndPr>
    <w:sdtContent>
      <w:p w14:paraId="786075E6"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3</w:t>
        </w:r>
        <w:r w:rsidRPr="00C14FF3">
          <w:rPr>
            <w:rFonts w:ascii="Trebuchet MS" w:hAnsi="Trebuchet MS"/>
            <w:noProof/>
            <w:sz w:val="20"/>
            <w:szCs w:val="20"/>
          </w:rPr>
          <w:fldChar w:fldCharType="end"/>
        </w:r>
      </w:p>
    </w:sdtContent>
  </w:sdt>
  <w:p w14:paraId="2797EAF9" w14:textId="77777777" w:rsidR="00CA0689" w:rsidRDefault="00CA0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F1EB1" w14:textId="77777777" w:rsidR="00D72AF5" w:rsidRDefault="00D72AF5" w:rsidP="00F04C4A">
      <w:pPr>
        <w:spacing w:after="0" w:line="240" w:lineRule="auto"/>
      </w:pPr>
      <w:r>
        <w:separator/>
      </w:r>
    </w:p>
  </w:footnote>
  <w:footnote w:type="continuationSeparator" w:id="0">
    <w:p w14:paraId="5FEA3F21" w14:textId="77777777" w:rsidR="00D72AF5" w:rsidRDefault="00D72AF5" w:rsidP="00F04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21C34" w14:textId="77777777" w:rsidR="00F04C4A" w:rsidRDefault="00401002" w:rsidP="00115258">
    <w:pPr>
      <w:pStyle w:val="Header"/>
      <w:jc w:val="right"/>
    </w:pPr>
    <w:r>
      <w:rPr>
        <w:rFonts w:ascii="Trebuchet MS" w:hAnsi="Trebuchet MS"/>
        <w:sz w:val="20"/>
        <w:szCs w:val="20"/>
      </w:rPr>
      <w:t>(</w:t>
    </w:r>
    <w:r>
      <w:rPr>
        <w:rFonts w:ascii="Trebuchet MS" w:hAnsi="Trebuchet MS"/>
        <w:i/>
        <w:sz w:val="20"/>
        <w:szCs w:val="20"/>
      </w:rPr>
      <w:t xml:space="preserve">header </w:t>
    </w:r>
    <w:r>
      <w:rPr>
        <w:rFonts w:ascii="Trebuchet MS" w:hAnsi="Trebuchet MS"/>
        <w:sz w:val="20"/>
        <w:szCs w:val="20"/>
      </w:rPr>
      <w:t>halaman genap: penggalan Judul Artikel Jurn</w:t>
    </w:r>
    <w:r w:rsidR="00C424B5">
      <w:rPr>
        <w:rFonts w:ascii="Trebuchet MS" w:hAnsi="Trebuchet MS"/>
        <w:sz w:val="20"/>
        <w:szCs w:val="20"/>
      </w:rPr>
      <w:t>al,</w:t>
    </w:r>
    <w:r w:rsidR="00D11D32">
      <w:rPr>
        <w:rFonts w:ascii="Trebuchet MS" w:hAnsi="Trebuchet MS"/>
        <w:sz w:val="20"/>
        <w:szCs w:val="20"/>
      </w:rPr>
      <w:t xml:space="preserve"> nama penulis pertama</w:t>
    </w:r>
    <w:r w:rsidR="00C424B5">
      <w:rPr>
        <w:rFonts w:ascii="Trebuchet MS" w:hAnsi="Trebuchet MS"/>
        <w:sz w:val="20"/>
        <w:szCs w:val="20"/>
      </w:rPr>
      <w:t>,</w:t>
    </w:r>
    <w:r w:rsidR="00C424B5" w:rsidRPr="00C424B5">
      <w:rPr>
        <w:rFonts w:ascii="Trebuchet MS" w:hAnsi="Trebuchet MS"/>
        <w:sz w:val="20"/>
        <w:szCs w:val="20"/>
      </w:rPr>
      <w:t xml:space="preserve"> </w:t>
    </w:r>
    <w:r w:rsidR="00C424B5">
      <w:rPr>
        <w:rFonts w:ascii="Trebuchet MS" w:hAnsi="Trebuchet MS"/>
        <w:sz w:val="20"/>
        <w:szCs w:val="20"/>
      </w:rPr>
      <w:t>halaman artikel</w:t>
    </w:r>
    <w:r>
      <w:rPr>
        <w:rFonts w:ascii="Trebuchet MS" w:hAnsi="Trebuchet M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B2641" w14:textId="77777777" w:rsidR="00F04C4A" w:rsidRPr="00B93511" w:rsidRDefault="00401002" w:rsidP="007A6519">
    <w:pPr>
      <w:pStyle w:val="Header"/>
      <w:jc w:val="center"/>
      <w:rPr>
        <w:rFonts w:ascii="Trebuchet MS" w:hAnsi="Trebuchet MS"/>
        <w:sz w:val="20"/>
        <w:szCs w:val="20"/>
        <w:lang w:val="en-US"/>
      </w:rPr>
    </w:pPr>
    <w:r>
      <w:rPr>
        <w:rFonts w:ascii="Trebuchet MS" w:hAnsi="Trebuchet MS"/>
        <w:i/>
        <w:sz w:val="20"/>
        <w:szCs w:val="20"/>
      </w:rPr>
      <w:t xml:space="preserve">Header </w:t>
    </w:r>
    <w:r>
      <w:rPr>
        <w:rFonts w:ascii="Trebuchet MS" w:hAnsi="Trebuchet MS"/>
        <w:sz w:val="20"/>
        <w:szCs w:val="20"/>
      </w:rPr>
      <w:t xml:space="preserve">halaman ganjil: </w:t>
    </w:r>
    <w:r w:rsidR="007A6519" w:rsidRPr="00401002">
      <w:rPr>
        <w:rFonts w:ascii="Trebuchet MS" w:hAnsi="Trebuchet MS"/>
        <w:b/>
        <w:sz w:val="20"/>
        <w:szCs w:val="20"/>
      </w:rPr>
      <w:t>HISTORIA</w:t>
    </w:r>
    <w:r w:rsidR="005D0CBC">
      <w:rPr>
        <w:rFonts w:ascii="Trebuchet MS" w:hAnsi="Trebuchet MS"/>
        <w:b/>
        <w:sz w:val="20"/>
        <w:szCs w:val="20"/>
        <w:lang w:val="en-US"/>
      </w:rPr>
      <w:t xml:space="preserve"> : Jurnal Program Studi Pendidikan Sejarah</w:t>
    </w:r>
    <w:r w:rsidR="007A6519" w:rsidRPr="00401002">
      <w:rPr>
        <w:rFonts w:ascii="Trebuchet MS" w:hAnsi="Trebuchet MS"/>
        <w:b/>
        <w:sz w:val="20"/>
        <w:szCs w:val="20"/>
      </w:rPr>
      <w:t xml:space="preserve"> Volume ...</w:t>
    </w:r>
    <w:r w:rsidRPr="00401002">
      <w:rPr>
        <w:rFonts w:ascii="Trebuchet MS" w:hAnsi="Trebuchet MS"/>
        <w:b/>
        <w:sz w:val="20"/>
        <w:szCs w:val="20"/>
      </w:rPr>
      <w:t>,</w:t>
    </w:r>
    <w:r w:rsidR="007A6519" w:rsidRPr="00401002">
      <w:rPr>
        <w:rFonts w:ascii="Trebuchet MS" w:hAnsi="Trebuchet MS"/>
        <w:b/>
        <w:sz w:val="20"/>
        <w:szCs w:val="20"/>
      </w:rPr>
      <w:t xml:space="preserve"> Nomor ...</w:t>
    </w:r>
    <w:r w:rsidRPr="00401002">
      <w:rPr>
        <w:rFonts w:ascii="Trebuchet MS" w:hAnsi="Trebuchet MS"/>
        <w:b/>
        <w:sz w:val="20"/>
        <w:szCs w:val="20"/>
      </w:rPr>
      <w:t>, Tahun ...., ISSN ....-....</w:t>
    </w:r>
    <w:r w:rsidR="00B93511">
      <w:rPr>
        <w:rFonts w:ascii="Trebuchet MS" w:hAnsi="Trebuchet MS"/>
        <w:b/>
        <w:sz w:val="20"/>
        <w:szCs w:val="20"/>
        <w:lang w:val="en-US"/>
      </w:rPr>
      <w:t xml:space="preserve"> E-ISSN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DB2F" w14:textId="77777777" w:rsidR="00F04C4A" w:rsidRDefault="00000000" w:rsidP="007A6519">
    <w:pPr>
      <w:pStyle w:val="Header"/>
      <w:jc w:val="center"/>
    </w:pPr>
    <w:r>
      <w:rPr>
        <w:noProof/>
        <w:lang w:eastAsia="id-ID"/>
      </w:rPr>
      <w:pict w14:anchorId="79FBF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511751" o:spid="_x0000_s1025" type="#_x0000_t75" style="position:absolute;left:0;text-align:left;margin-left:0;margin-top:0;width:377.25pt;height:383.1pt;z-index:-251658752;mso-position-horizontal:center;mso-position-horizontal-relative:margin;mso-position-vertical:center;mso-position-vertical-relative:margin" o:allowincell="f">
          <v:imagedata r:id="rId1" o:title="Universitas Muhammadiyah Metro 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DF764" w14:textId="77777777" w:rsidR="00CA0689" w:rsidRDefault="00401002" w:rsidP="00401002">
    <w:pPr>
      <w:pStyle w:val="Header"/>
      <w:jc w:val="center"/>
    </w:pPr>
    <w:proofErr w:type="spellStart"/>
    <w:r>
      <w:rPr>
        <w:rFonts w:ascii="Trebuchet MS" w:hAnsi="Trebuchet MS"/>
        <w:i/>
        <w:sz w:val="20"/>
        <w:szCs w:val="20"/>
      </w:rPr>
      <w:t>Header</w:t>
    </w:r>
    <w:proofErr w:type="spellEnd"/>
    <w:r>
      <w:rPr>
        <w:rFonts w:ascii="Trebuchet MS" w:hAnsi="Trebuchet MS"/>
        <w:i/>
        <w:sz w:val="20"/>
        <w:szCs w:val="20"/>
      </w:rPr>
      <w:t xml:space="preserve"> </w:t>
    </w:r>
    <w:r>
      <w:rPr>
        <w:rFonts w:ascii="Trebuchet MS" w:hAnsi="Trebuchet MS"/>
        <w:sz w:val="20"/>
        <w:szCs w:val="20"/>
      </w:rPr>
      <w:t xml:space="preserve">halaman ganjil: </w:t>
    </w:r>
    <w:r w:rsidRPr="00401002">
      <w:rPr>
        <w:rFonts w:ascii="Trebuchet MS" w:hAnsi="Trebuchet MS"/>
        <w:b/>
        <w:sz w:val="20"/>
        <w:szCs w:val="20"/>
      </w:rPr>
      <w:t>Jurnal HISTORIA Volume ..., Nomor ..., Tahun ...., ISSN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A47D1"/>
    <w:multiLevelType w:val="hybridMultilevel"/>
    <w:tmpl w:val="C1C6569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 w15:restartNumberingAfterBreak="0">
    <w:nsid w:val="55834F67"/>
    <w:multiLevelType w:val="hybridMultilevel"/>
    <w:tmpl w:val="B40259E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28C6D07"/>
    <w:multiLevelType w:val="hybridMultilevel"/>
    <w:tmpl w:val="F39C4692"/>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781931A7"/>
    <w:multiLevelType w:val="hybridMultilevel"/>
    <w:tmpl w:val="0702525E"/>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438016483">
    <w:abstractNumId w:val="1"/>
  </w:num>
  <w:num w:numId="2" w16cid:durableId="745301911">
    <w:abstractNumId w:val="3"/>
  </w:num>
  <w:num w:numId="3" w16cid:durableId="2063600282">
    <w:abstractNumId w:val="4"/>
  </w:num>
  <w:num w:numId="4" w16cid:durableId="977078115">
    <w:abstractNumId w:val="0"/>
  </w:num>
  <w:num w:numId="5" w16cid:durableId="2017800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4A"/>
    <w:rsid w:val="00010295"/>
    <w:rsid w:val="000110B0"/>
    <w:rsid w:val="0001429B"/>
    <w:rsid w:val="000220CF"/>
    <w:rsid w:val="000326D7"/>
    <w:rsid w:val="0006700E"/>
    <w:rsid w:val="00075E9A"/>
    <w:rsid w:val="00081681"/>
    <w:rsid w:val="0009206B"/>
    <w:rsid w:val="00095F2C"/>
    <w:rsid w:val="00097B1F"/>
    <w:rsid w:val="000A3E4B"/>
    <w:rsid w:val="000E53B7"/>
    <w:rsid w:val="00106BC9"/>
    <w:rsid w:val="00115258"/>
    <w:rsid w:val="001203B1"/>
    <w:rsid w:val="001334A0"/>
    <w:rsid w:val="00146C3A"/>
    <w:rsid w:val="001864DD"/>
    <w:rsid w:val="001E4930"/>
    <w:rsid w:val="001E4D85"/>
    <w:rsid w:val="001F3D30"/>
    <w:rsid w:val="002153C3"/>
    <w:rsid w:val="00230F7E"/>
    <w:rsid w:val="002B31E0"/>
    <w:rsid w:val="002C65F4"/>
    <w:rsid w:val="002F4913"/>
    <w:rsid w:val="0032077E"/>
    <w:rsid w:val="003465D3"/>
    <w:rsid w:val="00376AF2"/>
    <w:rsid w:val="003F535C"/>
    <w:rsid w:val="00401002"/>
    <w:rsid w:val="00402EF8"/>
    <w:rsid w:val="00410E8E"/>
    <w:rsid w:val="00412C43"/>
    <w:rsid w:val="0041492C"/>
    <w:rsid w:val="004250A9"/>
    <w:rsid w:val="00454AAE"/>
    <w:rsid w:val="00492D0A"/>
    <w:rsid w:val="004A504A"/>
    <w:rsid w:val="004B5AAC"/>
    <w:rsid w:val="004D0094"/>
    <w:rsid w:val="004F7051"/>
    <w:rsid w:val="00542482"/>
    <w:rsid w:val="00597EE9"/>
    <w:rsid w:val="005B5420"/>
    <w:rsid w:val="005D0CBC"/>
    <w:rsid w:val="005F3EFF"/>
    <w:rsid w:val="00667419"/>
    <w:rsid w:val="006A74AC"/>
    <w:rsid w:val="006D235C"/>
    <w:rsid w:val="006D6889"/>
    <w:rsid w:val="007219B5"/>
    <w:rsid w:val="0074301E"/>
    <w:rsid w:val="007A3BBE"/>
    <w:rsid w:val="007A6519"/>
    <w:rsid w:val="007D4C78"/>
    <w:rsid w:val="00806BE8"/>
    <w:rsid w:val="008664A1"/>
    <w:rsid w:val="00874873"/>
    <w:rsid w:val="00880D8C"/>
    <w:rsid w:val="00883FFE"/>
    <w:rsid w:val="008A01C8"/>
    <w:rsid w:val="008A1E00"/>
    <w:rsid w:val="008B492F"/>
    <w:rsid w:val="008D0FEC"/>
    <w:rsid w:val="008D4767"/>
    <w:rsid w:val="00901EF9"/>
    <w:rsid w:val="00906016"/>
    <w:rsid w:val="0093088F"/>
    <w:rsid w:val="00941651"/>
    <w:rsid w:val="009541C4"/>
    <w:rsid w:val="009B43C7"/>
    <w:rsid w:val="009C451A"/>
    <w:rsid w:val="009C6C34"/>
    <w:rsid w:val="009E1A30"/>
    <w:rsid w:val="009E30C0"/>
    <w:rsid w:val="009E4DE6"/>
    <w:rsid w:val="009E6E1C"/>
    <w:rsid w:val="00A048CC"/>
    <w:rsid w:val="00A13F3A"/>
    <w:rsid w:val="00A35782"/>
    <w:rsid w:val="00A575BA"/>
    <w:rsid w:val="00AB04A2"/>
    <w:rsid w:val="00B25673"/>
    <w:rsid w:val="00B30D7C"/>
    <w:rsid w:val="00B677DC"/>
    <w:rsid w:val="00B7120F"/>
    <w:rsid w:val="00B93511"/>
    <w:rsid w:val="00B94F1D"/>
    <w:rsid w:val="00BC0154"/>
    <w:rsid w:val="00BC6098"/>
    <w:rsid w:val="00C00D5F"/>
    <w:rsid w:val="00C14FF3"/>
    <w:rsid w:val="00C31B72"/>
    <w:rsid w:val="00C424B5"/>
    <w:rsid w:val="00C67D2F"/>
    <w:rsid w:val="00C96BF5"/>
    <w:rsid w:val="00CA0689"/>
    <w:rsid w:val="00CA3191"/>
    <w:rsid w:val="00CC0BDE"/>
    <w:rsid w:val="00CE3138"/>
    <w:rsid w:val="00D00341"/>
    <w:rsid w:val="00D077F8"/>
    <w:rsid w:val="00D11D32"/>
    <w:rsid w:val="00D363C2"/>
    <w:rsid w:val="00D72AF5"/>
    <w:rsid w:val="00D93809"/>
    <w:rsid w:val="00DA4163"/>
    <w:rsid w:val="00E129E9"/>
    <w:rsid w:val="00E21264"/>
    <w:rsid w:val="00E37B13"/>
    <w:rsid w:val="00E5414B"/>
    <w:rsid w:val="00EB2C10"/>
    <w:rsid w:val="00EB5C31"/>
    <w:rsid w:val="00EC2FAB"/>
    <w:rsid w:val="00EE0B2B"/>
    <w:rsid w:val="00EF2AD4"/>
    <w:rsid w:val="00F012CC"/>
    <w:rsid w:val="00F04C4A"/>
    <w:rsid w:val="00F43280"/>
    <w:rsid w:val="00F80CA8"/>
    <w:rsid w:val="00F87785"/>
    <w:rsid w:val="00F91126"/>
    <w:rsid w:val="00F95F55"/>
    <w:rsid w:val="00FB1076"/>
    <w:rsid w:val="00FD0100"/>
    <w:rsid w:val="00FD731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A018E"/>
  <w15:chartTrackingRefBased/>
  <w15:docId w15:val="{F2F38370-257A-4B9E-8C9D-579DE56D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C4A"/>
  </w:style>
  <w:style w:type="paragraph" w:styleId="Footer">
    <w:name w:val="footer"/>
    <w:basedOn w:val="Normal"/>
    <w:link w:val="FooterChar"/>
    <w:uiPriority w:val="99"/>
    <w:unhideWhenUsed/>
    <w:rsid w:val="00F04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C4A"/>
  </w:style>
  <w:style w:type="table" w:styleId="TableGrid">
    <w:name w:val="Table Grid"/>
    <w:basedOn w:val="TableNormal"/>
    <w:uiPriority w:val="39"/>
    <w:rsid w:val="000A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B31E0"/>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2B31E0"/>
    <w:rPr>
      <w:rFonts w:ascii="Times New Roman" w:eastAsia="SimSun" w:hAnsi="Times New Roman" w:cs="Times New Roman"/>
      <w:spacing w:val="-1"/>
      <w:sz w:val="20"/>
      <w:szCs w:val="20"/>
      <w:lang w:val="en-US"/>
    </w:rPr>
  </w:style>
  <w:style w:type="paragraph" w:customStyle="1" w:styleId="bulletlist">
    <w:name w:val="bullet list"/>
    <w:basedOn w:val="BodyText"/>
    <w:rsid w:val="002B31E0"/>
    <w:pPr>
      <w:numPr>
        <w:numId w:val="1"/>
      </w:numPr>
      <w:tabs>
        <w:tab w:val="num" w:pos="648"/>
      </w:tabs>
      <w:ind w:left="357" w:hanging="357"/>
    </w:pPr>
  </w:style>
  <w:style w:type="character" w:styleId="PlaceholderText">
    <w:name w:val="Placeholder Text"/>
    <w:basedOn w:val="DefaultParagraphFont"/>
    <w:uiPriority w:val="99"/>
    <w:semiHidden/>
    <w:rsid w:val="00D93809"/>
    <w:rPr>
      <w:color w:val="808080"/>
    </w:rPr>
  </w:style>
  <w:style w:type="paragraph" w:styleId="BalloonText">
    <w:name w:val="Balloon Text"/>
    <w:basedOn w:val="Normal"/>
    <w:link w:val="BalloonTextChar"/>
    <w:uiPriority w:val="99"/>
    <w:semiHidden/>
    <w:unhideWhenUsed/>
    <w:rsid w:val="001E4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930"/>
    <w:rPr>
      <w:rFonts w:ascii="Segoe UI" w:hAnsi="Segoe UI" w:cs="Segoe UI"/>
      <w:sz w:val="18"/>
      <w:szCs w:val="18"/>
    </w:rPr>
  </w:style>
  <w:style w:type="character" w:styleId="Strong">
    <w:name w:val="Strong"/>
    <w:basedOn w:val="DefaultParagraphFont"/>
    <w:uiPriority w:val="22"/>
    <w:qFormat/>
    <w:rsid w:val="00EE0B2B"/>
    <w:rPr>
      <w:b/>
      <w:bCs/>
    </w:rPr>
  </w:style>
  <w:style w:type="character" w:styleId="Emphasis">
    <w:name w:val="Emphasis"/>
    <w:basedOn w:val="DefaultParagraphFont"/>
    <w:uiPriority w:val="20"/>
    <w:qFormat/>
    <w:rsid w:val="00EE0B2B"/>
    <w:rPr>
      <w:i/>
      <w:iCs/>
    </w:rPr>
  </w:style>
  <w:style w:type="character" w:styleId="Hyperlink">
    <w:name w:val="Hyperlink"/>
    <w:basedOn w:val="DefaultParagraphFont"/>
    <w:uiPriority w:val="99"/>
    <w:unhideWhenUsed/>
    <w:rsid w:val="00EE0B2B"/>
    <w:rPr>
      <w:color w:val="0563C1" w:themeColor="hyperlink"/>
      <w:u w:val="single"/>
    </w:rPr>
  </w:style>
  <w:style w:type="character" w:styleId="UnresolvedMention">
    <w:name w:val="Unresolved Mention"/>
    <w:basedOn w:val="DefaultParagraphFont"/>
    <w:uiPriority w:val="99"/>
    <w:semiHidden/>
    <w:unhideWhenUsed/>
    <w:rsid w:val="00EE0B2B"/>
    <w:rPr>
      <w:color w:val="605E5C"/>
      <w:shd w:val="clear" w:color="auto" w:fill="E1DFDD"/>
    </w:rPr>
  </w:style>
  <w:style w:type="paragraph" w:styleId="ListParagraph">
    <w:name w:val="List Paragraph"/>
    <w:basedOn w:val="Normal"/>
    <w:uiPriority w:val="34"/>
    <w:qFormat/>
    <w:rsid w:val="000E53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lizafahri@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latin typeface="Trebuchet MS" panose="020B0603020202020204" pitchFamily="34" charset="0"/>
              </a:rPr>
              <a:t>Jumlah Penduduk DKI Jakarta Tahun 1990-2020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Jumlah Penduduk DKI Jakarta dari Tahun 1990-2021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Sheet1!$A$2:$A$5</c:f>
              <c:strCache>
                <c:ptCount val="4"/>
                <c:pt idx="0">
                  <c:v>Tahun 1990</c:v>
                </c:pt>
                <c:pt idx="1">
                  <c:v>Tahun 2000</c:v>
                </c:pt>
                <c:pt idx="2">
                  <c:v>Tahun  2010</c:v>
                </c:pt>
                <c:pt idx="3">
                  <c:v>Tahun 2020</c:v>
                </c:pt>
              </c:strCache>
            </c:strRef>
          </c:cat>
          <c:val>
            <c:numRef>
              <c:f>Sheet1!$B$2:$B$5</c:f>
              <c:numCache>
                <c:formatCode>General</c:formatCode>
                <c:ptCount val="4"/>
                <c:pt idx="0">
                  <c:v>8.26</c:v>
                </c:pt>
                <c:pt idx="1">
                  <c:v>8.39</c:v>
                </c:pt>
                <c:pt idx="2">
                  <c:v>9.61</c:v>
                </c:pt>
                <c:pt idx="3">
                  <c:v>10.56</c:v>
                </c:pt>
              </c:numCache>
            </c:numRef>
          </c:val>
          <c:extLst>
            <c:ext xmlns:c16="http://schemas.microsoft.com/office/drawing/2014/chart" uri="{C3380CC4-5D6E-409C-BE32-E72D297353CC}">
              <c16:uniqueId val="{00000001-144E-47CA-A0DE-AAC3338DCB4A}"/>
            </c:ext>
          </c:extLst>
        </c:ser>
        <c:dLbls>
          <c:dLblPos val="outEnd"/>
          <c:showLegendKey val="0"/>
          <c:showVal val="1"/>
          <c:showCatName val="0"/>
          <c:showSerName val="0"/>
          <c:showPercent val="0"/>
          <c:showBubbleSize val="0"/>
        </c:dLbls>
        <c:gapWidth val="219"/>
        <c:overlap val="-27"/>
        <c:axId val="866972224"/>
        <c:axId val="866976032"/>
      </c:barChart>
      <c:catAx>
        <c:axId val="866972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 Penduduk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976032"/>
        <c:crosses val="autoZero"/>
        <c:auto val="1"/>
        <c:lblAlgn val="ctr"/>
        <c:lblOffset val="100"/>
        <c:noMultiLvlLbl val="0"/>
      </c:catAx>
      <c:valAx>
        <c:axId val="866976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(Juta Penduduk (Juta Jiwa)</a:t>
                </a:r>
              </a:p>
            </c:rich>
          </c:tx>
          <c:layout>
            <c:manualLayout>
              <c:xMode val="edge"/>
              <c:yMode val="edge"/>
              <c:x val="3.7121055887811921E-2"/>
              <c:y val="0.1966123778501628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972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7A421-2E54-4E5A-9DB1-598051A7B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5401</Words>
  <Characters>30788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 Amboro</dc:creator>
  <cp:keywords/>
  <dc:description/>
  <cp:lastModifiedBy>acer</cp:lastModifiedBy>
  <cp:revision>2</cp:revision>
  <cp:lastPrinted>2023-06-05T17:44:00Z</cp:lastPrinted>
  <dcterms:created xsi:type="dcterms:W3CDTF">2023-06-05T17:58:00Z</dcterms:created>
  <dcterms:modified xsi:type="dcterms:W3CDTF">2023-06-05T17:58:00Z</dcterms:modified>
</cp:coreProperties>
</file>