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6CCA" w14:textId="3B175F5B" w:rsidR="00C67D2F" w:rsidRDefault="00767DE6" w:rsidP="00767DE6">
      <w:pPr>
        <w:spacing w:after="0" w:line="240" w:lineRule="auto"/>
        <w:jc w:val="center"/>
        <w:rPr>
          <w:rFonts w:ascii="Trebuchet MS" w:hAnsi="Trebuchet MS" w:cs="Times New Roman"/>
          <w:b/>
          <w:sz w:val="24"/>
          <w:szCs w:val="24"/>
          <w:lang w:val="en-US"/>
        </w:rPr>
      </w:pPr>
      <w:r w:rsidRPr="00767DE6">
        <w:rPr>
          <w:rFonts w:ascii="Trebuchet MS" w:hAnsi="Trebuchet MS" w:cs="Times New Roman"/>
          <w:b/>
          <w:sz w:val="24"/>
          <w:szCs w:val="24"/>
        </w:rPr>
        <w:t>The Influence of the Application of Dr. Rubini's Biography as a Historical Learning Resource on the Critical Thinking Skills of Class XI of SMA Negeri 1 Tebas</w:t>
      </w:r>
    </w:p>
    <w:p w14:paraId="67BBE504" w14:textId="77777777" w:rsidR="00767DE6" w:rsidRPr="00767DE6" w:rsidRDefault="00767DE6" w:rsidP="00767DE6">
      <w:pPr>
        <w:spacing w:after="0" w:line="240" w:lineRule="auto"/>
        <w:jc w:val="center"/>
        <w:rPr>
          <w:rFonts w:ascii="Trebuchet MS" w:hAnsi="Trebuchet MS" w:cs="Times New Roman"/>
          <w:b/>
          <w:sz w:val="24"/>
          <w:szCs w:val="24"/>
          <w:lang w:val="en-US"/>
        </w:rPr>
      </w:pPr>
    </w:p>
    <w:p w14:paraId="5ECC4AD0" w14:textId="248F0D00" w:rsidR="00C67D2F" w:rsidRPr="00DA4163" w:rsidRDefault="00342749" w:rsidP="009E4DE6">
      <w:pPr>
        <w:spacing w:after="0" w:line="240" w:lineRule="auto"/>
        <w:jc w:val="center"/>
        <w:rPr>
          <w:rFonts w:ascii="Trebuchet MS" w:hAnsi="Trebuchet MS" w:cs="Times New Roman"/>
          <w:b/>
        </w:rPr>
      </w:pPr>
      <w:r>
        <w:rPr>
          <w:rFonts w:ascii="Trebuchet MS" w:hAnsi="Trebuchet MS" w:cs="Times New Roman"/>
          <w:b/>
        </w:rPr>
        <w:t>Mita Dea Rosita</w:t>
      </w:r>
      <w:r w:rsidRPr="000A6725">
        <w:rPr>
          <w:rFonts w:ascii="Trebuchet MS" w:hAnsi="Trebuchet MS" w:cs="Times New Roman"/>
          <w:b/>
          <w:vertAlign w:val="superscript"/>
        </w:rPr>
        <w:t>1</w:t>
      </w:r>
      <w:r w:rsidR="001F5DE9">
        <w:rPr>
          <w:rFonts w:ascii="Trebuchet MS" w:hAnsi="Trebuchet MS" w:cs="Times New Roman"/>
          <w:b/>
          <w:vertAlign w:val="superscript"/>
        </w:rPr>
        <w:t xml:space="preserve">*, </w:t>
      </w:r>
      <w:r>
        <w:rPr>
          <w:rFonts w:ascii="Trebuchet MS" w:hAnsi="Trebuchet MS" w:cs="Times New Roman"/>
          <w:b/>
        </w:rPr>
        <w:t>Astrini Eka Putri</w:t>
      </w:r>
      <w:r w:rsidRPr="000A6725">
        <w:rPr>
          <w:rFonts w:ascii="Trebuchet MS" w:hAnsi="Trebuchet MS" w:cs="Times New Roman"/>
          <w:b/>
          <w:vertAlign w:val="superscript"/>
        </w:rPr>
        <w:t>2</w:t>
      </w:r>
      <w:r>
        <w:rPr>
          <w:rFonts w:ascii="Trebuchet MS" w:hAnsi="Trebuchet MS" w:cs="Times New Roman"/>
          <w:b/>
        </w:rPr>
        <w:t>, Mohammad Rikaz Prabowo</w:t>
      </w:r>
      <w:r w:rsidRPr="000A6725">
        <w:rPr>
          <w:rFonts w:ascii="Trebuchet MS" w:hAnsi="Trebuchet MS" w:cs="Times New Roman"/>
          <w:b/>
          <w:vertAlign w:val="superscript"/>
        </w:rPr>
        <w:t>3</w:t>
      </w:r>
    </w:p>
    <w:p w14:paraId="4D82F0D4" w14:textId="63F61DE6" w:rsidR="00767DE6" w:rsidRPr="00B36099" w:rsidRDefault="00B30D7C" w:rsidP="00767DE6">
      <w:pPr>
        <w:spacing w:after="0" w:line="240" w:lineRule="auto"/>
        <w:jc w:val="center"/>
        <w:rPr>
          <w:rFonts w:ascii="Trebuchet MS" w:hAnsi="Trebuchet MS" w:cs="Times New Roman"/>
          <w:sz w:val="20"/>
          <w:szCs w:val="20"/>
          <w:lang w:val="en-US"/>
        </w:rPr>
      </w:pPr>
      <w:r w:rsidRPr="00B36099">
        <w:rPr>
          <w:rFonts w:ascii="Trebuchet MS" w:hAnsi="Trebuchet MS" w:cs="Times New Roman"/>
          <w:sz w:val="20"/>
          <w:szCs w:val="20"/>
          <w:vertAlign w:val="superscript"/>
        </w:rPr>
        <w:t>1,2,3</w:t>
      </w:r>
      <w:r w:rsidR="00C85508" w:rsidRPr="00B36099">
        <w:rPr>
          <w:rFonts w:ascii="Trebuchet MS" w:hAnsi="Trebuchet MS" w:cs="Times New Roman"/>
          <w:sz w:val="20"/>
          <w:szCs w:val="20"/>
        </w:rPr>
        <w:t>History Education, Faculty of Teacher Training and Education, T</w:t>
      </w:r>
      <w:r w:rsidR="00A343FB" w:rsidRPr="00B36099">
        <w:rPr>
          <w:rFonts w:ascii="Trebuchet MS" w:hAnsi="Trebuchet MS" w:cs="Times New Roman"/>
          <w:sz w:val="20"/>
          <w:szCs w:val="20"/>
        </w:rPr>
        <w:t>anjungpura University, Indonesia</w:t>
      </w:r>
    </w:p>
    <w:p w14:paraId="79EBAB92" w14:textId="29080222" w:rsidR="009E4DE6" w:rsidRPr="00B36099" w:rsidRDefault="009E30C0" w:rsidP="00597EE9">
      <w:pPr>
        <w:spacing w:after="120" w:line="240" w:lineRule="auto"/>
        <w:jc w:val="center"/>
        <w:rPr>
          <w:rFonts w:ascii="Trebuchet MS" w:hAnsi="Trebuchet MS" w:cs="Times New Roman"/>
          <w:sz w:val="20"/>
          <w:szCs w:val="20"/>
        </w:rPr>
      </w:pPr>
      <w:r w:rsidRPr="00B36099">
        <w:rPr>
          <w:rFonts w:ascii="Trebuchet MS" w:hAnsi="Trebuchet MS" w:cs="Times New Roman"/>
          <w:sz w:val="20"/>
          <w:szCs w:val="20"/>
        </w:rPr>
        <w:t>*Email correspondence: Mitadea0898@gmail.com</w:t>
      </w:r>
    </w:p>
    <w:p w14:paraId="6DE6797F" w14:textId="77777777" w:rsidR="009E4DE6" w:rsidRPr="00DA4163" w:rsidRDefault="009E4DE6" w:rsidP="00B30D7C">
      <w:pPr>
        <w:spacing w:after="0" w:line="240" w:lineRule="auto"/>
        <w:rPr>
          <w:rFonts w:ascii="Trebuchet MS" w:hAnsi="Trebuchet MS" w:cs="Times New Roman"/>
        </w:rPr>
      </w:pPr>
    </w:p>
    <w:p w14:paraId="3DCFE823" w14:textId="48C2E783" w:rsidR="009E4DE6" w:rsidRPr="004F7051" w:rsidRDefault="00C85508" w:rsidP="004F7051">
      <w:pPr>
        <w:spacing w:after="40" w:line="240" w:lineRule="auto"/>
        <w:jc w:val="center"/>
        <w:rPr>
          <w:rFonts w:ascii="Trebuchet MS" w:hAnsi="Trebuchet MS" w:cs="Times New Roman"/>
          <w:b/>
          <w:sz w:val="20"/>
          <w:szCs w:val="20"/>
        </w:rPr>
      </w:pPr>
      <w:r>
        <w:rPr>
          <w:rFonts w:ascii="Trebuchet MS" w:hAnsi="Trebuchet MS" w:cs="Times New Roman"/>
          <w:b/>
          <w:sz w:val="20"/>
          <w:szCs w:val="20"/>
        </w:rPr>
        <w:t>Abstrak</w:t>
      </w:r>
    </w:p>
    <w:p w14:paraId="66865CE4" w14:textId="77777777" w:rsidR="00C85508" w:rsidRPr="00B36099" w:rsidRDefault="00C85508" w:rsidP="00C85508">
      <w:pPr>
        <w:spacing w:after="40" w:line="240" w:lineRule="auto"/>
        <w:ind w:left="567" w:right="566"/>
        <w:jc w:val="both"/>
        <w:rPr>
          <w:rFonts w:ascii="Trebuchet MS" w:hAnsi="Trebuchet MS" w:cs="Times New Roman"/>
          <w:sz w:val="20"/>
          <w:szCs w:val="20"/>
        </w:rPr>
      </w:pPr>
      <w:r w:rsidRPr="00B36099">
        <w:rPr>
          <w:rFonts w:ascii="Trebuchet MS" w:hAnsi="Trebuchet MS" w:cs="Times New Roman"/>
          <w:sz w:val="20"/>
          <w:szCs w:val="20"/>
        </w:rPr>
        <w:t xml:space="preserve">Penelitian ini dilakukan untuk mengetahui pengaruh penerapan biografi dr. Rubini sebagai sumber belajar sejarah terhadap kemampuan berpikir kritis siswa kelas XI SMA Negeri 1 Tebas. Metode yang digunakan adalah eksperimen dengan desain </w:t>
      </w:r>
      <w:r w:rsidRPr="00B36099">
        <w:rPr>
          <w:rFonts w:ascii="Trebuchet MS" w:hAnsi="Trebuchet MS" w:cs="Times New Roman"/>
          <w:i/>
          <w:iCs/>
          <w:sz w:val="20"/>
          <w:szCs w:val="20"/>
        </w:rPr>
        <w:t>Pre-Experimental</w:t>
      </w:r>
      <w:r w:rsidRPr="00B36099">
        <w:rPr>
          <w:rFonts w:ascii="Trebuchet MS" w:hAnsi="Trebuchet MS" w:cs="Times New Roman"/>
          <w:sz w:val="20"/>
          <w:szCs w:val="20"/>
        </w:rPr>
        <w:t xml:space="preserve"> </w:t>
      </w:r>
      <w:r w:rsidRPr="00B36099">
        <w:rPr>
          <w:rFonts w:ascii="Trebuchet MS" w:hAnsi="Trebuchet MS" w:cs="Times New Roman"/>
          <w:i/>
          <w:iCs/>
          <w:sz w:val="20"/>
          <w:szCs w:val="20"/>
        </w:rPr>
        <w:t>Design</w:t>
      </w:r>
      <w:r w:rsidRPr="00B36099">
        <w:rPr>
          <w:rFonts w:ascii="Trebuchet MS" w:hAnsi="Trebuchet MS" w:cs="Times New Roman"/>
          <w:sz w:val="20"/>
          <w:szCs w:val="20"/>
        </w:rPr>
        <w:t xml:space="preserve"> dan analisis data menggunakan uji prasyarat serta uji </w:t>
      </w:r>
      <w:r w:rsidRPr="00B36099">
        <w:rPr>
          <w:rFonts w:ascii="Trebuchet MS" w:hAnsi="Trebuchet MS" w:cs="Times New Roman"/>
          <w:i/>
          <w:iCs/>
          <w:sz w:val="20"/>
          <w:szCs w:val="20"/>
        </w:rPr>
        <w:t>dependent sample t-test</w:t>
      </w:r>
      <w:r w:rsidRPr="00B36099">
        <w:rPr>
          <w:rFonts w:ascii="Trebuchet MS" w:hAnsi="Trebuchet MS" w:cs="Times New Roman"/>
          <w:sz w:val="20"/>
          <w:szCs w:val="20"/>
        </w:rPr>
        <w:t xml:space="preserve">. Sumber data dalam penelitian ini adalah guru mata pelajaran sejarah, siswa kelas XI, dan media pembelajaran. Hasil penelitian menunjukkan bahwa nilai rata-rata pretest sebesar 54,83 berada pada kategori sedang, sementara nilai rata-rata posttest meningkat menjadi 65,32 dengan kategori baik. Rendahnya kemampuan awal siswa disebabkan minimnya eksplorasi nilai-nilai lokal dalam pembelajaran sejarah. Setelah penerapan biografi dr. Rubini, terjadi peningkatan kemampuan berpikir kritis secara signifikan. Hasil uji t menunjukkan nilai signifikansi </w:t>
      </w:r>
      <w:r w:rsidRPr="00B36099">
        <w:rPr>
          <w:rFonts w:ascii="Trebuchet MS" w:hAnsi="Trebuchet MS"/>
          <w:sz w:val="20"/>
          <w:szCs w:val="20"/>
          <w:lang w:bidi="th-TH"/>
        </w:rPr>
        <w:t>0,001 &lt; 0,05 yang berarti terdapat pengaruh signifikan dari penerapan biografi tersebut terhadap kemampuan berpikir kritis siswa.</w:t>
      </w:r>
    </w:p>
    <w:p w14:paraId="4BA671DE" w14:textId="77777777" w:rsidR="00C85508" w:rsidRDefault="00C85508" w:rsidP="00C85508">
      <w:pPr>
        <w:spacing w:after="40" w:line="240" w:lineRule="auto"/>
        <w:ind w:left="567" w:right="566"/>
        <w:jc w:val="both"/>
        <w:rPr>
          <w:rFonts w:ascii="Trebuchet MS" w:hAnsi="Trebuchet MS" w:cs="Times New Roman"/>
          <w:sz w:val="20"/>
          <w:szCs w:val="20"/>
        </w:rPr>
      </w:pPr>
      <w:r w:rsidRPr="00B36099">
        <w:rPr>
          <w:rFonts w:ascii="Trebuchet MS" w:hAnsi="Trebuchet MS" w:cs="Times New Roman"/>
          <w:b/>
          <w:bCs/>
          <w:sz w:val="20"/>
          <w:szCs w:val="20"/>
        </w:rPr>
        <w:t>Kata kunci</w:t>
      </w:r>
      <w:r w:rsidRPr="00B36099">
        <w:rPr>
          <w:rFonts w:ascii="Trebuchet MS" w:hAnsi="Trebuchet MS" w:cs="Times New Roman"/>
          <w:sz w:val="20"/>
          <w:szCs w:val="20"/>
        </w:rPr>
        <w:t>: Biografi, sumber belajar, berpikir kritisi</w:t>
      </w:r>
    </w:p>
    <w:p w14:paraId="3FEAD408" w14:textId="77777777" w:rsidR="0003183E" w:rsidRPr="00B36099" w:rsidRDefault="0003183E" w:rsidP="00C85508">
      <w:pPr>
        <w:spacing w:after="40" w:line="240" w:lineRule="auto"/>
        <w:ind w:left="567" w:right="566"/>
        <w:jc w:val="both"/>
        <w:rPr>
          <w:rFonts w:ascii="Trebuchet MS" w:hAnsi="Trebuchet MS" w:cs="Times New Roman"/>
          <w:sz w:val="20"/>
          <w:szCs w:val="20"/>
        </w:rPr>
      </w:pPr>
    </w:p>
    <w:p w14:paraId="17C418E5" w14:textId="77777777" w:rsidR="00F04725" w:rsidRPr="00F04725" w:rsidRDefault="00F04725" w:rsidP="00D52B5D">
      <w:pPr>
        <w:spacing w:after="40" w:line="240" w:lineRule="auto"/>
        <w:ind w:right="566"/>
        <w:jc w:val="both"/>
        <w:rPr>
          <w:rFonts w:ascii="Trebuchetms" w:hAnsi="Trebuchetms" w:cs="Times New Roman"/>
          <w:sz w:val="20"/>
          <w:szCs w:val="20"/>
        </w:rPr>
      </w:pPr>
    </w:p>
    <w:p w14:paraId="70A7CE0A" w14:textId="77777777" w:rsidR="00DA4163" w:rsidRPr="004F7051" w:rsidRDefault="00DA4163" w:rsidP="004F7051">
      <w:pPr>
        <w:spacing w:after="40" w:line="240" w:lineRule="auto"/>
        <w:ind w:left="567" w:right="566"/>
        <w:jc w:val="center"/>
        <w:rPr>
          <w:rFonts w:ascii="Trebuchet MS" w:hAnsi="Trebuchet MS" w:cs="Times New Roman"/>
          <w:b/>
          <w:i/>
          <w:sz w:val="20"/>
          <w:szCs w:val="20"/>
        </w:rPr>
      </w:pPr>
      <w:r w:rsidRPr="004F7051">
        <w:rPr>
          <w:rFonts w:ascii="Trebuchet MS" w:hAnsi="Trebuchet MS" w:cs="Times New Roman"/>
          <w:b/>
          <w:i/>
          <w:sz w:val="20"/>
          <w:szCs w:val="20"/>
        </w:rPr>
        <w:t>Abstract</w:t>
      </w:r>
    </w:p>
    <w:p w14:paraId="399524A5" w14:textId="1764CAC1" w:rsidR="00C85508" w:rsidRPr="00C85508" w:rsidRDefault="00C85508" w:rsidP="00C85508">
      <w:pPr>
        <w:spacing w:after="40" w:line="240" w:lineRule="auto"/>
        <w:ind w:left="567" w:right="566"/>
        <w:jc w:val="both"/>
        <w:rPr>
          <w:rFonts w:ascii="Trebuchet MS" w:hAnsi="Trebuchet MS" w:cs="Times New Roman"/>
          <w:i/>
          <w:iCs/>
          <w:sz w:val="20"/>
          <w:szCs w:val="20"/>
          <w:lang w:val="en-US"/>
        </w:rPr>
      </w:pPr>
      <w:r w:rsidRPr="00C85508">
        <w:rPr>
          <w:rFonts w:ascii="Trebuchet MS" w:hAnsi="Trebuchet MS" w:cs="Times New Roman"/>
          <w:i/>
          <w:iCs/>
          <w:sz w:val="20"/>
          <w:szCs w:val="20"/>
          <w:lang w:val="en-US"/>
        </w:rPr>
        <w:t xml:space="preserve">This research was conducted to determine the effect of applying Dr. Rubini's biography as a historical learning resource on the critical thinking skills of </w:t>
      </w:r>
      <w:r w:rsidRPr="00B36099">
        <w:rPr>
          <w:rFonts w:ascii="Trebuchet MS" w:hAnsi="Trebuchet MS" w:cs="Times New Roman"/>
          <w:i/>
          <w:iCs/>
          <w:sz w:val="20"/>
          <w:szCs w:val="20"/>
          <w:lang w:val="en-US"/>
        </w:rPr>
        <w:t>XI</w:t>
      </w:r>
      <w:r w:rsidRPr="00C85508">
        <w:rPr>
          <w:rFonts w:ascii="Trebuchet MS" w:hAnsi="Trebuchet MS" w:cs="Times New Roman"/>
          <w:i/>
          <w:iCs/>
          <w:sz w:val="20"/>
          <w:szCs w:val="20"/>
          <w:lang w:val="en-US"/>
        </w:rPr>
        <w:t xml:space="preserve"> SMA Negeri 1 </w:t>
      </w:r>
      <w:proofErr w:type="spellStart"/>
      <w:r w:rsidRPr="00C85508">
        <w:rPr>
          <w:rFonts w:ascii="Trebuchet MS" w:hAnsi="Trebuchet MS" w:cs="Times New Roman"/>
          <w:i/>
          <w:iCs/>
          <w:sz w:val="20"/>
          <w:szCs w:val="20"/>
          <w:lang w:val="en-US"/>
        </w:rPr>
        <w:t>Tebas</w:t>
      </w:r>
      <w:proofErr w:type="spellEnd"/>
      <w:r w:rsidRPr="00C85508">
        <w:rPr>
          <w:rFonts w:ascii="Trebuchet MS" w:hAnsi="Trebuchet MS" w:cs="Times New Roman"/>
          <w:i/>
          <w:iCs/>
          <w:sz w:val="20"/>
          <w:szCs w:val="20"/>
          <w:lang w:val="en-US"/>
        </w:rPr>
        <w:t>. The method used is an experiment with a Pre-Experimental Design and data analysis using prerequisite tests and the dependent sample t-test. The data sources in this study are history subject teachers, eleventh-grade students, and learning media. The research results show that the average pretest score of 54.83 falls into the moderate category, while the average posttest score increased to 65.32, falling into the good category. The low initial abilities of the students were caused by the minimal exploration of local values in history learning. After the implementation of Dr. Rubini's biography, there was a significant increase in critical thinking skills. The t-test results show a significance value of 0.001 &lt; 0.05, which means there is a significant influence of the biography application on students' critical thinking skills.</w:t>
      </w:r>
    </w:p>
    <w:p w14:paraId="1BD4AA83" w14:textId="3313E3AC" w:rsidR="00454AAE" w:rsidRPr="00B36099" w:rsidRDefault="00454AAE" w:rsidP="004F7051">
      <w:pPr>
        <w:spacing w:after="40" w:line="240" w:lineRule="auto"/>
        <w:ind w:left="567" w:right="566"/>
        <w:jc w:val="both"/>
        <w:rPr>
          <w:rFonts w:ascii="Trebuchet MS" w:hAnsi="Trebuchet MS" w:cs="Times New Roman"/>
          <w:sz w:val="20"/>
          <w:szCs w:val="20"/>
        </w:rPr>
      </w:pPr>
      <w:r w:rsidRPr="00B36099">
        <w:rPr>
          <w:rFonts w:ascii="Trebuchet MS" w:hAnsi="Trebuchet MS" w:cs="Times New Roman"/>
          <w:b/>
          <w:i/>
          <w:sz w:val="20"/>
          <w:szCs w:val="20"/>
        </w:rPr>
        <w:t xml:space="preserve">Keywords: </w:t>
      </w:r>
      <w:r w:rsidR="00350930" w:rsidRPr="00B36099">
        <w:rPr>
          <w:rFonts w:ascii="Trebuchet MS" w:hAnsi="Trebuchet MS"/>
          <w:i/>
          <w:iCs/>
          <w:sz w:val="20"/>
          <w:szCs w:val="20"/>
          <w:lang w:bidi="th-TH"/>
        </w:rPr>
        <w:t>Biography, learning source, critical thinking</w:t>
      </w:r>
    </w:p>
    <w:p w14:paraId="489E33FD" w14:textId="77777777" w:rsidR="00454AAE" w:rsidRDefault="00454AAE" w:rsidP="00454AAE">
      <w:pPr>
        <w:spacing w:after="40" w:line="240" w:lineRule="auto"/>
        <w:ind w:right="-1"/>
        <w:jc w:val="both"/>
        <w:rPr>
          <w:rFonts w:ascii="Trebuchet MS" w:hAnsi="Trebuchet MS" w:cs="Times New Roman"/>
          <w:b/>
        </w:rPr>
      </w:pPr>
    </w:p>
    <w:p w14:paraId="783D46ED" w14:textId="77777777" w:rsidR="001334A0" w:rsidRDefault="001334A0" w:rsidP="00454AAE">
      <w:pPr>
        <w:spacing w:after="40" w:line="240" w:lineRule="auto"/>
        <w:ind w:right="-1"/>
        <w:jc w:val="both"/>
        <w:rPr>
          <w:rFonts w:ascii="Trebuchet MS" w:hAnsi="Trebuchet MS" w:cs="Times New Roman"/>
          <w:b/>
        </w:rPr>
      </w:pPr>
    </w:p>
    <w:p w14:paraId="61D6E004" w14:textId="77777777" w:rsidR="00097B1F" w:rsidRDefault="00097B1F" w:rsidP="00454AAE">
      <w:pPr>
        <w:spacing w:after="40" w:line="240" w:lineRule="auto"/>
        <w:ind w:right="-1"/>
        <w:jc w:val="both"/>
        <w:rPr>
          <w:rFonts w:ascii="Trebuchet MS" w:hAnsi="Trebuchet MS" w:cs="Times New Roman"/>
        </w:rPr>
        <w:sectPr w:rsidR="00097B1F" w:rsidSect="00115258">
          <w:headerReference w:type="even" r:id="rId8"/>
          <w:headerReference w:type="default" r:id="rId9"/>
          <w:footerReference w:type="even" r:id="rId10"/>
          <w:footerReference w:type="default" r:id="rId11"/>
          <w:headerReference w:type="first" r:id="rId12"/>
          <w:pgSz w:w="11906" w:h="16838" w:code="9"/>
          <w:pgMar w:top="1418" w:right="1134" w:bottom="1418" w:left="1701" w:header="709" w:footer="709" w:gutter="0"/>
          <w:cols w:space="708"/>
          <w:docGrid w:linePitch="360"/>
        </w:sectPr>
      </w:pPr>
    </w:p>
    <w:p w14:paraId="0B5CE547" w14:textId="051182B0" w:rsidR="00454AAE" w:rsidRPr="00097B1F" w:rsidRDefault="00A343FB" w:rsidP="00097B1F">
      <w:pPr>
        <w:spacing w:after="120" w:line="240" w:lineRule="auto"/>
        <w:ind w:right="-1"/>
        <w:jc w:val="both"/>
        <w:rPr>
          <w:rFonts w:ascii="Trebuchet MS" w:hAnsi="Trebuchet MS" w:cs="Times New Roman"/>
          <w:b/>
        </w:rPr>
      </w:pPr>
      <w:r>
        <w:rPr>
          <w:rFonts w:ascii="Trebuchet MS" w:hAnsi="Trebuchet MS" w:cs="Times New Roman"/>
          <w:b/>
        </w:rPr>
        <w:t>INTRODUCTION</w:t>
      </w:r>
    </w:p>
    <w:p w14:paraId="2AB5F94F" w14:textId="070CE7AB" w:rsidR="00092057" w:rsidRPr="00B36099" w:rsidRDefault="00092057" w:rsidP="00B36099">
      <w:pPr>
        <w:spacing w:line="360" w:lineRule="auto"/>
        <w:jc w:val="both"/>
        <w:rPr>
          <w:rFonts w:ascii="Trebuchet MS" w:hAnsi="Trebuchet MS" w:cs="Times New Roman"/>
          <w:lang w:val="en-US"/>
        </w:rPr>
      </w:pPr>
      <w:r w:rsidRPr="00B36099">
        <w:rPr>
          <w:rFonts w:ascii="Trebuchet MS" w:hAnsi="Trebuchet MS" w:cs="Times New Roman"/>
        </w:rPr>
        <w:t xml:space="preserve">Education is the main foundation in building a nation and advancing the quality of human resources (HR). In facing the challenges of the 21st century, education is not only required to produce graduates who are cognitively intelligent but also capable of critical, creative, and adaptive thinking in response to change (Rismana &amp; </w:t>
      </w:r>
      <w:r w:rsidRPr="00B36099">
        <w:rPr>
          <w:rFonts w:ascii="Trebuchet MS" w:hAnsi="Trebuchet MS" w:cs="Times New Roman"/>
        </w:rPr>
        <w:t>Hernawati, 2025:1). One of the efforts that can be made to achieve this goal is by improving the quality of the learning process, including in the subject of history.</w:t>
      </w:r>
    </w:p>
    <w:p w14:paraId="38BCC545" w14:textId="515FE61D" w:rsidR="00092057" w:rsidRPr="00B36099" w:rsidRDefault="00092057" w:rsidP="00B36099">
      <w:pPr>
        <w:spacing w:after="0" w:line="360" w:lineRule="auto"/>
        <w:ind w:firstLine="720"/>
        <w:jc w:val="both"/>
        <w:rPr>
          <w:rFonts w:ascii="Trebuchet MS" w:hAnsi="Trebuchet MS" w:cs="Times New Roman"/>
          <w:lang w:val="en-US" w:bidi="th-TH"/>
        </w:rPr>
      </w:pPr>
      <w:r w:rsidRPr="00B36099">
        <w:rPr>
          <w:rFonts w:ascii="Trebuchet MS" w:hAnsi="Trebuchet MS" w:cs="Times New Roman"/>
          <w:lang w:bidi="th-TH"/>
        </w:rPr>
        <w:t xml:space="preserve">Ideally, history learning should not only focus on memorizing facts and chronology but also encourage students to develop critical thinking skills (Rismaya, 2018:76). With history education, students </w:t>
      </w:r>
      <w:r w:rsidRPr="00B36099">
        <w:rPr>
          <w:rFonts w:ascii="Trebuchet MS" w:hAnsi="Trebuchet MS" w:cs="Times New Roman"/>
          <w:lang w:bidi="th-TH"/>
        </w:rPr>
        <w:lastRenderedPageBreak/>
        <w:t>are encouraged to become a generation that is aware of history, capable of drawing inspiration and lessons from the struggles of heroes and national tragic events. This encourages the formation of a rational, critical mindset based on real (empirical) experiences, while also fostering an attitude of appreciating humanitarian values (Asmara, 2019:107). Therefore, the selection and utilization of relevant and contextual historical learning resources are necessary.</w:t>
      </w:r>
    </w:p>
    <w:p w14:paraId="1426E52F" w14:textId="511E0C76" w:rsidR="00092057" w:rsidRPr="00B36099" w:rsidRDefault="00092057" w:rsidP="00B36099">
      <w:pPr>
        <w:spacing w:after="0" w:line="360" w:lineRule="auto"/>
        <w:ind w:firstLine="720"/>
        <w:jc w:val="both"/>
        <w:rPr>
          <w:rFonts w:ascii="Trebuchet MS" w:hAnsi="Trebuchet MS" w:cs="Times New Roman"/>
          <w:lang w:val="en-US" w:bidi="th-TH"/>
        </w:rPr>
      </w:pPr>
      <w:r w:rsidRPr="00B36099">
        <w:rPr>
          <w:rFonts w:ascii="Trebuchet MS" w:hAnsi="Trebuchet MS" w:cs="Times New Roman"/>
          <w:lang w:bidi="th-TH"/>
        </w:rPr>
        <w:t xml:space="preserve">One potential source of learning is through the use of biographical texts of figures. Biographical texts are writings that contain stories about a figure or individual, as well as the events they have experienced (Eliza et al., 2021:589). In history learning, the use of biographies can enrich students' learning experiences because it generates a personal perspective that touches on both affective and cognitive aspects. In addition, biographical texts are also effective in developing critical thinking skills because they invite students to analyze the background, socio-cultural context, and educational processes (Purnaman, 2015:128). However, the use of local figures' biographies as a source for history learning is still rarely implemented. However, local figures have great potential to be elevated as sources of inspiration for learning. One of them is Dr. Raden Rubini Natawisastra, a figure who fought for humanitarian progress from West </w:t>
      </w:r>
      <w:r w:rsidRPr="00B36099">
        <w:rPr>
          <w:rFonts w:ascii="Trebuchet MS" w:hAnsi="Trebuchet MS" w:cs="Times New Roman"/>
          <w:lang w:bidi="th-TH"/>
        </w:rPr>
        <w:t>Kalimantan and played a significant role in the fields of health, education, and the national movement.</w:t>
      </w:r>
    </w:p>
    <w:p w14:paraId="6BDB5177" w14:textId="7F59800B" w:rsidR="00092057" w:rsidRPr="00B36099" w:rsidRDefault="00092057" w:rsidP="00B36099">
      <w:pPr>
        <w:spacing w:after="0" w:line="360" w:lineRule="auto"/>
        <w:ind w:firstLine="720"/>
        <w:jc w:val="both"/>
        <w:rPr>
          <w:rFonts w:ascii="Trebuchet MS" w:hAnsi="Trebuchet MS" w:cs="Times New Roman"/>
          <w:lang w:val="en-US"/>
        </w:rPr>
      </w:pPr>
      <w:r w:rsidRPr="00B36099">
        <w:rPr>
          <w:rFonts w:ascii="Trebuchet MS" w:hAnsi="Trebuchet MS" w:cs="Times New Roman"/>
        </w:rPr>
        <w:t>Based on initial observations at SMA Negeri 1 Tebas, it was found that history learning still tends to be monotonous. The learning process is dominated by the lecture method and the use of textbooks as the sole learning resource. Furthermore, the lack of introduction to local figures, especially from West Kalimantan, causes students to be unfamiliar with regional figures. This condition impacts students' low interest in history subjects and their weak critical thinking skills. This is evident from their inability to relate historical events to the present context. Learning is also more focused on memorizing facts rather than understanding the meaning behind historical events. Therefore, an effort is needed to present more contextual and meaningful learning. The use of Dr. Rubini's biography as a learning resource is expected to serve as an alternative to enhance students' critical thinking skills in history education.</w:t>
      </w:r>
    </w:p>
    <w:p w14:paraId="704B3E01" w14:textId="48E9F01B" w:rsidR="00092057" w:rsidRPr="00B36099" w:rsidRDefault="00092057" w:rsidP="00B36099">
      <w:pPr>
        <w:spacing w:after="0" w:line="360" w:lineRule="auto"/>
        <w:ind w:firstLine="720"/>
        <w:jc w:val="both"/>
        <w:rPr>
          <w:rFonts w:ascii="Trebuchet MS" w:hAnsi="Trebuchet MS" w:cs="Times New Roman"/>
          <w:lang w:val="en-US" w:bidi="th-TH"/>
        </w:rPr>
      </w:pPr>
      <w:r w:rsidRPr="00B36099">
        <w:rPr>
          <w:rFonts w:ascii="Trebuchet MS" w:hAnsi="Trebuchet MS" w:cs="Times New Roman"/>
          <w:lang w:bidi="th-TH"/>
        </w:rPr>
        <w:t xml:space="preserve">Dr. Rubini is known as a humanitarian and national movement figure from West Kalimantan who contributed significantly in the fields of health and education. Dr. Rubini demonstrated the spirit of independence by joining the Partai Indonesia Raya (Parindra) when assigned to Pontianak in 1937, even though he was already a government-employed doctor </w:t>
      </w:r>
      <w:r w:rsidRPr="00B36099">
        <w:rPr>
          <w:rFonts w:ascii="Trebuchet MS" w:hAnsi="Trebuchet MS" w:cs="Times New Roman"/>
          <w:lang w:bidi="th-TH"/>
        </w:rPr>
        <w:lastRenderedPageBreak/>
        <w:t>(Gouvernement Indisch Arts). During his tenure, he successfully established advancement programs for the people, such as the founding of schools, art groups, cooperatives, and sports groups. Besides being active in national political activities, Dr. Rubini continued to perform her duties both in the hospital and as a traveling doctor. He fought to reduce maternal and child mortality rates due to traditional childbirth by opening a medical and midwifery practice in his home. During the Japanese occupation, she refused to be evacuated by the colonial government and chose to stay in Pontianak to help the victims of Japanese air raids, including caring for women who were victims of sexual violence by their soldiers. In July 1943, Dr. Rubini also led an underground (incognito) movement against the Japanese, which successfully united various community groups, including anti-Japanese Chinese, government officials, and 12 sultans/panembahan. For his services and sacrifices, Dr. Rubini was awarded the title of National Hero by the Government of the Republic of Indonesia in 2022 (Prabowo, 2023).</w:t>
      </w:r>
    </w:p>
    <w:p w14:paraId="5A43DE35" w14:textId="1D1AB837" w:rsidR="00092057" w:rsidRPr="00B36099" w:rsidRDefault="00092057" w:rsidP="00B36099">
      <w:pPr>
        <w:spacing w:after="0" w:line="360" w:lineRule="auto"/>
        <w:ind w:firstLine="720"/>
        <w:jc w:val="both"/>
        <w:rPr>
          <w:rFonts w:ascii="Trebuchet MS" w:hAnsi="Trebuchet MS" w:cs="Times New Roman"/>
          <w:lang w:val="en-US" w:bidi="th-TH"/>
        </w:rPr>
      </w:pPr>
      <w:r w:rsidRPr="00B36099">
        <w:rPr>
          <w:rFonts w:ascii="Trebuchet MS" w:hAnsi="Trebuchet MS" w:cs="Times New Roman"/>
          <w:lang w:bidi="th-TH"/>
        </w:rPr>
        <w:t xml:space="preserve">This research was conducted to determine students' critical thinking skills in history learning. Through the study of the life stories of biographical figures like Dr. Rubini, students can not only develop a more contextual understanding of history but also train their critical thinking skills to analyze historical events. The figure of Dr. </w:t>
      </w:r>
      <w:r w:rsidRPr="00B36099">
        <w:rPr>
          <w:rFonts w:ascii="Trebuchet MS" w:hAnsi="Trebuchet MS" w:cs="Times New Roman"/>
          <w:lang w:bidi="th-TH"/>
        </w:rPr>
        <w:t>Rubini is considered relevant because her role not only reflects the spirit of struggle in the national movement but also demonstrates concern for humanitarian issues in the fields of health, politics, and education in West Kalimantan. This provides a concrete example that the values of national struggle can be implemented in a tangible way at the local level. By studying the biography of Dr. Rubini, students are expected to connect national historical events with the local context of West Kalimantan, so that their understanding of history becomes more contextual, relevant, and meaningful in everyday life. Based on the problems that have been outlined, the researcher has chosen the title "The Influence of the Application of Dr. Rubini's Biography as a Historical Learning Resource on the Critical Thinking Skills of Class XI SMA Negeri 1 Tebas."</w:t>
      </w:r>
    </w:p>
    <w:p w14:paraId="0DC9E47E" w14:textId="77777777" w:rsidR="00B30D7C" w:rsidRDefault="00B30D7C" w:rsidP="007219B5">
      <w:pPr>
        <w:spacing w:after="120" w:line="240" w:lineRule="auto"/>
        <w:ind w:right="-1"/>
        <w:jc w:val="both"/>
        <w:rPr>
          <w:rFonts w:ascii="Trebuchet MS" w:hAnsi="Trebuchet MS" w:cs="Times New Roman"/>
          <w:b/>
        </w:rPr>
      </w:pPr>
    </w:p>
    <w:p w14:paraId="154F5EFD" w14:textId="2069D6A0" w:rsidR="000110B0" w:rsidRPr="007219B5" w:rsidRDefault="000110B0" w:rsidP="007219B5">
      <w:pPr>
        <w:spacing w:after="120" w:line="240" w:lineRule="auto"/>
        <w:ind w:right="-1"/>
        <w:jc w:val="both"/>
        <w:rPr>
          <w:rFonts w:ascii="Trebuchet MS" w:hAnsi="Trebuchet MS" w:cs="Times New Roman"/>
          <w:b/>
        </w:rPr>
      </w:pPr>
      <w:r w:rsidRPr="007219B5">
        <w:rPr>
          <w:rFonts w:ascii="Trebuchet MS" w:hAnsi="Trebuchet MS" w:cs="Times New Roman"/>
          <w:b/>
        </w:rPr>
        <w:t>METHOD</w:t>
      </w:r>
    </w:p>
    <w:p w14:paraId="4D738C3A" w14:textId="54BCE2F1" w:rsidR="00742A9C" w:rsidRPr="00B36099" w:rsidRDefault="00742A9C" w:rsidP="001334A0">
      <w:pPr>
        <w:spacing w:after="0" w:line="360" w:lineRule="auto"/>
        <w:ind w:right="-1"/>
        <w:jc w:val="both"/>
        <w:rPr>
          <w:rFonts w:ascii="Trebuchet MS" w:hAnsi="Trebuchet MS" w:cs="Times New Roman"/>
          <w:lang w:val="en-US"/>
        </w:rPr>
      </w:pPr>
      <w:r w:rsidRPr="00B36099">
        <w:rPr>
          <w:rFonts w:ascii="Trebuchet MS" w:hAnsi="Trebuchet MS" w:cs="Times New Roman"/>
        </w:rPr>
        <w:t xml:space="preserve">The research method used is the experimental method, with a Pre-Experimental design of the One-Group Pretest-Posttest Design type. According to (Sugiyono, 2022:72), the experimental method is used to determine the effect of a treatment on other variables. In this case, the research aims to determine the effect of using Dr. Rubini's biography as a historical learning resource on the critical thinking skills of </w:t>
      </w:r>
      <w:r w:rsidR="00C85508" w:rsidRPr="00B36099">
        <w:rPr>
          <w:rFonts w:ascii="Trebuchet MS" w:hAnsi="Trebuchet MS" w:cs="Times New Roman"/>
        </w:rPr>
        <w:t>XI</w:t>
      </w:r>
      <w:r w:rsidRPr="00B36099">
        <w:rPr>
          <w:rFonts w:ascii="Trebuchet MS" w:hAnsi="Trebuchet MS" w:cs="Times New Roman"/>
        </w:rPr>
        <w:t xml:space="preserve"> SMAN 1 Tebas. This design involves one group that is given a </w:t>
      </w:r>
      <w:r w:rsidRPr="00B36099">
        <w:rPr>
          <w:rFonts w:ascii="Trebuchet MS" w:hAnsi="Trebuchet MS" w:cs="Times New Roman"/>
        </w:rPr>
        <w:lastRenderedPageBreak/>
        <w:t>pretest, then treated, and concluded with a posttest.</w:t>
      </w:r>
    </w:p>
    <w:p w14:paraId="77F63069" w14:textId="413393B3" w:rsidR="00742A9C" w:rsidRPr="00B36099" w:rsidRDefault="00742A9C" w:rsidP="00742A9C">
      <w:pPr>
        <w:spacing w:after="0" w:line="360" w:lineRule="auto"/>
        <w:ind w:firstLine="720"/>
        <w:jc w:val="both"/>
        <w:rPr>
          <w:rFonts w:ascii="Trebuchet MS" w:hAnsi="Trebuchet MS" w:cs="Times New Roman"/>
          <w:lang w:val="en-US"/>
        </w:rPr>
      </w:pPr>
      <w:r w:rsidRPr="00B36099">
        <w:rPr>
          <w:rFonts w:ascii="Trebuchet MS" w:hAnsi="Trebuchet MS" w:cs="Times New Roman"/>
        </w:rPr>
        <w:t xml:space="preserve">The population in this study consists of all </w:t>
      </w:r>
      <w:r w:rsidR="00C85508" w:rsidRPr="00B36099">
        <w:rPr>
          <w:rFonts w:ascii="Trebuchet MS" w:hAnsi="Trebuchet MS" w:cs="Times New Roman"/>
        </w:rPr>
        <w:t>XI</w:t>
      </w:r>
      <w:r w:rsidRPr="00B36099">
        <w:rPr>
          <w:rFonts w:ascii="Trebuchet MS" w:hAnsi="Trebuchet MS" w:cs="Times New Roman"/>
        </w:rPr>
        <w:t xml:space="preserve"> SMAN 1 Tebas, which comprises 7 classes with a total of 225 students. The sample was obtained using the Probability Sampling technique with the Simple Random Sampling method after conducting a homogeneity test. The test results show that class XI A1 was chosen as the experimental class because it has homogeneous characteristics. Data collection was conducted through a critical thinking ability test in the form of multiple-choice questions, including pretest and posttest. The data from the pretest and posttest were subsequently analyzed using the paired sample t-test as the data analysis instrument.</w:t>
      </w:r>
    </w:p>
    <w:p w14:paraId="535157D2" w14:textId="77777777" w:rsidR="00742A9C" w:rsidRDefault="00742A9C" w:rsidP="001334A0">
      <w:pPr>
        <w:spacing w:after="120" w:line="240" w:lineRule="auto"/>
        <w:ind w:right="-1"/>
        <w:jc w:val="both"/>
        <w:rPr>
          <w:rFonts w:ascii="Trebuchetms" w:hAnsi="Trebuchetms" w:cs="Times New Roman"/>
        </w:rPr>
      </w:pPr>
    </w:p>
    <w:p w14:paraId="356EBA79" w14:textId="505EAACD" w:rsidR="000110B0" w:rsidRDefault="00742A9C" w:rsidP="001334A0">
      <w:pPr>
        <w:spacing w:after="120" w:line="240" w:lineRule="auto"/>
        <w:ind w:right="-1"/>
        <w:jc w:val="both"/>
        <w:rPr>
          <w:rFonts w:ascii="Trebuchet MS" w:hAnsi="Trebuchet MS" w:cs="Times New Roman"/>
          <w:b/>
        </w:rPr>
      </w:pPr>
      <w:r>
        <w:rPr>
          <w:rFonts w:ascii="Trebuchet MS" w:hAnsi="Trebuchet MS" w:cs="Times New Roman"/>
          <w:b/>
        </w:rPr>
        <w:t>RESULTS AND DISCUSSION</w:t>
      </w:r>
    </w:p>
    <w:p w14:paraId="490E9392" w14:textId="6B74BC8B" w:rsidR="00742A9C" w:rsidRPr="00742A9C" w:rsidRDefault="00742A9C" w:rsidP="00B36099">
      <w:pPr>
        <w:spacing w:after="120" w:line="360" w:lineRule="auto"/>
        <w:ind w:right="-1"/>
        <w:jc w:val="both"/>
        <w:rPr>
          <w:rFonts w:ascii="Trebuchet MS" w:hAnsi="Trebuchet MS" w:cs="Times New Roman"/>
          <w:b/>
          <w:lang w:val="en-US"/>
        </w:rPr>
      </w:pPr>
      <w:r w:rsidRPr="00742A9C">
        <w:rPr>
          <w:rFonts w:ascii="Trebuchet MS" w:hAnsi="Trebuchet MS" w:cs="Times New Roman"/>
          <w:b/>
        </w:rPr>
        <w:t xml:space="preserve">The </w:t>
      </w:r>
      <w:r w:rsidR="00E74C58">
        <w:rPr>
          <w:rFonts w:ascii="Trebuchet MS" w:hAnsi="Trebuchet MS" w:cs="Times New Roman"/>
          <w:b/>
        </w:rPr>
        <w:t>C</w:t>
      </w:r>
      <w:r w:rsidRPr="00742A9C">
        <w:rPr>
          <w:rFonts w:ascii="Trebuchet MS" w:hAnsi="Trebuchet MS" w:cs="Times New Roman"/>
          <w:b/>
        </w:rPr>
        <w:t xml:space="preserve">ritical </w:t>
      </w:r>
      <w:r w:rsidR="00E74C58">
        <w:rPr>
          <w:rFonts w:ascii="Trebuchet MS" w:hAnsi="Trebuchet MS" w:cs="Times New Roman"/>
          <w:b/>
        </w:rPr>
        <w:t>T</w:t>
      </w:r>
      <w:r w:rsidRPr="00742A9C">
        <w:rPr>
          <w:rFonts w:ascii="Trebuchet MS" w:hAnsi="Trebuchet MS" w:cs="Times New Roman"/>
          <w:b/>
        </w:rPr>
        <w:t xml:space="preserve">hinking </w:t>
      </w:r>
      <w:r w:rsidR="00E74C58">
        <w:rPr>
          <w:rFonts w:ascii="Trebuchet MS" w:hAnsi="Trebuchet MS" w:cs="Times New Roman"/>
          <w:b/>
        </w:rPr>
        <w:t>S</w:t>
      </w:r>
      <w:r w:rsidRPr="00742A9C">
        <w:rPr>
          <w:rFonts w:ascii="Trebuchet MS" w:hAnsi="Trebuchet MS" w:cs="Times New Roman"/>
          <w:b/>
        </w:rPr>
        <w:t xml:space="preserve">kills of </w:t>
      </w:r>
      <w:r w:rsidR="00E74C58">
        <w:rPr>
          <w:rFonts w:ascii="Trebuchet MS" w:hAnsi="Trebuchet MS" w:cs="Times New Roman"/>
          <w:b/>
        </w:rPr>
        <w:t>S</w:t>
      </w:r>
      <w:r w:rsidRPr="00742A9C">
        <w:rPr>
          <w:rFonts w:ascii="Trebuchet MS" w:hAnsi="Trebuchet MS" w:cs="Times New Roman"/>
          <w:b/>
        </w:rPr>
        <w:t xml:space="preserve">tudents </w:t>
      </w:r>
      <w:r w:rsidR="00E74C58">
        <w:rPr>
          <w:rFonts w:ascii="Trebuchet MS" w:hAnsi="Trebuchet MS" w:cs="Times New Roman"/>
          <w:b/>
        </w:rPr>
        <w:t>B</w:t>
      </w:r>
      <w:r w:rsidRPr="00742A9C">
        <w:rPr>
          <w:rFonts w:ascii="Trebuchet MS" w:hAnsi="Trebuchet MS" w:cs="Times New Roman"/>
          <w:b/>
        </w:rPr>
        <w:t xml:space="preserve">efore the </w:t>
      </w:r>
      <w:r w:rsidR="00E74C58">
        <w:rPr>
          <w:rFonts w:ascii="Trebuchet MS" w:hAnsi="Trebuchet MS" w:cs="Times New Roman"/>
          <w:b/>
        </w:rPr>
        <w:t>A</w:t>
      </w:r>
      <w:r w:rsidRPr="00742A9C">
        <w:rPr>
          <w:rFonts w:ascii="Trebuchet MS" w:hAnsi="Trebuchet MS" w:cs="Times New Roman"/>
          <w:b/>
        </w:rPr>
        <w:t xml:space="preserve">pplication of Dr. Rubini's </w:t>
      </w:r>
      <w:r w:rsidR="00E74C58">
        <w:rPr>
          <w:rFonts w:ascii="Trebuchet MS" w:hAnsi="Trebuchet MS" w:cs="Times New Roman"/>
          <w:b/>
        </w:rPr>
        <w:t>B</w:t>
      </w:r>
      <w:r w:rsidRPr="00742A9C">
        <w:rPr>
          <w:rFonts w:ascii="Trebuchet MS" w:hAnsi="Trebuchet MS" w:cs="Times New Roman"/>
          <w:b/>
        </w:rPr>
        <w:t xml:space="preserve">iography as a </w:t>
      </w:r>
      <w:r w:rsidR="00E74C58">
        <w:rPr>
          <w:rFonts w:ascii="Trebuchet MS" w:hAnsi="Trebuchet MS" w:cs="Times New Roman"/>
          <w:b/>
        </w:rPr>
        <w:t>H</w:t>
      </w:r>
      <w:r w:rsidRPr="00742A9C">
        <w:rPr>
          <w:rFonts w:ascii="Trebuchet MS" w:hAnsi="Trebuchet MS" w:cs="Times New Roman"/>
          <w:b/>
        </w:rPr>
        <w:t xml:space="preserve">istorical </w:t>
      </w:r>
      <w:r w:rsidR="00E74C58">
        <w:rPr>
          <w:rFonts w:ascii="Trebuchet MS" w:hAnsi="Trebuchet MS" w:cs="Times New Roman"/>
          <w:b/>
        </w:rPr>
        <w:t>L</w:t>
      </w:r>
      <w:r w:rsidRPr="00742A9C">
        <w:rPr>
          <w:rFonts w:ascii="Trebuchet MS" w:hAnsi="Trebuchet MS" w:cs="Times New Roman"/>
          <w:b/>
        </w:rPr>
        <w:t xml:space="preserve">earning </w:t>
      </w:r>
      <w:r w:rsidR="00E74C58">
        <w:rPr>
          <w:rFonts w:ascii="Trebuchet MS" w:hAnsi="Trebuchet MS" w:cs="Times New Roman"/>
          <w:b/>
        </w:rPr>
        <w:t>R</w:t>
      </w:r>
      <w:r w:rsidRPr="00742A9C">
        <w:rPr>
          <w:rFonts w:ascii="Trebuchet MS" w:hAnsi="Trebuchet MS" w:cs="Times New Roman"/>
          <w:b/>
        </w:rPr>
        <w:t xml:space="preserve">esource on the </w:t>
      </w:r>
      <w:r w:rsidR="00E74C58">
        <w:rPr>
          <w:rFonts w:ascii="Trebuchet MS" w:hAnsi="Trebuchet MS" w:cs="Times New Roman"/>
          <w:b/>
        </w:rPr>
        <w:t>C</w:t>
      </w:r>
      <w:r w:rsidRPr="00742A9C">
        <w:rPr>
          <w:rFonts w:ascii="Trebuchet MS" w:hAnsi="Trebuchet MS" w:cs="Times New Roman"/>
          <w:b/>
        </w:rPr>
        <w:t xml:space="preserve">ritical </w:t>
      </w:r>
      <w:r w:rsidR="00E74C58">
        <w:rPr>
          <w:rFonts w:ascii="Trebuchet MS" w:hAnsi="Trebuchet MS" w:cs="Times New Roman"/>
          <w:b/>
        </w:rPr>
        <w:t>T</w:t>
      </w:r>
      <w:r w:rsidRPr="00742A9C">
        <w:rPr>
          <w:rFonts w:ascii="Trebuchet MS" w:hAnsi="Trebuchet MS" w:cs="Times New Roman"/>
          <w:b/>
        </w:rPr>
        <w:t xml:space="preserve">hinking </w:t>
      </w:r>
      <w:r w:rsidR="00E74C58">
        <w:rPr>
          <w:rFonts w:ascii="Trebuchet MS" w:hAnsi="Trebuchet MS" w:cs="Times New Roman"/>
          <w:b/>
        </w:rPr>
        <w:t>S</w:t>
      </w:r>
      <w:r w:rsidRPr="00742A9C">
        <w:rPr>
          <w:rFonts w:ascii="Trebuchet MS" w:hAnsi="Trebuchet MS" w:cs="Times New Roman"/>
          <w:b/>
        </w:rPr>
        <w:t>kills of XI SMA Negeri 1 Tebas</w:t>
      </w:r>
    </w:p>
    <w:p w14:paraId="0F42F98E" w14:textId="53F26688" w:rsidR="00742A9C" w:rsidRPr="00B36099" w:rsidRDefault="00742A9C" w:rsidP="001334A0">
      <w:pPr>
        <w:spacing w:after="0" w:line="360" w:lineRule="auto"/>
        <w:ind w:right="-1"/>
        <w:jc w:val="both"/>
        <w:rPr>
          <w:rFonts w:ascii="Trebuchet MS" w:hAnsi="Trebuchet MS" w:cs="Times New Roman"/>
          <w:lang w:val="en-US"/>
        </w:rPr>
      </w:pPr>
      <w:r w:rsidRPr="00B36099">
        <w:rPr>
          <w:rFonts w:ascii="Trebuchet MS" w:hAnsi="Trebuchet MS" w:cs="Times New Roman"/>
        </w:rPr>
        <w:t>Based on the first problem formulation/localization, the pretest results show that students' critical thinking skills fall into the moderate category, as evidenced by the following data:</w:t>
      </w:r>
    </w:p>
    <w:p w14:paraId="3F08FB46" w14:textId="399CA403" w:rsidR="0085366C" w:rsidRPr="00B36099" w:rsidRDefault="0051215C" w:rsidP="0051215C">
      <w:pPr>
        <w:spacing w:after="0" w:line="360" w:lineRule="auto"/>
        <w:jc w:val="center"/>
        <w:rPr>
          <w:rFonts w:ascii="Trebuchet MS" w:hAnsi="Trebuchet MS" w:cs="Times New Roman"/>
          <w:lang w:val="en-US"/>
        </w:rPr>
      </w:pPr>
      <w:r w:rsidRPr="00B36099">
        <w:rPr>
          <w:rFonts w:ascii="Trebuchet MS" w:hAnsi="Trebuchet MS" w:cs="Times New Roman"/>
        </w:rPr>
        <w:t>Table 1. Pretest Scores</w:t>
      </w:r>
    </w:p>
    <w:tbl>
      <w:tblPr>
        <w:tblStyle w:val="TableGrid"/>
        <w:tblW w:w="0" w:type="auto"/>
        <w:tblInd w:w="-5" w:type="dxa"/>
        <w:tblBorders>
          <w:left w:val="none" w:sz="0" w:space="0" w:color="auto"/>
        </w:tblBorders>
        <w:tblLook w:val="04A0" w:firstRow="1" w:lastRow="0" w:firstColumn="1" w:lastColumn="0" w:noHBand="0" w:noVBand="1"/>
      </w:tblPr>
      <w:tblGrid>
        <w:gridCol w:w="1276"/>
        <w:gridCol w:w="1418"/>
        <w:gridCol w:w="1553"/>
      </w:tblGrid>
      <w:tr w:rsidR="00FA7B3D" w:rsidRPr="00B36099" w14:paraId="315BF63F" w14:textId="77777777" w:rsidTr="00FA7B3D">
        <w:tc>
          <w:tcPr>
            <w:tcW w:w="2694" w:type="dxa"/>
            <w:gridSpan w:val="2"/>
          </w:tcPr>
          <w:p w14:paraId="1A2D58D0" w14:textId="2F305295" w:rsidR="00FA7B3D" w:rsidRPr="00B36099" w:rsidRDefault="0051215C" w:rsidP="0051215C">
            <w:pPr>
              <w:pStyle w:val="ListParagraph"/>
              <w:widowControl w:val="0"/>
              <w:autoSpaceDE w:val="0"/>
              <w:autoSpaceDN w:val="0"/>
              <w:adjustRightInd w:val="0"/>
              <w:rPr>
                <w:rFonts w:ascii="Trebuchet MS" w:hAnsi="Trebuchet MS" w:cs="Times New Roman"/>
                <w:b/>
                <w:bCs/>
                <w:lang w:val="en-US"/>
              </w:rPr>
            </w:pPr>
            <w:r w:rsidRPr="00B36099">
              <w:rPr>
                <w:rFonts w:ascii="Trebuchet MS" w:hAnsi="Trebuchet MS" w:cs="Times New Roman"/>
                <w:b/>
                <w:bCs/>
              </w:rPr>
              <w:t>Pretest Score</w:t>
            </w:r>
          </w:p>
        </w:tc>
        <w:tc>
          <w:tcPr>
            <w:tcW w:w="1553" w:type="dxa"/>
            <w:vMerge w:val="restart"/>
            <w:tcBorders>
              <w:right w:val="nil"/>
            </w:tcBorders>
            <w:vAlign w:val="center"/>
          </w:tcPr>
          <w:p w14:paraId="58B4F65B" w14:textId="50FA7C2E" w:rsidR="00FA7B3D" w:rsidRPr="00B36099" w:rsidRDefault="0051215C" w:rsidP="0051215C">
            <w:pPr>
              <w:widowControl w:val="0"/>
              <w:autoSpaceDE w:val="0"/>
              <w:autoSpaceDN w:val="0"/>
              <w:adjustRightInd w:val="0"/>
              <w:jc w:val="center"/>
              <w:rPr>
                <w:rFonts w:ascii="Trebuchet MS" w:hAnsi="Trebuchet MS" w:cs="Times New Roman"/>
                <w:b/>
                <w:bCs/>
                <w:szCs w:val="28"/>
                <w:lang w:val="en-US"/>
              </w:rPr>
            </w:pPr>
            <w:r w:rsidRPr="00B36099">
              <w:rPr>
                <w:rFonts w:ascii="Trebuchet MS" w:hAnsi="Trebuchet MS" w:cs="Times New Roman"/>
                <w:b/>
                <w:bCs/>
              </w:rPr>
              <w:t>Average pretest score</w:t>
            </w:r>
          </w:p>
        </w:tc>
      </w:tr>
      <w:tr w:rsidR="00FA7B3D" w:rsidRPr="00B36099" w14:paraId="3477A03B" w14:textId="77777777" w:rsidTr="00FA7B3D">
        <w:tc>
          <w:tcPr>
            <w:tcW w:w="1276" w:type="dxa"/>
          </w:tcPr>
          <w:p w14:paraId="3002AC06" w14:textId="58078CF9" w:rsidR="00FA7B3D" w:rsidRPr="00B36099" w:rsidRDefault="0051215C" w:rsidP="0051215C">
            <w:pPr>
              <w:widowControl w:val="0"/>
              <w:autoSpaceDE w:val="0"/>
              <w:autoSpaceDN w:val="0"/>
              <w:adjustRightInd w:val="0"/>
              <w:jc w:val="center"/>
              <w:rPr>
                <w:rFonts w:ascii="Trebuchet MS" w:hAnsi="Trebuchet MS" w:cs="Times New Roman"/>
                <w:b/>
                <w:bCs/>
                <w:lang w:val="en-US"/>
              </w:rPr>
            </w:pPr>
            <w:r w:rsidRPr="00B36099">
              <w:rPr>
                <w:rFonts w:ascii="Trebuchet MS" w:hAnsi="Trebuchet MS" w:cs="Times New Roman"/>
                <w:b/>
                <w:bCs/>
              </w:rPr>
              <w:t>Lowest value</w:t>
            </w:r>
          </w:p>
        </w:tc>
        <w:tc>
          <w:tcPr>
            <w:tcW w:w="1418" w:type="dxa"/>
          </w:tcPr>
          <w:p w14:paraId="718E338D" w14:textId="298BCB9B" w:rsidR="00FA7B3D" w:rsidRPr="00B36099" w:rsidRDefault="0051215C" w:rsidP="0051215C">
            <w:pPr>
              <w:widowControl w:val="0"/>
              <w:autoSpaceDE w:val="0"/>
              <w:autoSpaceDN w:val="0"/>
              <w:adjustRightInd w:val="0"/>
              <w:jc w:val="center"/>
              <w:rPr>
                <w:rFonts w:ascii="Trebuchet MS" w:hAnsi="Trebuchet MS" w:cs="Times New Roman"/>
                <w:b/>
                <w:bCs/>
                <w:szCs w:val="28"/>
                <w:lang w:val="en-US"/>
              </w:rPr>
            </w:pPr>
            <w:r w:rsidRPr="00B36099">
              <w:rPr>
                <w:rFonts w:ascii="Trebuchet MS" w:hAnsi="Trebuchet MS" w:cs="Times New Roman"/>
                <w:b/>
                <w:bCs/>
              </w:rPr>
              <w:t>Highest Value</w:t>
            </w:r>
          </w:p>
        </w:tc>
        <w:tc>
          <w:tcPr>
            <w:tcW w:w="1553" w:type="dxa"/>
            <w:vMerge/>
            <w:tcBorders>
              <w:right w:val="nil"/>
            </w:tcBorders>
          </w:tcPr>
          <w:p w14:paraId="775C8C19" w14:textId="77777777" w:rsidR="00FA7B3D" w:rsidRPr="00B36099" w:rsidRDefault="00FA7B3D" w:rsidP="00F62BA4">
            <w:pPr>
              <w:pStyle w:val="ListParagraph"/>
              <w:widowControl w:val="0"/>
              <w:autoSpaceDE w:val="0"/>
              <w:autoSpaceDN w:val="0"/>
              <w:adjustRightInd w:val="0"/>
              <w:ind w:left="0"/>
              <w:jc w:val="center"/>
              <w:rPr>
                <w:rFonts w:ascii="Trebuchet MS" w:hAnsi="Trebuchet MS" w:cs="Times New Roman"/>
                <w:szCs w:val="22"/>
              </w:rPr>
            </w:pPr>
          </w:p>
        </w:tc>
      </w:tr>
      <w:tr w:rsidR="00FA7B3D" w:rsidRPr="00B36099" w14:paraId="33D84ADA" w14:textId="77777777" w:rsidTr="00FA7B3D">
        <w:tc>
          <w:tcPr>
            <w:tcW w:w="1276" w:type="dxa"/>
          </w:tcPr>
          <w:p w14:paraId="6C4AC8BA" w14:textId="77777777" w:rsidR="00FA7B3D" w:rsidRPr="00B36099" w:rsidRDefault="00FA7B3D" w:rsidP="00F62BA4">
            <w:pPr>
              <w:pStyle w:val="ListParagraph"/>
              <w:widowControl w:val="0"/>
              <w:autoSpaceDE w:val="0"/>
              <w:autoSpaceDN w:val="0"/>
              <w:adjustRightInd w:val="0"/>
              <w:ind w:left="0"/>
              <w:jc w:val="center"/>
              <w:rPr>
                <w:rFonts w:ascii="Trebuchet MS" w:hAnsi="Trebuchet MS" w:cs="Times New Roman"/>
                <w:szCs w:val="22"/>
              </w:rPr>
            </w:pPr>
            <w:r w:rsidRPr="00B36099">
              <w:rPr>
                <w:rFonts w:ascii="Trebuchet MS" w:hAnsi="Trebuchet MS" w:cs="Times New Roman"/>
                <w:szCs w:val="22"/>
              </w:rPr>
              <w:t>20</w:t>
            </w:r>
          </w:p>
        </w:tc>
        <w:tc>
          <w:tcPr>
            <w:tcW w:w="1418" w:type="dxa"/>
          </w:tcPr>
          <w:p w14:paraId="0C038AD9" w14:textId="77777777" w:rsidR="00FA7B3D" w:rsidRPr="00B36099" w:rsidRDefault="00FA7B3D" w:rsidP="00F62BA4">
            <w:pPr>
              <w:pStyle w:val="ListParagraph"/>
              <w:widowControl w:val="0"/>
              <w:autoSpaceDE w:val="0"/>
              <w:autoSpaceDN w:val="0"/>
              <w:adjustRightInd w:val="0"/>
              <w:ind w:left="0"/>
              <w:jc w:val="center"/>
              <w:rPr>
                <w:rFonts w:ascii="Trebuchet MS" w:hAnsi="Trebuchet MS" w:cs="Times New Roman"/>
                <w:szCs w:val="22"/>
              </w:rPr>
            </w:pPr>
            <w:r w:rsidRPr="00B36099">
              <w:rPr>
                <w:rFonts w:ascii="Trebuchet MS" w:hAnsi="Trebuchet MS" w:cs="Times New Roman"/>
                <w:szCs w:val="22"/>
              </w:rPr>
              <w:t>85</w:t>
            </w:r>
          </w:p>
        </w:tc>
        <w:tc>
          <w:tcPr>
            <w:tcW w:w="1553" w:type="dxa"/>
            <w:tcBorders>
              <w:right w:val="nil"/>
            </w:tcBorders>
          </w:tcPr>
          <w:p w14:paraId="7EF2634C" w14:textId="77777777" w:rsidR="00FA7B3D" w:rsidRPr="00B36099" w:rsidRDefault="00FA7B3D" w:rsidP="00F62BA4">
            <w:pPr>
              <w:pStyle w:val="ListParagraph"/>
              <w:widowControl w:val="0"/>
              <w:autoSpaceDE w:val="0"/>
              <w:autoSpaceDN w:val="0"/>
              <w:adjustRightInd w:val="0"/>
              <w:ind w:left="0"/>
              <w:jc w:val="center"/>
              <w:rPr>
                <w:rFonts w:ascii="Trebuchet MS" w:hAnsi="Trebuchet MS" w:cs="Times New Roman"/>
                <w:szCs w:val="22"/>
              </w:rPr>
            </w:pPr>
            <w:r w:rsidRPr="00B36099">
              <w:rPr>
                <w:rFonts w:ascii="Trebuchet MS" w:hAnsi="Trebuchet MS" w:cs="Times New Roman"/>
                <w:szCs w:val="22"/>
              </w:rPr>
              <w:t>54,83</w:t>
            </w:r>
          </w:p>
        </w:tc>
      </w:tr>
    </w:tbl>
    <w:p w14:paraId="1B04974E" w14:textId="77777777" w:rsidR="00FA7B3D" w:rsidRPr="00B36099" w:rsidRDefault="00FA7B3D" w:rsidP="001334A0">
      <w:pPr>
        <w:spacing w:after="0" w:line="360" w:lineRule="auto"/>
        <w:ind w:right="-1"/>
        <w:jc w:val="both"/>
        <w:rPr>
          <w:rFonts w:ascii="Trebuchet MS" w:hAnsi="Trebuchet MS" w:cs="Times New Roman"/>
        </w:rPr>
      </w:pPr>
    </w:p>
    <w:p w14:paraId="0334E0FB" w14:textId="697F682C" w:rsidR="0051215C" w:rsidRPr="00B36099" w:rsidRDefault="0051215C" w:rsidP="0051215C">
      <w:pPr>
        <w:spacing w:after="0" w:line="360" w:lineRule="auto"/>
        <w:ind w:firstLine="720"/>
        <w:jc w:val="both"/>
        <w:rPr>
          <w:rFonts w:ascii="Trebuchet MS" w:hAnsi="Trebuchet MS" w:cs="Times New Roman"/>
          <w:lang w:val="en-US"/>
        </w:rPr>
      </w:pPr>
      <w:r w:rsidRPr="00B36099">
        <w:rPr>
          <w:rFonts w:ascii="Trebuchet MS" w:hAnsi="Trebuchet MS" w:cs="Times New Roman"/>
        </w:rPr>
        <w:t>Based on the table, it can be seen that most students still score below the Minimum Completeness Criteria (KKM), as indicated by the average pretest score of 54.83. This is because students have difficulty analyzing historical material, especially in linking historical facts with the context of the struggles of figures presented in multiple-choice questions. These difficulties make them feel less confident and struggle to answer the questions. This is in line with the research findings (Wulandari, 2023), which states that a lack of deep understanding causes students to have difficulty answering HOTS questions. Additionally, Nur Rohmah's research (2022) also shows that HOTS questions require students to delve deeper into information from reliable sources, which often has not yet become a habit in their learning process.</w:t>
      </w:r>
    </w:p>
    <w:p w14:paraId="49078A6B" w14:textId="7B35565D" w:rsidR="0051215C" w:rsidRPr="00B36099" w:rsidRDefault="0051215C" w:rsidP="0051215C">
      <w:pPr>
        <w:spacing w:after="0" w:line="360" w:lineRule="auto"/>
        <w:ind w:firstLine="720"/>
        <w:jc w:val="both"/>
        <w:rPr>
          <w:rFonts w:ascii="Trebuchet MS" w:hAnsi="Trebuchet MS" w:cs="Times New Roman"/>
          <w:lang w:val="en-US"/>
        </w:rPr>
      </w:pPr>
      <w:r w:rsidRPr="00B36099">
        <w:rPr>
          <w:rFonts w:ascii="Trebuchet MS" w:hAnsi="Trebuchet MS" w:cs="Times New Roman"/>
        </w:rPr>
        <w:t>At SMA Negeri 1 Tebas, the low average critical thinking skills of students at this early stage are also caused by the lack of emphasis on the analysis and exploration of local values in history learning. This is in line with the opinion of Pratama et al. (2022:22), who state that local wisdom can be applied in history learning by presenting more contextual local history materials. Thus, the use of local figures' biographies as learning resources has the potential to positively impact the enhancement of students' critical thinking skills.</w:t>
      </w:r>
    </w:p>
    <w:p w14:paraId="3821EC50" w14:textId="57E207AF" w:rsidR="0051215C" w:rsidRPr="00B36099" w:rsidRDefault="0051215C" w:rsidP="0051215C">
      <w:pPr>
        <w:spacing w:after="0" w:line="360" w:lineRule="auto"/>
        <w:ind w:firstLine="720"/>
        <w:jc w:val="both"/>
        <w:rPr>
          <w:rFonts w:ascii="Trebuchet MS" w:hAnsi="Trebuchet MS" w:cs="Times New Roman"/>
          <w:lang w:val="en-US"/>
        </w:rPr>
      </w:pPr>
      <w:r w:rsidRPr="00B36099">
        <w:rPr>
          <w:rFonts w:ascii="Trebuchet MS" w:hAnsi="Trebuchet MS" w:cs="Times New Roman"/>
        </w:rPr>
        <w:lastRenderedPageBreak/>
        <w:t>Before the implementation of Dr. Rubini's biography as a learning resource, history lessons in the classroom tended to refer to textbooks with minimal local context. As a result, students view history as merely memorizing facts without a deeper understanding. Moreover, the teaching methods that are still dominated by lectures often make students easily bored and tend to be passive. The teacher only delivers the material based on textbooks, while the students merely listen without any interaction or active participation during the learning process. This type of learning pattern causes students to be less motivated to think critically and explore the material in depth.</w:t>
      </w:r>
    </w:p>
    <w:p w14:paraId="7C2DB75E" w14:textId="77777777" w:rsidR="0051215C" w:rsidRPr="00B36099" w:rsidRDefault="0051215C" w:rsidP="0051215C">
      <w:pPr>
        <w:spacing w:after="0" w:line="360" w:lineRule="auto"/>
        <w:ind w:firstLine="720"/>
        <w:jc w:val="both"/>
        <w:rPr>
          <w:rFonts w:ascii="Trebuchet MS" w:hAnsi="Trebuchet MS" w:cs="Times New Roman"/>
          <w:lang w:val="en-US"/>
        </w:rPr>
      </w:pPr>
      <w:r w:rsidRPr="00B36099">
        <w:rPr>
          <w:rFonts w:ascii="Trebuchet MS" w:hAnsi="Trebuchet MS" w:cs="Times New Roman"/>
        </w:rPr>
        <w:t>The minimal use of local content in learning also worsens this situation. In fact, materials relevant to the surrounding environment can make learning more meaningful. Like the use of Dr. Rubini's biography, which has never been taught or introduced in history lessons at school, so they only memorize without understanding the connection between history and their own lives, resulting in low critical thinking skills.</w:t>
      </w:r>
    </w:p>
    <w:p w14:paraId="1403070C" w14:textId="77777777" w:rsidR="001D436C" w:rsidRPr="00B36099" w:rsidRDefault="001D436C" w:rsidP="001D436C">
      <w:pPr>
        <w:spacing w:after="0" w:line="360" w:lineRule="auto"/>
        <w:ind w:firstLine="720"/>
        <w:jc w:val="both"/>
        <w:rPr>
          <w:rFonts w:ascii="Trebuchet MS" w:hAnsi="Trebuchet MS" w:cs="Times New Roman"/>
          <w:lang w:val="en-US"/>
        </w:rPr>
      </w:pPr>
      <w:r w:rsidRPr="00B36099">
        <w:rPr>
          <w:rFonts w:ascii="Trebuchet MS" w:hAnsi="Trebuchet MS" w:cs="Times New Roman"/>
        </w:rPr>
        <w:t xml:space="preserve">The low pretest scores indicate that more contextual and meaningful learning resources are needed. The use of local figures' biographies, such as Dr. Rubini, is expected to serve as a more relevant alternative learning resource, while also </w:t>
      </w:r>
      <w:r w:rsidRPr="00B36099">
        <w:rPr>
          <w:rFonts w:ascii="Trebuchet MS" w:hAnsi="Trebuchet MS" w:cs="Times New Roman"/>
        </w:rPr>
        <w:t>enhancing students' motivation and critical thinking skills.</w:t>
      </w:r>
    </w:p>
    <w:p w14:paraId="305289A3" w14:textId="18A944B3" w:rsidR="001D436C" w:rsidRPr="001D436C" w:rsidRDefault="001D436C" w:rsidP="00B36099">
      <w:pPr>
        <w:spacing w:after="120" w:line="360" w:lineRule="auto"/>
        <w:ind w:right="-1"/>
        <w:jc w:val="both"/>
        <w:rPr>
          <w:rFonts w:ascii="Trebuchet MS" w:hAnsi="Trebuchet MS" w:cs="Times New Roman"/>
          <w:b/>
          <w:lang w:val="en-US"/>
        </w:rPr>
      </w:pPr>
      <w:r w:rsidRPr="001D436C">
        <w:rPr>
          <w:rFonts w:ascii="Trebuchet MS" w:hAnsi="Trebuchet MS" w:cs="Times New Roman"/>
          <w:b/>
        </w:rPr>
        <w:t xml:space="preserve">The </w:t>
      </w:r>
      <w:r w:rsidR="00E74C58">
        <w:rPr>
          <w:rFonts w:ascii="Trebuchet MS" w:hAnsi="Trebuchet MS" w:cs="Times New Roman"/>
          <w:b/>
        </w:rPr>
        <w:t>A</w:t>
      </w:r>
      <w:r w:rsidRPr="001D436C">
        <w:rPr>
          <w:rFonts w:ascii="Trebuchet MS" w:hAnsi="Trebuchet MS" w:cs="Times New Roman"/>
          <w:b/>
        </w:rPr>
        <w:t xml:space="preserve">bility to </w:t>
      </w:r>
      <w:r w:rsidR="00E74C58">
        <w:rPr>
          <w:rFonts w:ascii="Trebuchet MS" w:hAnsi="Trebuchet MS" w:cs="Times New Roman"/>
          <w:b/>
        </w:rPr>
        <w:t>T</w:t>
      </w:r>
      <w:r w:rsidRPr="001D436C">
        <w:rPr>
          <w:rFonts w:ascii="Trebuchet MS" w:hAnsi="Trebuchet MS" w:cs="Times New Roman"/>
          <w:b/>
        </w:rPr>
        <w:t xml:space="preserve">hink </w:t>
      </w:r>
      <w:r w:rsidR="00E74C58">
        <w:rPr>
          <w:rFonts w:ascii="Trebuchet MS" w:hAnsi="Trebuchet MS" w:cs="Times New Roman"/>
          <w:b/>
        </w:rPr>
        <w:t>C</w:t>
      </w:r>
      <w:r w:rsidRPr="001D436C">
        <w:rPr>
          <w:rFonts w:ascii="Trebuchet MS" w:hAnsi="Trebuchet MS" w:cs="Times New Roman"/>
          <w:b/>
        </w:rPr>
        <w:t xml:space="preserve">ritically </w:t>
      </w:r>
      <w:r w:rsidR="00E74C58">
        <w:rPr>
          <w:rFonts w:ascii="Trebuchet MS" w:hAnsi="Trebuchet MS" w:cs="Times New Roman"/>
          <w:b/>
        </w:rPr>
        <w:t>A</w:t>
      </w:r>
      <w:r w:rsidRPr="001D436C">
        <w:rPr>
          <w:rFonts w:ascii="Trebuchet MS" w:hAnsi="Trebuchet MS" w:cs="Times New Roman"/>
          <w:b/>
        </w:rPr>
        <w:t xml:space="preserve">fter the </w:t>
      </w:r>
      <w:r w:rsidR="00E74C58">
        <w:rPr>
          <w:rFonts w:ascii="Trebuchet MS" w:hAnsi="Trebuchet MS" w:cs="Times New Roman"/>
          <w:b/>
        </w:rPr>
        <w:t>A</w:t>
      </w:r>
      <w:r w:rsidRPr="001D436C">
        <w:rPr>
          <w:rFonts w:ascii="Trebuchet MS" w:hAnsi="Trebuchet MS" w:cs="Times New Roman"/>
          <w:b/>
        </w:rPr>
        <w:t xml:space="preserve">pplication of Dr. Rubini's </w:t>
      </w:r>
      <w:r w:rsidR="00E74C58">
        <w:rPr>
          <w:rFonts w:ascii="Trebuchet MS" w:hAnsi="Trebuchet MS" w:cs="Times New Roman"/>
          <w:b/>
        </w:rPr>
        <w:t>B</w:t>
      </w:r>
      <w:r w:rsidRPr="001D436C">
        <w:rPr>
          <w:rFonts w:ascii="Trebuchet MS" w:hAnsi="Trebuchet MS" w:cs="Times New Roman"/>
          <w:b/>
        </w:rPr>
        <w:t xml:space="preserve">iography as a </w:t>
      </w:r>
      <w:r w:rsidR="00E74C58">
        <w:rPr>
          <w:rFonts w:ascii="Trebuchet MS" w:hAnsi="Trebuchet MS" w:cs="Times New Roman"/>
          <w:b/>
        </w:rPr>
        <w:t>H</w:t>
      </w:r>
      <w:r w:rsidRPr="001D436C">
        <w:rPr>
          <w:rFonts w:ascii="Trebuchet MS" w:hAnsi="Trebuchet MS" w:cs="Times New Roman"/>
          <w:b/>
        </w:rPr>
        <w:t>istorical</w:t>
      </w:r>
      <w:r w:rsidR="00E74C58">
        <w:rPr>
          <w:rFonts w:ascii="Trebuchet MS" w:hAnsi="Trebuchet MS" w:cs="Times New Roman"/>
          <w:b/>
        </w:rPr>
        <w:t xml:space="preserve"> L</w:t>
      </w:r>
      <w:r w:rsidRPr="001D436C">
        <w:rPr>
          <w:rFonts w:ascii="Trebuchet MS" w:hAnsi="Trebuchet MS" w:cs="Times New Roman"/>
          <w:b/>
        </w:rPr>
        <w:t xml:space="preserve">earning </w:t>
      </w:r>
      <w:r w:rsidR="00E74C58">
        <w:rPr>
          <w:rFonts w:ascii="Trebuchet MS" w:hAnsi="Trebuchet MS" w:cs="Times New Roman"/>
          <w:b/>
        </w:rPr>
        <w:t>R</w:t>
      </w:r>
      <w:r w:rsidRPr="001D436C">
        <w:rPr>
          <w:rFonts w:ascii="Trebuchet MS" w:hAnsi="Trebuchet MS" w:cs="Times New Roman"/>
          <w:b/>
        </w:rPr>
        <w:t xml:space="preserve">esource on the </w:t>
      </w:r>
      <w:r w:rsidR="00E74C58">
        <w:rPr>
          <w:rFonts w:ascii="Trebuchet MS" w:hAnsi="Trebuchet MS" w:cs="Times New Roman"/>
          <w:b/>
        </w:rPr>
        <w:t>C</w:t>
      </w:r>
      <w:r w:rsidRPr="001D436C">
        <w:rPr>
          <w:rFonts w:ascii="Trebuchet MS" w:hAnsi="Trebuchet MS" w:cs="Times New Roman"/>
          <w:b/>
        </w:rPr>
        <w:t xml:space="preserve">ritical </w:t>
      </w:r>
      <w:r w:rsidR="00E74C58">
        <w:rPr>
          <w:rFonts w:ascii="Trebuchet MS" w:hAnsi="Trebuchet MS" w:cs="Times New Roman"/>
          <w:b/>
        </w:rPr>
        <w:t>T</w:t>
      </w:r>
      <w:r w:rsidRPr="001D436C">
        <w:rPr>
          <w:rFonts w:ascii="Trebuchet MS" w:hAnsi="Trebuchet MS" w:cs="Times New Roman"/>
          <w:b/>
        </w:rPr>
        <w:t xml:space="preserve">hinking </w:t>
      </w:r>
      <w:r w:rsidR="00E74C58">
        <w:rPr>
          <w:rFonts w:ascii="Trebuchet MS" w:hAnsi="Trebuchet MS" w:cs="Times New Roman"/>
          <w:b/>
        </w:rPr>
        <w:t>S</w:t>
      </w:r>
      <w:r w:rsidRPr="001D436C">
        <w:rPr>
          <w:rFonts w:ascii="Trebuchet MS" w:hAnsi="Trebuchet MS" w:cs="Times New Roman"/>
          <w:b/>
        </w:rPr>
        <w:t>kills of XI SMA Negeri 1 Tebas</w:t>
      </w:r>
    </w:p>
    <w:p w14:paraId="7622856A" w14:textId="03AAB993" w:rsidR="001D436C" w:rsidRPr="00B36099" w:rsidRDefault="001D436C" w:rsidP="00B36099">
      <w:pPr>
        <w:widowControl w:val="0"/>
        <w:autoSpaceDE w:val="0"/>
        <w:autoSpaceDN w:val="0"/>
        <w:adjustRightInd w:val="0"/>
        <w:spacing w:after="0" w:line="360" w:lineRule="auto"/>
        <w:jc w:val="both"/>
        <w:rPr>
          <w:rFonts w:ascii="Trebuchet MS" w:hAnsi="Trebuchet MS" w:cs="Times New Roman"/>
          <w:lang w:val="en-US"/>
        </w:rPr>
      </w:pPr>
      <w:r w:rsidRPr="00B36099">
        <w:rPr>
          <w:rFonts w:ascii="Trebuchet MS" w:hAnsi="Trebuchet MS" w:cs="Times New Roman"/>
        </w:rPr>
        <w:t xml:space="preserve">Based on the second research problem in this study, namely how students' critical thinking skills after the implementation of Dr. Rubini's biography as a history learning resource in the </w:t>
      </w:r>
      <w:r w:rsidR="00C85508" w:rsidRPr="00B36099">
        <w:rPr>
          <w:rFonts w:ascii="Trebuchet MS" w:hAnsi="Trebuchet MS" w:cs="Times New Roman"/>
        </w:rPr>
        <w:t>XI</w:t>
      </w:r>
      <w:r w:rsidRPr="00B36099">
        <w:rPr>
          <w:rFonts w:ascii="Trebuchet MS" w:hAnsi="Trebuchet MS" w:cs="Times New Roman"/>
        </w:rPr>
        <w:t xml:space="preserve"> SMA Negeri 1 Tebas. The posttest results show that students' critical thinking skills fall into the good category, as evidenced by the following data:</w:t>
      </w:r>
    </w:p>
    <w:p w14:paraId="22E6D0FA" w14:textId="0265A419" w:rsidR="00957BDF" w:rsidRPr="00B36099" w:rsidRDefault="001D436C" w:rsidP="00B36099">
      <w:pPr>
        <w:spacing w:after="0" w:line="360" w:lineRule="auto"/>
        <w:jc w:val="center"/>
        <w:rPr>
          <w:rFonts w:ascii="Trebuchet MS" w:hAnsi="Trebuchet MS" w:cs="Times New Roman"/>
          <w:lang w:val="en-US"/>
        </w:rPr>
      </w:pPr>
      <w:r w:rsidRPr="00B36099">
        <w:rPr>
          <w:rFonts w:ascii="Trebuchet MS" w:hAnsi="Trebuchet MS" w:cs="Times New Roman"/>
        </w:rPr>
        <w:t>Table 2. Posttest Scores</w:t>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1418"/>
        <w:gridCol w:w="1417"/>
        <w:gridCol w:w="1412"/>
      </w:tblGrid>
      <w:tr w:rsidR="00957BDF" w:rsidRPr="00B36099" w14:paraId="3CC37ECD" w14:textId="77777777" w:rsidTr="0005002E">
        <w:tc>
          <w:tcPr>
            <w:tcW w:w="2835" w:type="dxa"/>
            <w:gridSpan w:val="2"/>
          </w:tcPr>
          <w:p w14:paraId="0BEBC517" w14:textId="65583910" w:rsidR="00957BDF" w:rsidRPr="00B36099" w:rsidRDefault="001D436C" w:rsidP="00B36099">
            <w:pPr>
              <w:pStyle w:val="ListParagraph"/>
              <w:widowControl w:val="0"/>
              <w:autoSpaceDE w:val="0"/>
              <w:autoSpaceDN w:val="0"/>
              <w:adjustRightInd w:val="0"/>
              <w:spacing w:line="360" w:lineRule="auto"/>
              <w:rPr>
                <w:rFonts w:ascii="Trebuchet MS" w:hAnsi="Trebuchet MS" w:cs="Times New Roman"/>
                <w:b/>
                <w:bCs/>
                <w:lang w:val="en-US"/>
              </w:rPr>
            </w:pPr>
            <w:r w:rsidRPr="00B36099">
              <w:rPr>
                <w:rFonts w:ascii="Trebuchet MS" w:hAnsi="Trebuchet MS" w:cs="Times New Roman"/>
                <w:b/>
                <w:bCs/>
              </w:rPr>
              <w:t>Posttest Score</w:t>
            </w:r>
          </w:p>
        </w:tc>
        <w:tc>
          <w:tcPr>
            <w:tcW w:w="1412" w:type="dxa"/>
            <w:vMerge w:val="restart"/>
            <w:vAlign w:val="center"/>
          </w:tcPr>
          <w:p w14:paraId="6EF4B4A8" w14:textId="6E69167A" w:rsidR="00957BDF" w:rsidRPr="00B36099" w:rsidRDefault="001D436C" w:rsidP="00B36099">
            <w:pPr>
              <w:widowControl w:val="0"/>
              <w:autoSpaceDE w:val="0"/>
              <w:autoSpaceDN w:val="0"/>
              <w:adjustRightInd w:val="0"/>
              <w:spacing w:line="360" w:lineRule="auto"/>
              <w:jc w:val="center"/>
              <w:rPr>
                <w:rFonts w:ascii="Trebuchet MS" w:hAnsi="Trebuchet MS" w:cs="Times New Roman"/>
                <w:b/>
                <w:bCs/>
                <w:szCs w:val="28"/>
                <w:lang w:val="en-US"/>
              </w:rPr>
            </w:pPr>
            <w:r w:rsidRPr="00B36099">
              <w:rPr>
                <w:rFonts w:ascii="Trebuchet MS" w:hAnsi="Trebuchet MS" w:cs="Times New Roman"/>
                <w:b/>
                <w:bCs/>
              </w:rPr>
              <w:t>Average pretest score</w:t>
            </w:r>
          </w:p>
        </w:tc>
      </w:tr>
      <w:tr w:rsidR="00957BDF" w:rsidRPr="00B36099" w14:paraId="75AA602F" w14:textId="77777777" w:rsidTr="0005002E">
        <w:tc>
          <w:tcPr>
            <w:tcW w:w="1418" w:type="dxa"/>
          </w:tcPr>
          <w:p w14:paraId="32E45C5C" w14:textId="3978C425" w:rsidR="00957BDF" w:rsidRPr="00B36099" w:rsidRDefault="001D436C" w:rsidP="00B36099">
            <w:pPr>
              <w:widowControl w:val="0"/>
              <w:autoSpaceDE w:val="0"/>
              <w:autoSpaceDN w:val="0"/>
              <w:adjustRightInd w:val="0"/>
              <w:spacing w:line="360" w:lineRule="auto"/>
              <w:jc w:val="center"/>
              <w:rPr>
                <w:rFonts w:ascii="Trebuchet MS" w:hAnsi="Trebuchet MS" w:cs="Times New Roman"/>
                <w:b/>
                <w:bCs/>
                <w:szCs w:val="28"/>
                <w:lang w:val="en-US"/>
              </w:rPr>
            </w:pPr>
            <w:r w:rsidRPr="00B36099">
              <w:rPr>
                <w:rFonts w:ascii="Trebuchet MS" w:hAnsi="Trebuchet MS" w:cs="Times New Roman"/>
                <w:b/>
                <w:bCs/>
              </w:rPr>
              <w:t>Lowest value</w:t>
            </w:r>
          </w:p>
        </w:tc>
        <w:tc>
          <w:tcPr>
            <w:tcW w:w="1417" w:type="dxa"/>
          </w:tcPr>
          <w:p w14:paraId="7DB7FFBF" w14:textId="0D055807" w:rsidR="00957BDF" w:rsidRPr="00B36099" w:rsidRDefault="001D436C" w:rsidP="00B36099">
            <w:pPr>
              <w:widowControl w:val="0"/>
              <w:autoSpaceDE w:val="0"/>
              <w:autoSpaceDN w:val="0"/>
              <w:adjustRightInd w:val="0"/>
              <w:spacing w:line="360" w:lineRule="auto"/>
              <w:jc w:val="center"/>
              <w:rPr>
                <w:rFonts w:ascii="Trebuchet MS" w:hAnsi="Trebuchet MS" w:cs="Times New Roman"/>
                <w:b/>
                <w:bCs/>
                <w:szCs w:val="28"/>
                <w:lang w:val="en-US"/>
              </w:rPr>
            </w:pPr>
            <w:r w:rsidRPr="00B36099">
              <w:rPr>
                <w:rFonts w:ascii="Trebuchet MS" w:hAnsi="Trebuchet MS" w:cs="Times New Roman"/>
                <w:b/>
                <w:bCs/>
              </w:rPr>
              <w:t>Highest Value</w:t>
            </w:r>
          </w:p>
        </w:tc>
        <w:tc>
          <w:tcPr>
            <w:tcW w:w="1412" w:type="dxa"/>
            <w:vMerge/>
          </w:tcPr>
          <w:p w14:paraId="16DB49C9" w14:textId="77777777" w:rsidR="00957BDF" w:rsidRPr="00B36099" w:rsidRDefault="00957BDF" w:rsidP="00B36099">
            <w:pPr>
              <w:pStyle w:val="ListParagraph"/>
              <w:widowControl w:val="0"/>
              <w:autoSpaceDE w:val="0"/>
              <w:autoSpaceDN w:val="0"/>
              <w:adjustRightInd w:val="0"/>
              <w:spacing w:line="360" w:lineRule="auto"/>
              <w:ind w:left="0"/>
              <w:jc w:val="center"/>
              <w:rPr>
                <w:rFonts w:ascii="Trebuchet MS" w:hAnsi="Trebuchet MS" w:cs="Times New Roman"/>
                <w:b/>
                <w:bCs/>
                <w:szCs w:val="22"/>
              </w:rPr>
            </w:pPr>
          </w:p>
        </w:tc>
      </w:tr>
      <w:tr w:rsidR="00957BDF" w:rsidRPr="00B36099" w14:paraId="2E6840F8" w14:textId="77777777" w:rsidTr="0005002E">
        <w:tc>
          <w:tcPr>
            <w:tcW w:w="1418" w:type="dxa"/>
          </w:tcPr>
          <w:p w14:paraId="2438E5CF" w14:textId="77777777" w:rsidR="00957BDF" w:rsidRPr="00B36099" w:rsidRDefault="00957BDF" w:rsidP="00B36099">
            <w:pPr>
              <w:pStyle w:val="ListParagraph"/>
              <w:widowControl w:val="0"/>
              <w:autoSpaceDE w:val="0"/>
              <w:autoSpaceDN w:val="0"/>
              <w:adjustRightInd w:val="0"/>
              <w:spacing w:line="360" w:lineRule="auto"/>
              <w:ind w:left="0"/>
              <w:jc w:val="center"/>
              <w:rPr>
                <w:rFonts w:ascii="Trebuchet MS" w:hAnsi="Trebuchet MS" w:cs="Times New Roman"/>
                <w:szCs w:val="22"/>
              </w:rPr>
            </w:pPr>
            <w:r w:rsidRPr="00B36099">
              <w:rPr>
                <w:rFonts w:ascii="Trebuchet MS" w:hAnsi="Trebuchet MS" w:cs="Times New Roman"/>
                <w:szCs w:val="22"/>
              </w:rPr>
              <w:t>30</w:t>
            </w:r>
          </w:p>
        </w:tc>
        <w:tc>
          <w:tcPr>
            <w:tcW w:w="1417" w:type="dxa"/>
          </w:tcPr>
          <w:p w14:paraId="35D4FE0E" w14:textId="77777777" w:rsidR="00957BDF" w:rsidRPr="00B36099" w:rsidRDefault="00957BDF" w:rsidP="00B36099">
            <w:pPr>
              <w:pStyle w:val="ListParagraph"/>
              <w:widowControl w:val="0"/>
              <w:autoSpaceDE w:val="0"/>
              <w:autoSpaceDN w:val="0"/>
              <w:adjustRightInd w:val="0"/>
              <w:spacing w:line="360" w:lineRule="auto"/>
              <w:ind w:left="0"/>
              <w:jc w:val="center"/>
              <w:rPr>
                <w:rFonts w:ascii="Trebuchet MS" w:hAnsi="Trebuchet MS" w:cs="Times New Roman"/>
                <w:szCs w:val="22"/>
              </w:rPr>
            </w:pPr>
            <w:r w:rsidRPr="00B36099">
              <w:rPr>
                <w:rFonts w:ascii="Trebuchet MS" w:hAnsi="Trebuchet MS" w:cs="Times New Roman"/>
                <w:szCs w:val="22"/>
              </w:rPr>
              <w:t>85</w:t>
            </w:r>
          </w:p>
        </w:tc>
        <w:tc>
          <w:tcPr>
            <w:tcW w:w="1412" w:type="dxa"/>
          </w:tcPr>
          <w:p w14:paraId="47234058" w14:textId="77777777" w:rsidR="00957BDF" w:rsidRPr="00B36099" w:rsidRDefault="00957BDF" w:rsidP="00B36099">
            <w:pPr>
              <w:pStyle w:val="ListParagraph"/>
              <w:widowControl w:val="0"/>
              <w:autoSpaceDE w:val="0"/>
              <w:autoSpaceDN w:val="0"/>
              <w:adjustRightInd w:val="0"/>
              <w:spacing w:line="360" w:lineRule="auto"/>
              <w:ind w:left="0"/>
              <w:jc w:val="center"/>
              <w:rPr>
                <w:rFonts w:ascii="Trebuchet MS" w:hAnsi="Trebuchet MS" w:cs="Times New Roman"/>
                <w:szCs w:val="22"/>
              </w:rPr>
            </w:pPr>
            <w:r w:rsidRPr="00B36099">
              <w:rPr>
                <w:rFonts w:ascii="Trebuchet MS" w:hAnsi="Trebuchet MS" w:cs="Times New Roman"/>
                <w:szCs w:val="22"/>
              </w:rPr>
              <w:t>65,32</w:t>
            </w:r>
          </w:p>
        </w:tc>
      </w:tr>
    </w:tbl>
    <w:p w14:paraId="4BFB1889" w14:textId="77777777" w:rsidR="00957BDF" w:rsidRPr="00B36099" w:rsidRDefault="00957BDF" w:rsidP="00B36099">
      <w:pPr>
        <w:spacing w:after="0" w:line="360" w:lineRule="auto"/>
        <w:jc w:val="both"/>
        <w:rPr>
          <w:rFonts w:ascii="Trebuchet MS" w:hAnsi="Trebuchet MS" w:cs="Times New Roman"/>
        </w:rPr>
      </w:pPr>
    </w:p>
    <w:p w14:paraId="4B0C73D9" w14:textId="77777777" w:rsidR="001D436C" w:rsidRPr="00B36099" w:rsidRDefault="001D436C" w:rsidP="00B36099">
      <w:pPr>
        <w:spacing w:after="0" w:line="360" w:lineRule="auto"/>
        <w:ind w:firstLine="720"/>
        <w:jc w:val="both"/>
        <w:rPr>
          <w:rFonts w:ascii="Trebuchet MS" w:hAnsi="Trebuchet MS" w:cs="Times New Roman"/>
          <w:lang w:val="en-US"/>
        </w:rPr>
      </w:pPr>
      <w:r w:rsidRPr="00B36099">
        <w:rPr>
          <w:rFonts w:ascii="Trebuchet MS" w:hAnsi="Trebuchet MS" w:cs="Times New Roman"/>
        </w:rPr>
        <w:t>Based on the table, it can be seen that there was an improvement in students' critical thinking skills, indicated by the increase in the average score from 54.83 on the pretest to 65.32 on the posttest. Thus, the data analysis results show a significant difference between the pretest and posttest results, confirming that the application of biographies has a positive impact on the improvement of critical thinking skills.</w:t>
      </w:r>
    </w:p>
    <w:p w14:paraId="48A4F844" w14:textId="77777777" w:rsidR="001D436C" w:rsidRPr="00B36099" w:rsidRDefault="001D436C" w:rsidP="00B36099">
      <w:pPr>
        <w:spacing w:after="0" w:line="360" w:lineRule="auto"/>
        <w:ind w:firstLine="720"/>
        <w:jc w:val="both"/>
        <w:rPr>
          <w:rFonts w:ascii="Trebuchet MS" w:hAnsi="Trebuchet MS" w:cs="Times New Roman"/>
          <w:lang w:val="en-US"/>
        </w:rPr>
      </w:pPr>
      <w:r w:rsidRPr="00B36099">
        <w:rPr>
          <w:rFonts w:ascii="Trebuchet MS" w:hAnsi="Trebuchet MS" w:cs="Times New Roman"/>
        </w:rPr>
        <w:t xml:space="preserve">This improvement can be linked to several indicators of critical thinking. The first indicator is interpretation, which is evident from the students' ability to </w:t>
      </w:r>
      <w:r w:rsidRPr="00B36099">
        <w:rPr>
          <w:rFonts w:ascii="Trebuchet MS" w:hAnsi="Trebuchet MS" w:cs="Times New Roman"/>
        </w:rPr>
        <w:lastRenderedPageBreak/>
        <w:t>interpret information from Dr. Rubini's biography as a local figure and connect it with the values of national historical struggles. The second indicator is analysis, which shows the students' ability to analyze and relate data to relevant elements, as well as to establish the main idea from the obtained information. Students are able to connect historical facts with information in the questions and conduct a more in-depth analysis, as stated by Hendra (2013) in Sumargono et al., (2022:145), that critical thinkers have the ability to analyze data or information systematically and logically. Critical thinkers investigate data and facts meticulously, without immediately accepting statements as truth simply because they are considered true by others. This shows that critical thinking skills encompass stages of in-depth analysis in order to obtain valid conclusions.</w:t>
      </w:r>
    </w:p>
    <w:p w14:paraId="1A6BCB12" w14:textId="77777777" w:rsidR="001D436C" w:rsidRPr="00B36099" w:rsidRDefault="001D436C" w:rsidP="00B36099">
      <w:pPr>
        <w:spacing w:after="0" w:line="360" w:lineRule="auto"/>
        <w:ind w:firstLine="720"/>
        <w:jc w:val="both"/>
        <w:rPr>
          <w:rFonts w:ascii="Trebuchet MS" w:hAnsi="Trebuchet MS" w:cs="Times New Roman"/>
          <w:lang w:val="en-US"/>
        </w:rPr>
      </w:pPr>
      <w:r w:rsidRPr="00B36099">
        <w:rPr>
          <w:rFonts w:ascii="Trebuchet MS" w:hAnsi="Trebuchet MS" w:cs="Times New Roman"/>
        </w:rPr>
        <w:t xml:space="preserve">The third indicator is evaluation (comparing and providing arguments), in this indicator, students demonstrate the ability to compare various information provided in the posttest questions and give logical arguments based on historical facts. The fourth indicator is inference (drawing conclusions from evidence) where students can compare various information provided in the questions and can show a better understanding of Dr. Rubini's role in the national struggle. The fifth indicator is explanation (analyzing and concluding) which is evident from the improvement in students' ability to analyze and conclude. </w:t>
      </w:r>
      <w:r w:rsidRPr="00B36099">
        <w:rPr>
          <w:rFonts w:ascii="Trebuchet MS" w:hAnsi="Trebuchet MS" w:cs="Times New Roman"/>
        </w:rPr>
        <w:t>In the learning process applying the biography of Dr. Rubini, students are able to explain relevant values of nationalism in history lessons. However, there are still a number of students who face obstacles in formulating conclusions logically, due to a lack of familiarity with the process of deep critical thinking.</w:t>
      </w:r>
    </w:p>
    <w:p w14:paraId="57685D05" w14:textId="77777777" w:rsidR="001D436C" w:rsidRPr="00B36099" w:rsidRDefault="001D436C" w:rsidP="00B36099">
      <w:pPr>
        <w:spacing w:after="0" w:line="360" w:lineRule="auto"/>
        <w:ind w:firstLine="720"/>
        <w:jc w:val="both"/>
        <w:rPr>
          <w:rFonts w:ascii="Trebuchet MS" w:hAnsi="Trebuchet MS" w:cs="Times New Roman"/>
          <w:lang w:val="en-US"/>
        </w:rPr>
      </w:pPr>
      <w:r w:rsidRPr="00B36099">
        <w:rPr>
          <w:rFonts w:ascii="Trebuchet MS" w:hAnsi="Trebuchet MS" w:cs="Times New Roman"/>
        </w:rPr>
        <w:t>In addition to data analysis, the improvement in critical thinking skills in the experimental class was also observed through observations during the learning process. The results of the observation show that students are more enthusiastic and eager in participating in history lessons, especially due to the direct connection with the figures being studied. The classroom environment became more conducive, and students showed a higher level of understanding of the material. The application of Dr. Rubini's biography in history learning is carried out through interactive lecture methods combined with HOTS questions at cognitive levels C4 (analysis), C5 (evaluation), and C6 (creation). This method not only helps students understand historical material better but also trains them in critical thinking.</w:t>
      </w:r>
    </w:p>
    <w:p w14:paraId="59F85E23" w14:textId="77777777" w:rsidR="001D436C" w:rsidRPr="00B36099" w:rsidRDefault="001D436C" w:rsidP="00B36099">
      <w:pPr>
        <w:spacing w:after="0" w:line="360" w:lineRule="auto"/>
        <w:ind w:firstLine="720"/>
        <w:jc w:val="both"/>
        <w:rPr>
          <w:rFonts w:ascii="Trebuchet MS" w:hAnsi="Trebuchet MS" w:cs="Times New Roman"/>
          <w:lang w:val="en-US"/>
        </w:rPr>
      </w:pPr>
      <w:r w:rsidRPr="00B36099">
        <w:rPr>
          <w:rFonts w:ascii="Trebuchet MS" w:hAnsi="Trebuchet MS" w:cs="Times New Roman"/>
        </w:rPr>
        <w:t xml:space="preserve">As stated by Bialik and Fadel in (Hadi et al., 2018:15), critical thinking skills are an important aspect of modern education and are integrated into every lesson. The biography of Dr. Rubini provides a more relevant historical context for students, making the learning </w:t>
      </w:r>
      <w:r w:rsidRPr="00B36099">
        <w:rPr>
          <w:rFonts w:ascii="Trebuchet MS" w:hAnsi="Trebuchet MS" w:cs="Times New Roman"/>
        </w:rPr>
        <w:lastRenderedPageBreak/>
        <w:t>experience more meaningful. The narration of this figure's struggle is delivered directly by the teacher, accompanied by discussions and question-and-answer sessions that encourage active student participation in the learning process. In this way, students can analyze the values of the struggle that are relevant to their lives.</w:t>
      </w:r>
    </w:p>
    <w:p w14:paraId="1212E2AA" w14:textId="1CEA0281" w:rsidR="001D436C" w:rsidRPr="001D436C" w:rsidRDefault="001D436C" w:rsidP="00B36099">
      <w:pPr>
        <w:spacing w:after="120" w:line="360" w:lineRule="auto"/>
        <w:ind w:right="-1"/>
        <w:jc w:val="both"/>
        <w:rPr>
          <w:rFonts w:ascii="Trebuchet MS" w:hAnsi="Trebuchet MS" w:cs="Times New Roman"/>
          <w:b/>
          <w:lang w:val="en-US"/>
        </w:rPr>
      </w:pPr>
      <w:r w:rsidRPr="001D436C">
        <w:rPr>
          <w:rFonts w:ascii="Trebuchet MS" w:hAnsi="Trebuchet MS" w:cs="Times New Roman"/>
          <w:b/>
        </w:rPr>
        <w:t xml:space="preserve">The </w:t>
      </w:r>
      <w:r w:rsidR="00E74C58">
        <w:rPr>
          <w:rFonts w:ascii="Trebuchet MS" w:hAnsi="Trebuchet MS" w:cs="Times New Roman"/>
          <w:b/>
        </w:rPr>
        <w:t>i</w:t>
      </w:r>
      <w:r w:rsidRPr="001D436C">
        <w:rPr>
          <w:rFonts w:ascii="Trebuchet MS" w:hAnsi="Trebuchet MS" w:cs="Times New Roman"/>
          <w:b/>
        </w:rPr>
        <w:t xml:space="preserve">nfluence of </w:t>
      </w:r>
      <w:r w:rsidR="00E74C58">
        <w:rPr>
          <w:rFonts w:ascii="Trebuchet MS" w:hAnsi="Trebuchet MS" w:cs="Times New Roman"/>
          <w:b/>
        </w:rPr>
        <w:t>A</w:t>
      </w:r>
      <w:r w:rsidRPr="001D436C">
        <w:rPr>
          <w:rFonts w:ascii="Trebuchet MS" w:hAnsi="Trebuchet MS" w:cs="Times New Roman"/>
          <w:b/>
        </w:rPr>
        <w:t xml:space="preserve">pplying Dr. Rubini's </w:t>
      </w:r>
      <w:r w:rsidR="00E74C58">
        <w:rPr>
          <w:rFonts w:ascii="Trebuchet MS" w:hAnsi="Trebuchet MS" w:cs="Times New Roman"/>
          <w:b/>
        </w:rPr>
        <w:t>B</w:t>
      </w:r>
      <w:r w:rsidRPr="001D436C">
        <w:rPr>
          <w:rFonts w:ascii="Trebuchet MS" w:hAnsi="Trebuchet MS" w:cs="Times New Roman"/>
          <w:b/>
        </w:rPr>
        <w:t xml:space="preserve">iography as a </w:t>
      </w:r>
      <w:r w:rsidR="00E74C58">
        <w:rPr>
          <w:rFonts w:ascii="Trebuchet MS" w:hAnsi="Trebuchet MS" w:cs="Times New Roman"/>
          <w:b/>
        </w:rPr>
        <w:t>H</w:t>
      </w:r>
      <w:r w:rsidRPr="001D436C">
        <w:rPr>
          <w:rFonts w:ascii="Trebuchet MS" w:hAnsi="Trebuchet MS" w:cs="Times New Roman"/>
          <w:b/>
        </w:rPr>
        <w:t xml:space="preserve">istorical </w:t>
      </w:r>
      <w:r w:rsidR="00E74C58">
        <w:rPr>
          <w:rFonts w:ascii="Trebuchet MS" w:hAnsi="Trebuchet MS" w:cs="Times New Roman"/>
          <w:b/>
        </w:rPr>
        <w:t>L</w:t>
      </w:r>
      <w:r w:rsidRPr="001D436C">
        <w:rPr>
          <w:rFonts w:ascii="Trebuchet MS" w:hAnsi="Trebuchet MS" w:cs="Times New Roman"/>
          <w:b/>
        </w:rPr>
        <w:t xml:space="preserve">earning </w:t>
      </w:r>
      <w:r w:rsidR="00E74C58">
        <w:rPr>
          <w:rFonts w:ascii="Trebuchet MS" w:hAnsi="Trebuchet MS" w:cs="Times New Roman"/>
          <w:b/>
        </w:rPr>
        <w:t>R</w:t>
      </w:r>
      <w:r w:rsidRPr="001D436C">
        <w:rPr>
          <w:rFonts w:ascii="Trebuchet MS" w:hAnsi="Trebuchet MS" w:cs="Times New Roman"/>
          <w:b/>
        </w:rPr>
        <w:t xml:space="preserve">esource on the </w:t>
      </w:r>
      <w:r w:rsidR="00E74C58">
        <w:rPr>
          <w:rFonts w:ascii="Trebuchet MS" w:hAnsi="Trebuchet MS" w:cs="Times New Roman"/>
          <w:b/>
        </w:rPr>
        <w:t>C</w:t>
      </w:r>
      <w:r w:rsidRPr="001D436C">
        <w:rPr>
          <w:rFonts w:ascii="Trebuchet MS" w:hAnsi="Trebuchet MS" w:cs="Times New Roman"/>
          <w:b/>
        </w:rPr>
        <w:t xml:space="preserve">ritical </w:t>
      </w:r>
      <w:r w:rsidR="00E74C58">
        <w:rPr>
          <w:rFonts w:ascii="Trebuchet MS" w:hAnsi="Trebuchet MS" w:cs="Times New Roman"/>
          <w:b/>
        </w:rPr>
        <w:t>T</w:t>
      </w:r>
      <w:r w:rsidRPr="001D436C">
        <w:rPr>
          <w:rFonts w:ascii="Trebuchet MS" w:hAnsi="Trebuchet MS" w:cs="Times New Roman"/>
          <w:b/>
        </w:rPr>
        <w:t xml:space="preserve">hinking </w:t>
      </w:r>
      <w:r w:rsidR="00E74C58">
        <w:rPr>
          <w:rFonts w:ascii="Trebuchet MS" w:hAnsi="Trebuchet MS" w:cs="Times New Roman"/>
          <w:b/>
        </w:rPr>
        <w:t>S</w:t>
      </w:r>
      <w:r w:rsidRPr="001D436C">
        <w:rPr>
          <w:rFonts w:ascii="Trebuchet MS" w:hAnsi="Trebuchet MS" w:cs="Times New Roman"/>
          <w:b/>
        </w:rPr>
        <w:t>kills of XI SMA Negeri 1 Tebas</w:t>
      </w:r>
    </w:p>
    <w:p w14:paraId="5A1D85B4" w14:textId="05C24008" w:rsidR="00DC5937" w:rsidRPr="00B36099" w:rsidRDefault="00DC5937" w:rsidP="00DC5937">
      <w:pPr>
        <w:spacing w:after="0" w:line="360" w:lineRule="auto"/>
        <w:jc w:val="both"/>
        <w:rPr>
          <w:rFonts w:ascii="Trebuchet MS" w:hAnsi="Trebuchet MS" w:cs="Times New Roman"/>
          <w:lang w:val="en-US"/>
        </w:rPr>
      </w:pPr>
      <w:r w:rsidRPr="00B36099">
        <w:rPr>
          <w:rFonts w:ascii="Trebuchet MS" w:hAnsi="Trebuchet MS" w:cs="Times New Roman"/>
        </w:rPr>
        <w:t>Based on the third problem formulation, this study aims to determine the extent of the influence of applying Dr. Rubini's biography as a historical learning resource on the critical thinking skills of</w:t>
      </w:r>
      <w:r w:rsidR="00C85508" w:rsidRPr="00B36099">
        <w:rPr>
          <w:rFonts w:ascii="Trebuchet MS" w:hAnsi="Trebuchet MS" w:cs="Times New Roman"/>
        </w:rPr>
        <w:t xml:space="preserve"> XI</w:t>
      </w:r>
      <w:r w:rsidRPr="00B36099">
        <w:rPr>
          <w:rFonts w:ascii="Trebuchet MS" w:hAnsi="Trebuchet MS" w:cs="Times New Roman"/>
        </w:rPr>
        <w:t xml:space="preserve"> SMA Negeri 1 Tebas. The research was conducted by analyzing the results of pretests and posttests through multiple-choice questions, which were subsequently analyzed using the T-test (Paired Sample T-Test) to determine the significance level of the influence. The analysis results show that there is a significant influence between the use of Dr. Rubini's biography in the history learning process and the improvement of students' critical thinking skills.</w:t>
      </w:r>
    </w:p>
    <w:p w14:paraId="6C150799" w14:textId="77777777" w:rsidR="00DC5937" w:rsidRPr="00B36099" w:rsidRDefault="00DC5937" w:rsidP="00DC5937">
      <w:pPr>
        <w:spacing w:after="0" w:line="360" w:lineRule="auto"/>
        <w:ind w:firstLine="720"/>
        <w:jc w:val="both"/>
        <w:rPr>
          <w:rFonts w:ascii="Trebuchet MS" w:hAnsi="Trebuchet MS" w:cs="Times New Roman"/>
          <w:lang w:val="en-US"/>
        </w:rPr>
      </w:pPr>
      <w:r w:rsidRPr="00B36099">
        <w:rPr>
          <w:rFonts w:ascii="Trebuchet MS" w:hAnsi="Trebuchet MS" w:cs="Times New Roman"/>
        </w:rPr>
        <w:t xml:space="preserve">The results of the test using the T-test (Paired Sample T-Test) through SPSS version 25 show a significance value of 0.001 &lt; 0.005, indicating that the application of Dr. Rubini's biography in </w:t>
      </w:r>
      <w:r w:rsidRPr="00B36099">
        <w:rPr>
          <w:rFonts w:ascii="Trebuchet MS" w:hAnsi="Trebuchet MS" w:cs="Times New Roman"/>
        </w:rPr>
        <w:t>history learning has a significant impact on improving students' critical thinking skills.</w:t>
      </w:r>
    </w:p>
    <w:p w14:paraId="78163ABE" w14:textId="39312E3E" w:rsidR="00DC5937" w:rsidRPr="00B36099" w:rsidRDefault="00DC5937" w:rsidP="00DC5937">
      <w:pPr>
        <w:spacing w:after="0" w:line="360" w:lineRule="auto"/>
        <w:ind w:firstLine="720"/>
        <w:jc w:val="both"/>
        <w:rPr>
          <w:rFonts w:ascii="Trebuchet MS" w:hAnsi="Trebuchet MS" w:cs="Times New Roman"/>
          <w:lang w:val="en-US"/>
        </w:rPr>
      </w:pPr>
      <w:r w:rsidRPr="00B36099">
        <w:rPr>
          <w:rFonts w:ascii="Trebuchet MS" w:hAnsi="Trebuchet MS" w:cs="Times New Roman"/>
        </w:rPr>
        <w:t xml:space="preserve">Thus, it can be concluded that the use of Dr. Rubini's biography as a historical learning resource has a positive impact on improving the critical thinking skills of </w:t>
      </w:r>
      <w:r w:rsidR="00C85508" w:rsidRPr="00B36099">
        <w:rPr>
          <w:rFonts w:ascii="Trebuchet MS" w:hAnsi="Trebuchet MS" w:cs="Times New Roman"/>
        </w:rPr>
        <w:t xml:space="preserve">XI </w:t>
      </w:r>
      <w:r w:rsidRPr="00B36099">
        <w:rPr>
          <w:rFonts w:ascii="Trebuchet MS" w:hAnsi="Trebuchet MS" w:cs="Times New Roman"/>
        </w:rPr>
        <w:t>SMA Negeri 1 Tebas. In line with the opinion of Wahyudi et al. (2020:67), critical thinking encompasses a series of cognitive processes, such as identifying, describing, and evaluating information from various sources, including observation and experience. These skills help students understand historical material more deeply, manage information well, draw logical conclusions, and find solutions to various problems they encounter. In addition, the improvement of critical thinking skills also plays a role in faster and more accurate decision-making, which directly impacts the enhancement of students' learning outcomes.</w:t>
      </w:r>
    </w:p>
    <w:p w14:paraId="2222AF77" w14:textId="77777777" w:rsidR="00BD083E" w:rsidRPr="0003609B" w:rsidRDefault="00BD083E" w:rsidP="00BD083E">
      <w:pPr>
        <w:spacing w:after="0" w:line="360" w:lineRule="auto"/>
        <w:ind w:firstLine="720"/>
        <w:jc w:val="both"/>
        <w:rPr>
          <w:rFonts w:ascii="Trebuchetms" w:hAnsi="Trebuchetms" w:cs="Times New Roman"/>
        </w:rPr>
      </w:pPr>
    </w:p>
    <w:p w14:paraId="57189930" w14:textId="4CE00A87" w:rsidR="000110B0" w:rsidRPr="00901EF9" w:rsidRDefault="00DC5937" w:rsidP="00901EF9">
      <w:pPr>
        <w:spacing w:after="120" w:line="240" w:lineRule="auto"/>
        <w:ind w:right="-1"/>
        <w:jc w:val="both"/>
        <w:rPr>
          <w:rFonts w:ascii="Trebuchet MS" w:hAnsi="Trebuchet MS" w:cs="Times New Roman"/>
          <w:b/>
        </w:rPr>
      </w:pPr>
      <w:r>
        <w:rPr>
          <w:rFonts w:ascii="Trebuchet MS" w:hAnsi="Trebuchet MS" w:cs="Times New Roman"/>
          <w:b/>
        </w:rPr>
        <w:t>CONCLUSION</w:t>
      </w:r>
    </w:p>
    <w:p w14:paraId="687E13A0" w14:textId="5BB3FC7E" w:rsidR="00DC5937" w:rsidRPr="00B36099" w:rsidRDefault="00DC5937" w:rsidP="00DC5937">
      <w:pPr>
        <w:spacing w:line="360" w:lineRule="auto"/>
        <w:jc w:val="both"/>
        <w:rPr>
          <w:rFonts w:ascii="Trebuchet MS" w:hAnsi="Trebuchet MS" w:cs="Times New Roman"/>
          <w:lang w:val="en-US"/>
        </w:rPr>
      </w:pPr>
      <w:r w:rsidRPr="00B36099">
        <w:rPr>
          <w:rFonts w:ascii="Trebuchet MS" w:hAnsi="Trebuchet MS" w:cs="Times New Roman"/>
        </w:rPr>
        <w:t>Based on the research results regarding the influence of applying Dr. Rubini's biography as a historical learning resource on the critical thinking skills of XI SMA Negeri 1 Tebas, which has been conducted through a series of research stages, it can be concluded that before the application of Dr. Rubini's biography as a historical learning resource,  the critical thinking skills of</w:t>
      </w:r>
      <w:r w:rsidR="00C85508" w:rsidRPr="00B36099">
        <w:rPr>
          <w:rFonts w:ascii="Trebuchet MS" w:hAnsi="Trebuchet MS" w:cs="Times New Roman"/>
        </w:rPr>
        <w:t xml:space="preserve"> XI</w:t>
      </w:r>
      <w:r w:rsidRPr="00B36099">
        <w:rPr>
          <w:rFonts w:ascii="Trebuchet MS" w:hAnsi="Trebuchet MS" w:cs="Times New Roman"/>
        </w:rPr>
        <w:t xml:space="preserve"> SMA Negeri 1 Tebas, obtained through pretest results, were in the moderate category, with an average score </w:t>
      </w:r>
      <w:r w:rsidRPr="00B36099">
        <w:rPr>
          <w:rFonts w:ascii="Trebuchet MS" w:hAnsi="Trebuchet MS" w:cs="Times New Roman"/>
        </w:rPr>
        <w:lastRenderedPageBreak/>
        <w:t>of 54.83. This condition is caused by the history learning model that still focuses on memorization, the lack of exploration of local history, and the use of lecture methods that make students less active and unmotivated to think critically. In addition, the limited availability of relevant and contextual learning resources also poses a challenge in honing students' analytical skills regarding historical facts.</w:t>
      </w:r>
    </w:p>
    <w:p w14:paraId="0DC660DA" w14:textId="77777777" w:rsidR="00DC5937" w:rsidRPr="00B36099" w:rsidRDefault="00DC5937" w:rsidP="00DC5937">
      <w:pPr>
        <w:spacing w:line="360" w:lineRule="auto"/>
        <w:ind w:firstLine="709"/>
        <w:jc w:val="both"/>
        <w:rPr>
          <w:rFonts w:ascii="Trebuchet MS" w:hAnsi="Trebuchet MS" w:cs="Times New Roman"/>
          <w:lang w:val="en-US"/>
        </w:rPr>
      </w:pPr>
      <w:r w:rsidRPr="00B36099">
        <w:rPr>
          <w:rFonts w:ascii="Trebuchet MS" w:hAnsi="Trebuchet MS" w:cs="Times New Roman"/>
        </w:rPr>
        <w:t>After the implementation of Dr. Rubini's biography as a history learning resource, the posttest results showed an improvement in critical thinking skills, which previously fell into the moderate category, rising to the good category. The average score, which was initially 54.83 on the pretest, increased to 65.32 on the posttest, reflecting a positive development in students' abilities regarding history material.</w:t>
      </w:r>
    </w:p>
    <w:p w14:paraId="26C07D66" w14:textId="5EE67F3C" w:rsidR="00DC5937" w:rsidRPr="00B36099" w:rsidRDefault="00DC5937" w:rsidP="00DC5937">
      <w:pPr>
        <w:spacing w:line="360" w:lineRule="auto"/>
        <w:ind w:firstLine="709"/>
        <w:jc w:val="both"/>
        <w:rPr>
          <w:rFonts w:ascii="Trebuchet MS" w:hAnsi="Trebuchet MS" w:cs="Times New Roman"/>
          <w:lang w:val="en-US"/>
        </w:rPr>
      </w:pPr>
      <w:r w:rsidRPr="00B36099">
        <w:rPr>
          <w:rFonts w:ascii="Trebuchet MS" w:hAnsi="Trebuchet MS" w:cs="Times New Roman"/>
        </w:rPr>
        <w:t>The application of Dr. Rubini's biography has proven to have a significant impact on the improvement of critical thinking skills among the of</w:t>
      </w:r>
      <w:r w:rsidR="00C85508" w:rsidRPr="00B36099">
        <w:rPr>
          <w:rFonts w:ascii="Trebuchet MS" w:hAnsi="Trebuchet MS" w:cs="Times New Roman"/>
        </w:rPr>
        <w:t xml:space="preserve"> XI</w:t>
      </w:r>
      <w:r w:rsidRPr="00B36099">
        <w:rPr>
          <w:rFonts w:ascii="Trebuchet MS" w:hAnsi="Trebuchet MS" w:cs="Times New Roman"/>
        </w:rPr>
        <w:t xml:space="preserve"> SMA Negeri 1 Tebas. Based on the results of the statistical analysis, a significance value of 0.001 &lt; 0.005 was obtained. This indicates that the null hypothesis (H₀) is rejected and the alternative hypothesis (H₁) is accepted, meaning that the use of Dr. Rubini's biography as a historical learning resource has a positive impact on improving students' critical thinking skills.</w:t>
      </w:r>
    </w:p>
    <w:p w14:paraId="1B35E313" w14:textId="77777777" w:rsidR="00B36099" w:rsidRDefault="00B36099" w:rsidP="00410E8E">
      <w:pPr>
        <w:spacing w:after="120" w:line="240" w:lineRule="auto"/>
        <w:ind w:right="-1"/>
        <w:jc w:val="both"/>
        <w:rPr>
          <w:rFonts w:ascii="Trebuchet MS" w:hAnsi="Trebuchet MS" w:cs="Times New Roman"/>
          <w:b/>
        </w:rPr>
      </w:pPr>
    </w:p>
    <w:p w14:paraId="502AF6D6" w14:textId="70A59444" w:rsidR="000110B0" w:rsidRDefault="00DC5937" w:rsidP="00410E8E">
      <w:pPr>
        <w:spacing w:after="120" w:line="240" w:lineRule="auto"/>
        <w:ind w:right="-1"/>
        <w:jc w:val="both"/>
        <w:rPr>
          <w:rFonts w:ascii="Trebuchet MS" w:hAnsi="Trebuchet MS" w:cs="Times New Roman"/>
          <w:b/>
        </w:rPr>
      </w:pPr>
      <w:r>
        <w:rPr>
          <w:rFonts w:ascii="Trebuchet MS" w:hAnsi="Trebuchet MS" w:cs="Times New Roman"/>
          <w:b/>
        </w:rPr>
        <w:t xml:space="preserve">REFERENCES </w:t>
      </w:r>
    </w:p>
    <w:p w14:paraId="4BA3E7F2" w14:textId="54963010" w:rsidR="002F563D" w:rsidRPr="00B36099" w:rsidRDefault="00CE300C" w:rsidP="00AD1A7D">
      <w:pPr>
        <w:widowControl w:val="0"/>
        <w:autoSpaceDE w:val="0"/>
        <w:autoSpaceDN w:val="0"/>
        <w:adjustRightInd w:val="0"/>
        <w:spacing w:after="120" w:line="240" w:lineRule="auto"/>
        <w:jc w:val="both"/>
        <w:rPr>
          <w:rFonts w:ascii="Trebuchet MS" w:hAnsi="Trebuchet MS" w:cs="Times New Roman"/>
          <w:noProof/>
        </w:rPr>
      </w:pPr>
      <w:r w:rsidRPr="00B36099">
        <w:rPr>
          <w:rFonts w:ascii="Trebuchet MS" w:hAnsi="Trebuchet MS" w:cs="Times New Roman"/>
          <w:b/>
        </w:rPr>
        <w:fldChar w:fldCharType="begin" w:fldLock="1"/>
      </w:r>
      <w:r w:rsidRPr="00B36099">
        <w:rPr>
          <w:rFonts w:ascii="Trebuchet MS" w:hAnsi="Trebuchet MS" w:cs="Times New Roman"/>
          <w:b/>
        </w:rPr>
        <w:instrText xml:space="preserve">ADDIN Mendeley Bibliography CSL_BIBLIOGRAPHY </w:instrText>
      </w:r>
      <w:r w:rsidRPr="00B36099">
        <w:rPr>
          <w:rFonts w:ascii="Trebuchet MS" w:hAnsi="Trebuchet MS" w:cs="Times New Roman"/>
          <w:b/>
        </w:rPr>
        <w:fldChar w:fldCharType="separate"/>
      </w:r>
      <w:r w:rsidR="002F563D" w:rsidRPr="00B36099">
        <w:rPr>
          <w:rFonts w:ascii="Trebuchet MS" w:hAnsi="Trebuchet MS" w:cs="Times New Roman"/>
          <w:noProof/>
        </w:rPr>
        <w:t xml:space="preserve">Asmara, Y. (2019). History Learning Becomes Meaningful with a Contextual Approach. </w:t>
      </w:r>
      <w:r w:rsidR="002F563D" w:rsidRPr="00B36099">
        <w:rPr>
          <w:rFonts w:ascii="Trebuchet MS" w:hAnsi="Trebuchet MS" w:cs="Times New Roman"/>
          <w:i/>
          <w:iCs/>
          <w:noProof/>
        </w:rPr>
        <w:t>Source: Journal of Sociology, Sociology, and Humanities</w:t>
      </w:r>
      <w:r w:rsidR="002F563D" w:rsidRPr="00B36099">
        <w:rPr>
          <w:rFonts w:ascii="Trebuchet MS" w:hAnsi="Trebuchet MS" w:cs="Times New Roman"/>
          <w:noProof/>
        </w:rPr>
        <w:t xml:space="preserve">, </w:t>
      </w:r>
      <w:r w:rsidR="002F563D" w:rsidRPr="00B36099">
        <w:rPr>
          <w:rFonts w:ascii="Trebuchet MS" w:hAnsi="Trebuchet MS" w:cs="Times New Roman"/>
          <w:i/>
          <w:iCs/>
          <w:noProof/>
        </w:rPr>
        <w:t>2</w:t>
      </w:r>
      <w:r w:rsidR="002F563D" w:rsidRPr="00B36099">
        <w:rPr>
          <w:rFonts w:ascii="Trebuchet MS" w:hAnsi="Trebuchet MS" w:cs="Times New Roman"/>
          <w:noProof/>
        </w:rPr>
        <w:t>(2), 105–120. https://doi.org/10.31539/kaganga.v2i2.940</w:t>
      </w:r>
    </w:p>
    <w:p w14:paraId="6A06059B" w14:textId="77777777" w:rsidR="002F563D" w:rsidRPr="00B36099" w:rsidRDefault="002F563D" w:rsidP="00AD1A7D">
      <w:pPr>
        <w:widowControl w:val="0"/>
        <w:autoSpaceDE w:val="0"/>
        <w:autoSpaceDN w:val="0"/>
        <w:adjustRightInd w:val="0"/>
        <w:spacing w:after="120" w:line="240" w:lineRule="auto"/>
        <w:jc w:val="both"/>
        <w:rPr>
          <w:rFonts w:ascii="Trebuchet MS" w:hAnsi="Trebuchet MS" w:cs="Times New Roman"/>
          <w:noProof/>
        </w:rPr>
      </w:pPr>
      <w:r w:rsidRPr="00B36099">
        <w:rPr>
          <w:rFonts w:ascii="Trebuchet MS" w:hAnsi="Trebuchet MS" w:cs="Times New Roman"/>
          <w:noProof/>
        </w:rPr>
        <w:t xml:space="preserve">Eliza, S. N., Supriadi, O., &amp; Hartati, D. (2021). </w:t>
      </w:r>
      <w:r w:rsidRPr="00B36099">
        <w:rPr>
          <w:rFonts w:ascii="Trebuchet MS" w:hAnsi="Trebuchet MS" w:cs="Times New Roman"/>
          <w:i/>
          <w:iCs/>
          <w:noProof/>
        </w:rPr>
        <w:t>Analysis of Linguistic Structure and Elements in Nadiem Makarim's Biography Text and Its Utilization as Indonesian Language Teaching Material for Class X High School in 2021</w:t>
      </w:r>
      <w:r w:rsidRPr="00B36099">
        <w:rPr>
          <w:rFonts w:ascii="Trebuchet MS" w:hAnsi="Trebuchet MS" w:cs="Times New Roman"/>
          <w:noProof/>
        </w:rPr>
        <w:t xml:space="preserve">. </w:t>
      </w:r>
      <w:r w:rsidRPr="00B36099">
        <w:rPr>
          <w:rFonts w:ascii="Trebuchet MS" w:hAnsi="Trebuchet MS" w:cs="Times New Roman"/>
          <w:i/>
          <w:iCs/>
          <w:noProof/>
        </w:rPr>
        <w:t>5</w:t>
      </w:r>
      <w:r w:rsidRPr="00B36099">
        <w:rPr>
          <w:rFonts w:ascii="Trebuchet MS" w:hAnsi="Trebuchet MS" w:cs="Times New Roman"/>
          <w:noProof/>
        </w:rPr>
        <w:t>(4), 588–596. https://doi.org/http://doi.org/10.28926/riset_konseptual.v5i4.417</w:t>
      </w:r>
    </w:p>
    <w:p w14:paraId="0411EB39" w14:textId="77777777" w:rsidR="002F563D" w:rsidRPr="00B36099" w:rsidRDefault="002F563D" w:rsidP="00AD1A7D">
      <w:pPr>
        <w:widowControl w:val="0"/>
        <w:autoSpaceDE w:val="0"/>
        <w:autoSpaceDN w:val="0"/>
        <w:adjustRightInd w:val="0"/>
        <w:spacing w:after="120" w:line="240" w:lineRule="auto"/>
        <w:jc w:val="both"/>
        <w:rPr>
          <w:rFonts w:ascii="Trebuchet MS" w:hAnsi="Trebuchet MS" w:cs="Times New Roman"/>
          <w:noProof/>
        </w:rPr>
      </w:pPr>
      <w:r w:rsidRPr="00B36099">
        <w:rPr>
          <w:rFonts w:ascii="Trebuchet MS" w:hAnsi="Trebuchet MS" w:cs="Times New Roman"/>
          <w:noProof/>
        </w:rPr>
        <w:t xml:space="preserve">Hadi, S. F., Umasih, U., &amp; Sarkadi, S. (2018). The Influence of Learning Models and Critical Thinking Skills on Students' History Learning Outcomes at SMA Negeri 1 Pandeglang. </w:t>
      </w:r>
      <w:r w:rsidRPr="00B36099">
        <w:rPr>
          <w:rFonts w:ascii="Trebuchet MS" w:hAnsi="Trebuchet MS" w:cs="Times New Roman"/>
          <w:i/>
          <w:iCs/>
          <w:noProof/>
        </w:rPr>
        <w:t>Journal of Educational Technology</w:t>
      </w:r>
      <w:r w:rsidRPr="00B36099">
        <w:rPr>
          <w:rFonts w:ascii="Trebuchet MS" w:hAnsi="Trebuchet MS" w:cs="Times New Roman"/>
          <w:noProof/>
        </w:rPr>
        <w:t xml:space="preserve">, </w:t>
      </w:r>
      <w:r w:rsidRPr="00B36099">
        <w:rPr>
          <w:rFonts w:ascii="Trebuchet MS" w:hAnsi="Trebuchet MS" w:cs="Times New Roman"/>
          <w:i/>
          <w:iCs/>
          <w:noProof/>
        </w:rPr>
        <w:t>20</w:t>
      </w:r>
      <w:r w:rsidRPr="00B36099">
        <w:rPr>
          <w:rFonts w:ascii="Trebuchet MS" w:hAnsi="Trebuchet MS" w:cs="Times New Roman"/>
          <w:noProof/>
        </w:rPr>
        <w:t>(1), 13–27. https://doi.org/10.21009/jtp.v20i1.6777</w:t>
      </w:r>
    </w:p>
    <w:p w14:paraId="3E798A00" w14:textId="77777777" w:rsidR="002F563D" w:rsidRPr="00B36099" w:rsidRDefault="002F563D" w:rsidP="00AD1A7D">
      <w:pPr>
        <w:widowControl w:val="0"/>
        <w:autoSpaceDE w:val="0"/>
        <w:autoSpaceDN w:val="0"/>
        <w:adjustRightInd w:val="0"/>
        <w:spacing w:after="120" w:line="240" w:lineRule="auto"/>
        <w:jc w:val="both"/>
        <w:rPr>
          <w:rFonts w:ascii="Trebuchet MS" w:hAnsi="Trebuchet MS" w:cs="Times New Roman"/>
          <w:noProof/>
        </w:rPr>
      </w:pPr>
      <w:r w:rsidRPr="00B36099">
        <w:rPr>
          <w:rFonts w:ascii="Trebuchet MS" w:hAnsi="Trebuchet MS" w:cs="Times New Roman"/>
          <w:noProof/>
        </w:rPr>
        <w:t xml:space="preserve">Nur, R. H. S. (2022). The Effect of Higher Order Thinking Skills on the History Literacy Ability of Students in Class XI IPS SMA Negeri 1 Krian in History Subjects. </w:t>
      </w:r>
      <w:r w:rsidRPr="00B36099">
        <w:rPr>
          <w:rFonts w:ascii="Trebuchet MS" w:hAnsi="Trebuchet MS" w:cs="Times New Roman"/>
          <w:i/>
          <w:iCs/>
          <w:noProof/>
        </w:rPr>
        <w:t>Journal of Historical Education</w:t>
      </w:r>
      <w:r w:rsidRPr="00B36099">
        <w:rPr>
          <w:rFonts w:ascii="Trebuchet MS" w:hAnsi="Trebuchet MS" w:cs="Times New Roman"/>
          <w:noProof/>
        </w:rPr>
        <w:t xml:space="preserve">, </w:t>
      </w:r>
      <w:r w:rsidRPr="00B36099">
        <w:rPr>
          <w:rFonts w:ascii="Trebuchet MS" w:hAnsi="Trebuchet MS" w:cs="Times New Roman"/>
          <w:i/>
          <w:iCs/>
          <w:noProof/>
        </w:rPr>
        <w:t>12</w:t>
      </w:r>
      <w:r w:rsidRPr="00B36099">
        <w:rPr>
          <w:rFonts w:ascii="Trebuchet MS" w:hAnsi="Trebuchet MS" w:cs="Times New Roman"/>
          <w:noProof/>
        </w:rPr>
        <w:t>(4), 1–15.</w:t>
      </w:r>
    </w:p>
    <w:p w14:paraId="57B006DA" w14:textId="77777777" w:rsidR="002F563D" w:rsidRPr="00B36099" w:rsidRDefault="002F563D" w:rsidP="00AD1A7D">
      <w:pPr>
        <w:widowControl w:val="0"/>
        <w:autoSpaceDE w:val="0"/>
        <w:autoSpaceDN w:val="0"/>
        <w:adjustRightInd w:val="0"/>
        <w:spacing w:after="120" w:line="240" w:lineRule="auto"/>
        <w:jc w:val="both"/>
        <w:rPr>
          <w:rFonts w:ascii="Trebuchet MS" w:hAnsi="Trebuchet MS" w:cs="Times New Roman"/>
          <w:noProof/>
        </w:rPr>
      </w:pPr>
      <w:r w:rsidRPr="00B36099">
        <w:rPr>
          <w:rFonts w:ascii="Trebuchet MS" w:hAnsi="Trebuchet MS" w:cs="Times New Roman"/>
          <w:noProof/>
        </w:rPr>
        <w:t xml:space="preserve">Prabowo, M. R. (2023). </w:t>
      </w:r>
      <w:r w:rsidRPr="00B36099">
        <w:rPr>
          <w:rFonts w:ascii="Trebuchet MS" w:hAnsi="Trebuchet MS" w:cs="Times New Roman"/>
          <w:i/>
          <w:iCs/>
          <w:noProof/>
        </w:rPr>
        <w:t>Biography of Doctor Raden Rubini Natawisastra</w:t>
      </w:r>
      <w:r w:rsidRPr="00B36099">
        <w:rPr>
          <w:rFonts w:ascii="Trebuchet MS" w:hAnsi="Trebuchet MS" w:cs="Times New Roman"/>
          <w:noProof/>
        </w:rPr>
        <w:t>. Hornbill Media.</w:t>
      </w:r>
    </w:p>
    <w:p w14:paraId="1703C5C5" w14:textId="77777777" w:rsidR="002F563D" w:rsidRPr="00B36099" w:rsidRDefault="002F563D" w:rsidP="00AD1A7D">
      <w:pPr>
        <w:widowControl w:val="0"/>
        <w:autoSpaceDE w:val="0"/>
        <w:autoSpaceDN w:val="0"/>
        <w:adjustRightInd w:val="0"/>
        <w:spacing w:after="120" w:line="240" w:lineRule="auto"/>
        <w:jc w:val="both"/>
        <w:rPr>
          <w:rFonts w:ascii="Trebuchet MS" w:hAnsi="Trebuchet MS" w:cs="Times New Roman"/>
          <w:noProof/>
        </w:rPr>
      </w:pPr>
      <w:r w:rsidRPr="00B36099">
        <w:rPr>
          <w:rFonts w:ascii="Trebuchet MS" w:hAnsi="Trebuchet MS" w:cs="Times New Roman"/>
          <w:noProof/>
        </w:rPr>
        <w:t xml:space="preserve">Pratama, S. Y., Hartono, Y., &amp; Nurkholipah, S. (2022). </w:t>
      </w:r>
      <w:r w:rsidRPr="00B36099">
        <w:rPr>
          <w:rFonts w:ascii="Trebuchet MS" w:hAnsi="Trebuchet MS" w:cs="Times New Roman"/>
          <w:i/>
          <w:iCs/>
          <w:noProof/>
        </w:rPr>
        <w:t>Integration of Local History Through Youtube Media in Improving Critical Thinking Skills in History Subjects Class XI State High School 5 Madiun City</w:t>
      </w:r>
      <w:r w:rsidRPr="00B36099">
        <w:rPr>
          <w:rFonts w:ascii="Trebuchet MS" w:hAnsi="Trebuchet MS" w:cs="Times New Roman"/>
          <w:noProof/>
        </w:rPr>
        <w:t>. 21–26.</w:t>
      </w:r>
    </w:p>
    <w:p w14:paraId="06C6D19D" w14:textId="77777777" w:rsidR="002F563D" w:rsidRPr="00B36099" w:rsidRDefault="002F563D" w:rsidP="00AD1A7D">
      <w:pPr>
        <w:widowControl w:val="0"/>
        <w:autoSpaceDE w:val="0"/>
        <w:autoSpaceDN w:val="0"/>
        <w:adjustRightInd w:val="0"/>
        <w:spacing w:after="120" w:line="240" w:lineRule="auto"/>
        <w:jc w:val="both"/>
        <w:rPr>
          <w:rFonts w:ascii="Trebuchet MS" w:hAnsi="Trebuchet MS" w:cs="Times New Roman"/>
          <w:noProof/>
        </w:rPr>
      </w:pPr>
      <w:r w:rsidRPr="00B36099">
        <w:rPr>
          <w:rFonts w:ascii="Trebuchet MS" w:hAnsi="Trebuchet MS" w:cs="Times New Roman"/>
          <w:noProof/>
        </w:rPr>
        <w:t xml:space="preserve">Purnaman, P. N. (2015). </w:t>
      </w:r>
      <w:r w:rsidRPr="00B36099">
        <w:rPr>
          <w:rFonts w:ascii="Trebuchet MS" w:hAnsi="Trebuchet MS" w:cs="Times New Roman"/>
          <w:i/>
          <w:iCs/>
          <w:noProof/>
        </w:rPr>
        <w:t>Developing students' historical thinking skills in history learning through the use of the biography of R.A Lasminingrat as a source of history learning</w:t>
      </w:r>
      <w:r w:rsidRPr="00B36099">
        <w:rPr>
          <w:rFonts w:ascii="Trebuchet MS" w:hAnsi="Trebuchet MS" w:cs="Times New Roman"/>
          <w:noProof/>
        </w:rPr>
        <w:t xml:space="preserve">. </w:t>
      </w:r>
      <w:r w:rsidRPr="00B36099">
        <w:rPr>
          <w:rFonts w:ascii="Trebuchet MS" w:hAnsi="Trebuchet MS" w:cs="Times New Roman"/>
          <w:i/>
          <w:iCs/>
          <w:noProof/>
        </w:rPr>
        <w:t>24</w:t>
      </w:r>
      <w:r w:rsidRPr="00B36099">
        <w:rPr>
          <w:rFonts w:ascii="Trebuchet MS" w:hAnsi="Trebuchet MS" w:cs="Times New Roman"/>
          <w:noProof/>
        </w:rPr>
        <w:t>(1).</w:t>
      </w:r>
    </w:p>
    <w:p w14:paraId="14642C9C" w14:textId="77777777" w:rsidR="002F563D" w:rsidRPr="00B36099" w:rsidRDefault="002F563D" w:rsidP="00AD1A7D">
      <w:pPr>
        <w:widowControl w:val="0"/>
        <w:autoSpaceDE w:val="0"/>
        <w:autoSpaceDN w:val="0"/>
        <w:adjustRightInd w:val="0"/>
        <w:spacing w:after="120" w:line="240" w:lineRule="auto"/>
        <w:jc w:val="both"/>
        <w:rPr>
          <w:rFonts w:ascii="Trebuchet MS" w:hAnsi="Trebuchet MS" w:cs="Times New Roman"/>
          <w:noProof/>
        </w:rPr>
      </w:pPr>
      <w:r w:rsidRPr="00B36099">
        <w:rPr>
          <w:rFonts w:ascii="Trebuchet MS" w:hAnsi="Trebuchet MS" w:cs="Times New Roman"/>
          <w:noProof/>
        </w:rPr>
        <w:t xml:space="preserve">Rismana, N., &amp; Hernawati, S. (2025). Curriculum Development in Indonesia in Facing the Demands of the 21st Century. </w:t>
      </w:r>
      <w:r w:rsidRPr="00B36099">
        <w:rPr>
          <w:rFonts w:ascii="Trebuchet MS" w:hAnsi="Trebuchet MS" w:cs="Times New Roman"/>
          <w:i/>
          <w:iCs/>
          <w:noProof/>
        </w:rPr>
        <w:t>As-Salam: Journal of Islamic Law Studies &amp; Education</w:t>
      </w:r>
      <w:r w:rsidRPr="00B36099">
        <w:rPr>
          <w:rFonts w:ascii="Trebuchet MS" w:hAnsi="Trebuchet MS" w:cs="Times New Roman"/>
          <w:noProof/>
        </w:rPr>
        <w:t xml:space="preserve">, </w:t>
      </w:r>
      <w:r w:rsidRPr="00B36099">
        <w:rPr>
          <w:rFonts w:ascii="Trebuchet MS" w:hAnsi="Trebuchet MS" w:cs="Times New Roman"/>
          <w:i/>
          <w:iCs/>
          <w:noProof/>
        </w:rPr>
        <w:t>12</w:t>
      </w:r>
      <w:r w:rsidRPr="00B36099">
        <w:rPr>
          <w:rFonts w:ascii="Trebuchet MS" w:hAnsi="Trebuchet MS" w:cs="Times New Roman"/>
          <w:noProof/>
        </w:rPr>
        <w:t>(1), 1–8. https://doi.org/10.51226/assalam.v8i1.123</w:t>
      </w:r>
    </w:p>
    <w:p w14:paraId="62101577" w14:textId="77777777" w:rsidR="002F563D" w:rsidRPr="00B36099" w:rsidRDefault="002F563D" w:rsidP="00AD1A7D">
      <w:pPr>
        <w:widowControl w:val="0"/>
        <w:autoSpaceDE w:val="0"/>
        <w:autoSpaceDN w:val="0"/>
        <w:adjustRightInd w:val="0"/>
        <w:spacing w:after="120" w:line="240" w:lineRule="auto"/>
        <w:jc w:val="both"/>
        <w:rPr>
          <w:rFonts w:ascii="Trebuchet MS" w:hAnsi="Trebuchet MS" w:cs="Times New Roman"/>
          <w:noProof/>
        </w:rPr>
      </w:pPr>
      <w:r w:rsidRPr="00B36099">
        <w:rPr>
          <w:rFonts w:ascii="Trebuchet MS" w:hAnsi="Trebuchet MS" w:cs="Times New Roman"/>
          <w:noProof/>
        </w:rPr>
        <w:t xml:space="preserve">Rismaya, V. (2018). Development of Students' Critical-Historical Thinking Skills </w:t>
      </w:r>
      <w:r w:rsidRPr="00B36099">
        <w:rPr>
          <w:rFonts w:ascii="Trebuchet MS" w:hAnsi="Trebuchet MS" w:cs="Times New Roman"/>
          <w:noProof/>
        </w:rPr>
        <w:lastRenderedPageBreak/>
        <w:t xml:space="preserve">(Case Study at SMA Semesta Bilingual Boarding School Semarang). </w:t>
      </w:r>
      <w:r w:rsidRPr="00B36099">
        <w:rPr>
          <w:rFonts w:ascii="Trebuchet MS" w:hAnsi="Trebuchet MS" w:cs="Times New Roman"/>
          <w:i/>
          <w:iCs/>
          <w:noProof/>
        </w:rPr>
        <w:t>History of Pedagogy</w:t>
      </w:r>
      <w:r w:rsidRPr="00B36099">
        <w:rPr>
          <w:rFonts w:ascii="Trebuchet MS" w:hAnsi="Trebuchet MS" w:cs="Times New Roman"/>
          <w:noProof/>
        </w:rPr>
        <w:t xml:space="preserve">, </w:t>
      </w:r>
      <w:r w:rsidRPr="00B36099">
        <w:rPr>
          <w:rFonts w:ascii="Trebuchet MS" w:hAnsi="Trebuchet MS" w:cs="Times New Roman"/>
          <w:i/>
          <w:iCs/>
          <w:noProof/>
        </w:rPr>
        <w:t>7</w:t>
      </w:r>
      <w:r w:rsidRPr="00B36099">
        <w:rPr>
          <w:rFonts w:ascii="Trebuchet MS" w:hAnsi="Trebuchet MS" w:cs="Times New Roman"/>
          <w:noProof/>
        </w:rPr>
        <w:t>(1), 75–82.</w:t>
      </w:r>
    </w:p>
    <w:p w14:paraId="1E146A4C" w14:textId="77777777" w:rsidR="002F563D" w:rsidRPr="00B36099" w:rsidRDefault="002F563D" w:rsidP="00AD1A7D">
      <w:pPr>
        <w:widowControl w:val="0"/>
        <w:autoSpaceDE w:val="0"/>
        <w:autoSpaceDN w:val="0"/>
        <w:adjustRightInd w:val="0"/>
        <w:spacing w:after="120" w:line="240" w:lineRule="auto"/>
        <w:jc w:val="both"/>
        <w:rPr>
          <w:rFonts w:ascii="Trebuchet MS" w:hAnsi="Trebuchet MS" w:cs="Times New Roman"/>
          <w:noProof/>
        </w:rPr>
      </w:pPr>
      <w:r w:rsidRPr="00B36099">
        <w:rPr>
          <w:rFonts w:ascii="Trebuchet MS" w:hAnsi="Trebuchet MS" w:cs="Times New Roman"/>
          <w:noProof/>
        </w:rPr>
        <w:t xml:space="preserve">Sugiyono. (2022). </w:t>
      </w:r>
      <w:r w:rsidRPr="00B36099">
        <w:rPr>
          <w:rFonts w:ascii="Trebuchet MS" w:hAnsi="Trebuchet MS" w:cs="Times New Roman"/>
          <w:i/>
          <w:iCs/>
          <w:noProof/>
        </w:rPr>
        <w:t>Quantitative, Qualitative, and R&amp;D Research Methods</w:t>
      </w:r>
      <w:r w:rsidRPr="00B36099">
        <w:rPr>
          <w:rFonts w:ascii="Trebuchet MS" w:hAnsi="Trebuchet MS" w:cs="Times New Roman"/>
          <w:noProof/>
        </w:rPr>
        <w:t>. Alphabet.</w:t>
      </w:r>
    </w:p>
    <w:p w14:paraId="103EA6F3" w14:textId="77777777" w:rsidR="002F563D" w:rsidRPr="00B36099" w:rsidRDefault="002F563D" w:rsidP="00AD1A7D">
      <w:pPr>
        <w:widowControl w:val="0"/>
        <w:autoSpaceDE w:val="0"/>
        <w:autoSpaceDN w:val="0"/>
        <w:adjustRightInd w:val="0"/>
        <w:spacing w:after="120" w:line="240" w:lineRule="auto"/>
        <w:jc w:val="both"/>
        <w:rPr>
          <w:rFonts w:ascii="Trebuchet MS" w:hAnsi="Trebuchet MS" w:cs="Times New Roman"/>
          <w:noProof/>
        </w:rPr>
      </w:pPr>
      <w:r w:rsidRPr="00B36099">
        <w:rPr>
          <w:rFonts w:ascii="Trebuchet MS" w:hAnsi="Trebuchet MS" w:cs="Times New Roman"/>
          <w:noProof/>
        </w:rPr>
        <w:t xml:space="preserve">Sumargono, Basri, M., Istiqomah, I., &amp; Triaristina, A. (2022). Students' Critical Thinking Skills in History Subjects. </w:t>
      </w:r>
      <w:r w:rsidRPr="00B36099">
        <w:rPr>
          <w:rFonts w:ascii="Trebuchet MS" w:hAnsi="Trebuchet MS" w:cs="Times New Roman"/>
          <w:i/>
          <w:iCs/>
          <w:noProof/>
        </w:rPr>
        <w:t>Tarbiyah wa Ta'lim: Journal of Education and Learning Research</w:t>
      </w:r>
      <w:r w:rsidRPr="00B36099">
        <w:rPr>
          <w:rFonts w:ascii="Trebuchet MS" w:hAnsi="Trebuchet MS" w:cs="Times New Roman"/>
          <w:noProof/>
        </w:rPr>
        <w:t xml:space="preserve">, </w:t>
      </w:r>
      <w:r w:rsidRPr="00B36099">
        <w:rPr>
          <w:rFonts w:ascii="Trebuchet MS" w:hAnsi="Trebuchet MS" w:cs="Times New Roman"/>
          <w:i/>
          <w:iCs/>
          <w:noProof/>
        </w:rPr>
        <w:t>9</w:t>
      </w:r>
      <w:r w:rsidRPr="00B36099">
        <w:rPr>
          <w:rFonts w:ascii="Trebuchet MS" w:hAnsi="Trebuchet MS" w:cs="Times New Roman"/>
          <w:noProof/>
        </w:rPr>
        <w:t>(3), 141–149. https://doi.org/10.21093/twt.v9i3.4508</w:t>
      </w:r>
    </w:p>
    <w:p w14:paraId="4E977ABD" w14:textId="77777777" w:rsidR="002F563D" w:rsidRPr="00B36099" w:rsidRDefault="002F563D" w:rsidP="00AD1A7D">
      <w:pPr>
        <w:widowControl w:val="0"/>
        <w:autoSpaceDE w:val="0"/>
        <w:autoSpaceDN w:val="0"/>
        <w:adjustRightInd w:val="0"/>
        <w:spacing w:after="120" w:line="240" w:lineRule="auto"/>
        <w:jc w:val="both"/>
        <w:rPr>
          <w:rFonts w:ascii="Trebuchet MS" w:hAnsi="Trebuchet MS" w:cs="Times New Roman"/>
          <w:noProof/>
        </w:rPr>
      </w:pPr>
      <w:r w:rsidRPr="00B36099">
        <w:rPr>
          <w:rFonts w:ascii="Trebuchet MS" w:hAnsi="Trebuchet MS" w:cs="Times New Roman"/>
          <w:noProof/>
        </w:rPr>
        <w:t xml:space="preserve">Wahyudi, M., Suwanto, &amp; Santoso, B. (2020). A Study of Critical Thinking Skills Analysis of Senior High School Students. </w:t>
      </w:r>
      <w:r w:rsidRPr="00B36099">
        <w:rPr>
          <w:rFonts w:ascii="Trebuchet MS" w:hAnsi="Trebuchet MS" w:cs="Times New Roman"/>
          <w:i/>
          <w:iCs/>
          <w:noProof/>
        </w:rPr>
        <w:t>Journal of Office Management Education</w:t>
      </w:r>
      <w:r w:rsidRPr="00B36099">
        <w:rPr>
          <w:rFonts w:ascii="Trebuchet MS" w:hAnsi="Trebuchet MS" w:cs="Times New Roman"/>
          <w:noProof/>
        </w:rPr>
        <w:t xml:space="preserve">, </w:t>
      </w:r>
      <w:r w:rsidRPr="00B36099">
        <w:rPr>
          <w:rFonts w:ascii="Trebuchet MS" w:hAnsi="Trebuchet MS" w:cs="Times New Roman"/>
          <w:i/>
          <w:iCs/>
          <w:noProof/>
        </w:rPr>
        <w:t>4</w:t>
      </w:r>
      <w:r w:rsidRPr="00B36099">
        <w:rPr>
          <w:rFonts w:ascii="Trebuchet MS" w:hAnsi="Trebuchet MS" w:cs="Times New Roman"/>
          <w:noProof/>
        </w:rPr>
        <w:t>(2), 67–82. https://doi.org/10.17509/jpm.v4i2.18008</w:t>
      </w:r>
    </w:p>
    <w:p w14:paraId="244C82EC" w14:textId="77777777" w:rsidR="002F563D" w:rsidRPr="00B36099" w:rsidRDefault="002F563D" w:rsidP="00AD1A7D">
      <w:pPr>
        <w:widowControl w:val="0"/>
        <w:autoSpaceDE w:val="0"/>
        <w:autoSpaceDN w:val="0"/>
        <w:adjustRightInd w:val="0"/>
        <w:spacing w:after="120" w:line="240" w:lineRule="auto"/>
        <w:jc w:val="both"/>
        <w:rPr>
          <w:rFonts w:ascii="Trebuchet MS" w:hAnsi="Trebuchet MS"/>
          <w:noProof/>
        </w:rPr>
      </w:pPr>
      <w:r w:rsidRPr="00B36099">
        <w:rPr>
          <w:rFonts w:ascii="Trebuchet MS" w:hAnsi="Trebuchet MS" w:cs="Times New Roman"/>
          <w:noProof/>
        </w:rPr>
        <w:t xml:space="preserve">Wulandari, S. (2023). Students' learning difficulties in thinking at a higher level based on Newman's theory. </w:t>
      </w:r>
      <w:r w:rsidRPr="00B36099">
        <w:rPr>
          <w:rFonts w:ascii="Trebuchet MS" w:hAnsi="Trebuchet MS" w:cs="Times New Roman"/>
          <w:i/>
          <w:iCs/>
          <w:noProof/>
        </w:rPr>
        <w:t>Tunas Bangsa Journal</w:t>
      </w:r>
      <w:r w:rsidRPr="00B36099">
        <w:rPr>
          <w:rFonts w:ascii="Trebuchet MS" w:hAnsi="Trebuchet MS" w:cs="Times New Roman"/>
          <w:noProof/>
        </w:rPr>
        <w:t xml:space="preserve">, </w:t>
      </w:r>
      <w:r w:rsidRPr="00B36099">
        <w:rPr>
          <w:rFonts w:ascii="Trebuchet MS" w:hAnsi="Trebuchet MS" w:cs="Times New Roman"/>
          <w:i/>
          <w:iCs/>
          <w:noProof/>
        </w:rPr>
        <w:t>10</w:t>
      </w:r>
      <w:r w:rsidRPr="00B36099">
        <w:rPr>
          <w:rFonts w:ascii="Trebuchet MS" w:hAnsi="Trebuchet MS" w:cs="Times New Roman"/>
          <w:noProof/>
        </w:rPr>
        <w:t>(1), 48–59. https://doi.org/10.46244/tunasbangsa.v10i1.2020</w:t>
      </w:r>
    </w:p>
    <w:p w14:paraId="580E4BAA" w14:textId="6A0ACAEA" w:rsidR="00E37B13" w:rsidRPr="00CC3112" w:rsidRDefault="00CE300C" w:rsidP="00AD1A7D">
      <w:pPr>
        <w:spacing w:after="120" w:line="240" w:lineRule="auto"/>
        <w:ind w:right="-1"/>
        <w:jc w:val="both"/>
        <w:rPr>
          <w:rFonts w:ascii="Trebuchet MS" w:hAnsi="Trebuchet MS" w:cs="Times New Roman"/>
          <w:b/>
        </w:rPr>
      </w:pPr>
      <w:r w:rsidRPr="00B36099">
        <w:rPr>
          <w:rFonts w:ascii="Trebuchet MS" w:hAnsi="Trebuchet MS" w:cs="Times New Roman"/>
          <w:b/>
        </w:rPr>
        <w:fldChar w:fldCharType="end"/>
      </w:r>
    </w:p>
    <w:sectPr w:rsidR="00E37B13" w:rsidRPr="00CC3112" w:rsidSect="00115258">
      <w:headerReference w:type="default" r:id="rId13"/>
      <w:type w:val="continuous"/>
      <w:pgSz w:w="11906" w:h="16838" w:code="9"/>
      <w:pgMar w:top="1418" w:right="1134" w:bottom="1418" w:left="1701"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DB44" w14:textId="77777777" w:rsidR="009E7287" w:rsidRDefault="009E7287" w:rsidP="00F04C4A">
      <w:pPr>
        <w:spacing w:after="0" w:line="240" w:lineRule="auto"/>
      </w:pPr>
      <w:r>
        <w:separator/>
      </w:r>
    </w:p>
  </w:endnote>
  <w:endnote w:type="continuationSeparator" w:id="0">
    <w:p w14:paraId="45C8C0F9" w14:textId="77777777" w:rsidR="009E7287" w:rsidRDefault="009E7287" w:rsidP="00F0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029037"/>
      <w:docPartObj>
        <w:docPartGallery w:val="Page Numbers (Bottom of Page)"/>
        <w:docPartUnique/>
      </w:docPartObj>
    </w:sdtPr>
    <w:sdtEndPr>
      <w:rPr>
        <w:rFonts w:ascii="Trebuchet MS" w:hAnsi="Trebuchet MS"/>
        <w:noProof/>
        <w:sz w:val="20"/>
        <w:szCs w:val="20"/>
      </w:rPr>
    </w:sdtEndPr>
    <w:sdtContent>
      <w:p w14:paraId="5135E4CE"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597EE9">
          <w:rPr>
            <w:rFonts w:ascii="Trebuchet MS" w:hAnsi="Trebuchet MS"/>
            <w:noProof/>
            <w:sz w:val="20"/>
            <w:szCs w:val="20"/>
          </w:rPr>
          <w:t>2</w:t>
        </w:r>
        <w:r w:rsidRPr="00C14FF3">
          <w:rPr>
            <w:rFonts w:ascii="Trebuchet MS" w:hAnsi="Trebuchet MS"/>
            <w:noProof/>
            <w:sz w:val="20"/>
            <w:szCs w:val="20"/>
          </w:rPr>
          <w:fldChar w:fldCharType="end"/>
        </w:r>
      </w:p>
    </w:sdtContent>
  </w:sdt>
  <w:p w14:paraId="1B97A0FC" w14:textId="77777777" w:rsidR="00C14FF3" w:rsidRDefault="00C1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07938"/>
      <w:docPartObj>
        <w:docPartGallery w:val="Page Numbers (Bottom of Page)"/>
        <w:docPartUnique/>
      </w:docPartObj>
    </w:sdtPr>
    <w:sdtEndPr>
      <w:rPr>
        <w:rFonts w:ascii="Trebuchet MS" w:hAnsi="Trebuchet MS"/>
        <w:noProof/>
        <w:sz w:val="20"/>
        <w:szCs w:val="20"/>
      </w:rPr>
    </w:sdtEndPr>
    <w:sdtContent>
      <w:p w14:paraId="754AD213"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597EE9">
          <w:rPr>
            <w:rFonts w:ascii="Trebuchet MS" w:hAnsi="Trebuchet MS"/>
            <w:noProof/>
            <w:sz w:val="20"/>
            <w:szCs w:val="20"/>
          </w:rPr>
          <w:t>3</w:t>
        </w:r>
        <w:r w:rsidRPr="00C14FF3">
          <w:rPr>
            <w:rFonts w:ascii="Trebuchet MS" w:hAnsi="Trebuchet MS"/>
            <w:noProof/>
            <w:sz w:val="20"/>
            <w:szCs w:val="20"/>
          </w:rPr>
          <w:fldChar w:fldCharType="end"/>
        </w:r>
      </w:p>
    </w:sdtContent>
  </w:sdt>
  <w:p w14:paraId="526A09EE" w14:textId="77777777" w:rsidR="00CA0689" w:rsidRDefault="00CA0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4B06" w14:textId="77777777" w:rsidR="009E7287" w:rsidRDefault="009E7287" w:rsidP="00F04C4A">
      <w:pPr>
        <w:spacing w:after="0" w:line="240" w:lineRule="auto"/>
      </w:pPr>
      <w:r>
        <w:separator/>
      </w:r>
    </w:p>
  </w:footnote>
  <w:footnote w:type="continuationSeparator" w:id="0">
    <w:p w14:paraId="3EC68DB1" w14:textId="77777777" w:rsidR="009E7287" w:rsidRDefault="009E7287" w:rsidP="00F04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3A7A" w14:textId="5DF8086B" w:rsidR="00F04C4A" w:rsidRDefault="00401002" w:rsidP="00115258">
    <w:pPr>
      <w:pStyle w:val="Header"/>
      <w:jc w:val="right"/>
    </w:pPr>
    <w:r>
      <w:rPr>
        <w:rFonts w:ascii="Trebuchet MS" w:hAnsi="Trebuchet MS"/>
        <w:sz w:val="20"/>
        <w:szCs w:val="20"/>
      </w:rPr>
      <w:t>(</w:t>
    </w:r>
    <w:r>
      <w:rPr>
        <w:rFonts w:ascii="Trebuchet MS" w:hAnsi="Trebuchet MS"/>
        <w:i/>
        <w:sz w:val="20"/>
        <w:szCs w:val="20"/>
      </w:rPr>
      <w:t>even page header</w:t>
    </w:r>
    <w:r>
      <w:rPr>
        <w:rFonts w:ascii="Trebuchet MS" w:hAnsi="Trebuchet MS"/>
        <w:sz w:val="20"/>
        <w:szCs w:val="20"/>
      </w:rPr>
      <w:t>: fragment of Journal Article Title, first author's name, article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E3F" w14:textId="46089BCF" w:rsidR="00F04C4A" w:rsidRPr="00B93511" w:rsidRDefault="00401002" w:rsidP="007A6519">
    <w:pPr>
      <w:pStyle w:val="Header"/>
      <w:jc w:val="center"/>
      <w:rPr>
        <w:rFonts w:ascii="Trebuchet MS" w:hAnsi="Trebuchet MS"/>
        <w:sz w:val="20"/>
        <w:szCs w:val="20"/>
        <w:lang w:val="en-US"/>
      </w:rPr>
    </w:pPr>
    <w:r>
      <w:rPr>
        <w:rFonts w:ascii="Trebuchet MS" w:hAnsi="Trebuchet MS"/>
        <w:i/>
        <w:sz w:val="20"/>
        <w:szCs w:val="20"/>
      </w:rPr>
      <w:t xml:space="preserve">Odd </w:t>
    </w:r>
    <w:r>
      <w:rPr>
        <w:rFonts w:ascii="Trebuchet MS" w:hAnsi="Trebuchet MS"/>
        <w:i/>
        <w:sz w:val="20"/>
        <w:szCs w:val="20"/>
      </w:rPr>
      <w:t xml:space="preserve">page header </w:t>
    </w:r>
    <w:r>
      <w:rPr>
        <w:rFonts w:ascii="Trebuchet MS" w:hAnsi="Trebuchet MS"/>
        <w:sz w:val="20"/>
        <w:szCs w:val="20"/>
      </w:rPr>
      <w:t xml:space="preserve">: </w:t>
    </w:r>
    <w:r w:rsidR="007A6519" w:rsidRPr="00401002">
      <w:rPr>
        <w:rFonts w:ascii="Trebuchet MS" w:hAnsi="Trebuchet MS"/>
        <w:b/>
        <w:sz w:val="20"/>
        <w:szCs w:val="20"/>
      </w:rPr>
      <w:t>HISTORIA : Journal of the History Education Study Program Volume ..., Number ..., Year ...., ISSN ....-.... E-ISSN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F0AE" w14:textId="77777777" w:rsidR="00F04C4A" w:rsidRDefault="00000000" w:rsidP="007A6519">
    <w:pPr>
      <w:pStyle w:val="Header"/>
      <w:jc w:val="center"/>
    </w:pPr>
    <w:r>
      <w:rPr>
        <w:noProof/>
        <w:lang w:eastAsia="id-ID"/>
      </w:rPr>
      <w:pict w14:anchorId="19B22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11751" o:spid="_x0000_s1025" type="#_x0000_t75" style="position:absolute;left:0;text-align:left;margin-left:0;margin-top:0;width:377.25pt;height:383.1pt;z-index:-251658752;mso-position-horizontal:center;mso-position-horizontal-relative:margin;mso-position-vertical:center;mso-position-vertical-relative:margin" o:allowincell="f">
          <v:imagedata r:id="rId1" o:title="Universitas Muhammadiyah Metro 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B156" w14:textId="77777777" w:rsidR="00CA0689" w:rsidRDefault="00401002" w:rsidP="00401002">
    <w:pPr>
      <w:pStyle w:val="Header"/>
      <w:jc w:val="center"/>
    </w:pPr>
    <w:r>
      <w:rPr>
        <w:rFonts w:ascii="Trebuchet MS" w:hAnsi="Trebuchet MS"/>
        <w:i/>
        <w:sz w:val="20"/>
        <w:szCs w:val="20"/>
      </w:rPr>
      <w:t xml:space="preserve">Odd </w:t>
    </w:r>
    <w:r>
      <w:rPr>
        <w:rFonts w:ascii="Trebuchet MS" w:hAnsi="Trebuchet MS"/>
        <w:sz w:val="20"/>
        <w:szCs w:val="20"/>
      </w:rPr>
      <w:t xml:space="preserve">page headers: </w:t>
    </w:r>
    <w:r w:rsidRPr="00401002">
      <w:rPr>
        <w:rFonts w:ascii="Trebuchet MS" w:hAnsi="Trebuchet MS"/>
        <w:b/>
        <w:sz w:val="20"/>
        <w:szCs w:val="20"/>
      </w:rPr>
      <w:t>Journal HISTORIA Volume ..., Number ..., Year ...., ISSN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6BC8"/>
    <w:multiLevelType w:val="hybridMultilevel"/>
    <w:tmpl w:val="D7AEC6EA"/>
    <w:lvl w:ilvl="0" w:tplc="A82419F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EA500E1"/>
    <w:multiLevelType w:val="multilevel"/>
    <w:tmpl w:val="B4AE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61472"/>
    <w:multiLevelType w:val="multilevel"/>
    <w:tmpl w:val="25A6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D7F7B"/>
    <w:multiLevelType w:val="hybridMultilevel"/>
    <w:tmpl w:val="43C2D170"/>
    <w:lvl w:ilvl="0" w:tplc="B8C60B7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47451E"/>
    <w:multiLevelType w:val="multilevel"/>
    <w:tmpl w:val="9506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A2A9E"/>
    <w:multiLevelType w:val="multilevel"/>
    <w:tmpl w:val="524C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A19E3"/>
    <w:multiLevelType w:val="hybridMultilevel"/>
    <w:tmpl w:val="32BCBA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B3BE5"/>
    <w:multiLevelType w:val="multilevel"/>
    <w:tmpl w:val="DB24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9" w15:restartNumberingAfterBreak="0">
    <w:nsid w:val="43AB3425"/>
    <w:multiLevelType w:val="hybridMultilevel"/>
    <w:tmpl w:val="D10C7054"/>
    <w:lvl w:ilvl="0" w:tplc="DEA64B76">
      <w:start w:val="1"/>
      <w:numFmt w:val="decimal"/>
      <w:lvlText w:val="%1."/>
      <w:lvlJc w:val="left"/>
      <w:pPr>
        <w:ind w:left="720" w:hanging="360"/>
      </w:pPr>
      <w:rPr>
        <w:rFonts w:ascii="Trebuchetms" w:eastAsiaTheme="minorHAnsi" w:hAnsi="Trebuchetm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F7B57"/>
    <w:multiLevelType w:val="multilevel"/>
    <w:tmpl w:val="0FC69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370905"/>
    <w:multiLevelType w:val="multilevel"/>
    <w:tmpl w:val="45F4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D967EF"/>
    <w:multiLevelType w:val="multilevel"/>
    <w:tmpl w:val="FC64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A3950"/>
    <w:multiLevelType w:val="multilevel"/>
    <w:tmpl w:val="C096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A687B"/>
    <w:multiLevelType w:val="multilevel"/>
    <w:tmpl w:val="0B84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107F1E"/>
    <w:multiLevelType w:val="multilevel"/>
    <w:tmpl w:val="CD8C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21403"/>
    <w:multiLevelType w:val="multilevel"/>
    <w:tmpl w:val="FAE6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CA7C96"/>
    <w:multiLevelType w:val="hybridMultilevel"/>
    <w:tmpl w:val="548C0C7E"/>
    <w:lvl w:ilvl="0" w:tplc="9D9A9A4C">
      <w:start w:val="1"/>
      <w:numFmt w:val="decimal"/>
      <w:lvlText w:val="%1."/>
      <w:lvlJc w:val="left"/>
      <w:pPr>
        <w:ind w:left="1440" w:hanging="360"/>
      </w:pPr>
      <w:rPr>
        <w:rFonts w:ascii="Trebuchetms" w:eastAsiaTheme="minorHAnsi" w:hAnsi="Trebuchetms"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7402411">
    <w:abstractNumId w:val="8"/>
  </w:num>
  <w:num w:numId="2" w16cid:durableId="1626307516">
    <w:abstractNumId w:val="3"/>
  </w:num>
  <w:num w:numId="3" w16cid:durableId="1952391667">
    <w:abstractNumId w:val="6"/>
  </w:num>
  <w:num w:numId="4" w16cid:durableId="1373651042">
    <w:abstractNumId w:val="9"/>
  </w:num>
  <w:num w:numId="5" w16cid:durableId="1543053831">
    <w:abstractNumId w:val="17"/>
  </w:num>
  <w:num w:numId="6" w16cid:durableId="410542925">
    <w:abstractNumId w:val="4"/>
  </w:num>
  <w:num w:numId="7" w16cid:durableId="2057510539">
    <w:abstractNumId w:val="2"/>
  </w:num>
  <w:num w:numId="8" w16cid:durableId="1595360316">
    <w:abstractNumId w:val="7"/>
  </w:num>
  <w:num w:numId="9" w16cid:durableId="1229338444">
    <w:abstractNumId w:val="14"/>
  </w:num>
  <w:num w:numId="10" w16cid:durableId="718936481">
    <w:abstractNumId w:val="13"/>
  </w:num>
  <w:num w:numId="11" w16cid:durableId="425033259">
    <w:abstractNumId w:val="11"/>
  </w:num>
  <w:num w:numId="12" w16cid:durableId="1717119030">
    <w:abstractNumId w:val="1"/>
  </w:num>
  <w:num w:numId="13" w16cid:durableId="994263272">
    <w:abstractNumId w:val="12"/>
  </w:num>
  <w:num w:numId="14" w16cid:durableId="1527134691">
    <w:abstractNumId w:val="16"/>
  </w:num>
  <w:num w:numId="15" w16cid:durableId="370690253">
    <w:abstractNumId w:val="5"/>
  </w:num>
  <w:num w:numId="16" w16cid:durableId="1896816679">
    <w:abstractNumId w:val="10"/>
  </w:num>
  <w:num w:numId="17" w16cid:durableId="1930772148">
    <w:abstractNumId w:val="0"/>
  </w:num>
  <w:num w:numId="18" w16cid:durableId="7551780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4A"/>
    <w:rsid w:val="00010295"/>
    <w:rsid w:val="000110B0"/>
    <w:rsid w:val="000220CF"/>
    <w:rsid w:val="0003183E"/>
    <w:rsid w:val="0003609B"/>
    <w:rsid w:val="00046CB7"/>
    <w:rsid w:val="000649FA"/>
    <w:rsid w:val="00075E9A"/>
    <w:rsid w:val="00092057"/>
    <w:rsid w:val="00095F2C"/>
    <w:rsid w:val="00097B1F"/>
    <w:rsid w:val="000A3E4B"/>
    <w:rsid w:val="000A6725"/>
    <w:rsid w:val="000D5D0A"/>
    <w:rsid w:val="001016A2"/>
    <w:rsid w:val="00106BC9"/>
    <w:rsid w:val="0011201D"/>
    <w:rsid w:val="00115258"/>
    <w:rsid w:val="001203B1"/>
    <w:rsid w:val="001334A0"/>
    <w:rsid w:val="00143C37"/>
    <w:rsid w:val="00146C3A"/>
    <w:rsid w:val="00176CB9"/>
    <w:rsid w:val="001C5931"/>
    <w:rsid w:val="001D436C"/>
    <w:rsid w:val="001E4930"/>
    <w:rsid w:val="001E4D85"/>
    <w:rsid w:val="001F3B62"/>
    <w:rsid w:val="001F5DE9"/>
    <w:rsid w:val="002017F6"/>
    <w:rsid w:val="00204D6A"/>
    <w:rsid w:val="00210A66"/>
    <w:rsid w:val="002153C3"/>
    <w:rsid w:val="002208EC"/>
    <w:rsid w:val="0022796E"/>
    <w:rsid w:val="00230F7E"/>
    <w:rsid w:val="00262ECE"/>
    <w:rsid w:val="00297BEC"/>
    <w:rsid w:val="002A6027"/>
    <w:rsid w:val="002B2213"/>
    <w:rsid w:val="002B31E0"/>
    <w:rsid w:val="002C4105"/>
    <w:rsid w:val="002C65F4"/>
    <w:rsid w:val="002D19D3"/>
    <w:rsid w:val="002D4F47"/>
    <w:rsid w:val="002F1EDE"/>
    <w:rsid w:val="002F2C13"/>
    <w:rsid w:val="002F4913"/>
    <w:rsid w:val="002F563D"/>
    <w:rsid w:val="0030323B"/>
    <w:rsid w:val="003157BD"/>
    <w:rsid w:val="00342749"/>
    <w:rsid w:val="003465D3"/>
    <w:rsid w:val="00350930"/>
    <w:rsid w:val="00376AF2"/>
    <w:rsid w:val="003A1E79"/>
    <w:rsid w:val="003A5D1A"/>
    <w:rsid w:val="003B1B41"/>
    <w:rsid w:val="003B7BFE"/>
    <w:rsid w:val="003F535C"/>
    <w:rsid w:val="00401002"/>
    <w:rsid w:val="00402EF8"/>
    <w:rsid w:val="00410E8E"/>
    <w:rsid w:val="004250A9"/>
    <w:rsid w:val="00454AAE"/>
    <w:rsid w:val="004854DD"/>
    <w:rsid w:val="004B318E"/>
    <w:rsid w:val="004B5AAC"/>
    <w:rsid w:val="004B60FE"/>
    <w:rsid w:val="004B6D75"/>
    <w:rsid w:val="004D0094"/>
    <w:rsid w:val="004D64B0"/>
    <w:rsid w:val="004E7121"/>
    <w:rsid w:val="004F7051"/>
    <w:rsid w:val="0050690F"/>
    <w:rsid w:val="00506FC4"/>
    <w:rsid w:val="0051215C"/>
    <w:rsid w:val="00516AD8"/>
    <w:rsid w:val="0052557C"/>
    <w:rsid w:val="00546670"/>
    <w:rsid w:val="005517B7"/>
    <w:rsid w:val="00564CB7"/>
    <w:rsid w:val="00571EFB"/>
    <w:rsid w:val="005850BD"/>
    <w:rsid w:val="005858A1"/>
    <w:rsid w:val="005958C9"/>
    <w:rsid w:val="00597EE9"/>
    <w:rsid w:val="005A14F7"/>
    <w:rsid w:val="005A2EAC"/>
    <w:rsid w:val="005A5C92"/>
    <w:rsid w:val="005A62E6"/>
    <w:rsid w:val="005A7835"/>
    <w:rsid w:val="005B4B87"/>
    <w:rsid w:val="005B5420"/>
    <w:rsid w:val="005C1B92"/>
    <w:rsid w:val="005D0CBC"/>
    <w:rsid w:val="005D6168"/>
    <w:rsid w:val="005D7FE8"/>
    <w:rsid w:val="005E1CBA"/>
    <w:rsid w:val="005F3EFF"/>
    <w:rsid w:val="005F44BB"/>
    <w:rsid w:val="0061195D"/>
    <w:rsid w:val="00625B8E"/>
    <w:rsid w:val="006317DE"/>
    <w:rsid w:val="00667419"/>
    <w:rsid w:val="00690641"/>
    <w:rsid w:val="006A74AC"/>
    <w:rsid w:val="006D6889"/>
    <w:rsid w:val="006E103B"/>
    <w:rsid w:val="00716201"/>
    <w:rsid w:val="007219B5"/>
    <w:rsid w:val="00722C8E"/>
    <w:rsid w:val="00723F82"/>
    <w:rsid w:val="00724795"/>
    <w:rsid w:val="00742A9C"/>
    <w:rsid w:val="0074301E"/>
    <w:rsid w:val="0076741D"/>
    <w:rsid w:val="00767DE6"/>
    <w:rsid w:val="007765EC"/>
    <w:rsid w:val="00786E1F"/>
    <w:rsid w:val="007A3BBE"/>
    <w:rsid w:val="007A6519"/>
    <w:rsid w:val="007A7265"/>
    <w:rsid w:val="007B424D"/>
    <w:rsid w:val="007B513F"/>
    <w:rsid w:val="007D16C6"/>
    <w:rsid w:val="007D23CB"/>
    <w:rsid w:val="007D4C78"/>
    <w:rsid w:val="007E5775"/>
    <w:rsid w:val="007F0AF7"/>
    <w:rsid w:val="00805ECF"/>
    <w:rsid w:val="00806BE8"/>
    <w:rsid w:val="008078D6"/>
    <w:rsid w:val="00812B9F"/>
    <w:rsid w:val="00831159"/>
    <w:rsid w:val="00835DA3"/>
    <w:rsid w:val="00845DED"/>
    <w:rsid w:val="00850469"/>
    <w:rsid w:val="0085366C"/>
    <w:rsid w:val="008664A1"/>
    <w:rsid w:val="00873369"/>
    <w:rsid w:val="0087571D"/>
    <w:rsid w:val="00876E51"/>
    <w:rsid w:val="00880D8C"/>
    <w:rsid w:val="00893619"/>
    <w:rsid w:val="008950D3"/>
    <w:rsid w:val="008A01C8"/>
    <w:rsid w:val="008B492F"/>
    <w:rsid w:val="008C4C6B"/>
    <w:rsid w:val="008D0FEC"/>
    <w:rsid w:val="008D4941"/>
    <w:rsid w:val="008E6A18"/>
    <w:rsid w:val="008F08CD"/>
    <w:rsid w:val="008F4772"/>
    <w:rsid w:val="00901EF9"/>
    <w:rsid w:val="00906016"/>
    <w:rsid w:val="0093088F"/>
    <w:rsid w:val="0093633E"/>
    <w:rsid w:val="00941651"/>
    <w:rsid w:val="00951266"/>
    <w:rsid w:val="00957BDF"/>
    <w:rsid w:val="00971A46"/>
    <w:rsid w:val="009729C2"/>
    <w:rsid w:val="009A3700"/>
    <w:rsid w:val="009B43C7"/>
    <w:rsid w:val="009C451A"/>
    <w:rsid w:val="009C6C34"/>
    <w:rsid w:val="009E1A30"/>
    <w:rsid w:val="009E30C0"/>
    <w:rsid w:val="009E4DE6"/>
    <w:rsid w:val="009E6E1C"/>
    <w:rsid w:val="009E7287"/>
    <w:rsid w:val="009F692C"/>
    <w:rsid w:val="00A00F8D"/>
    <w:rsid w:val="00A048CC"/>
    <w:rsid w:val="00A13F3A"/>
    <w:rsid w:val="00A343FB"/>
    <w:rsid w:val="00A35782"/>
    <w:rsid w:val="00A3638B"/>
    <w:rsid w:val="00A4528B"/>
    <w:rsid w:val="00A7201B"/>
    <w:rsid w:val="00AD1A7D"/>
    <w:rsid w:val="00AE317C"/>
    <w:rsid w:val="00AE65B4"/>
    <w:rsid w:val="00B124BD"/>
    <w:rsid w:val="00B25673"/>
    <w:rsid w:val="00B30D7C"/>
    <w:rsid w:val="00B36099"/>
    <w:rsid w:val="00B40ABA"/>
    <w:rsid w:val="00B514F0"/>
    <w:rsid w:val="00B677DC"/>
    <w:rsid w:val="00B67F5C"/>
    <w:rsid w:val="00B93511"/>
    <w:rsid w:val="00B94F1D"/>
    <w:rsid w:val="00BA1E23"/>
    <w:rsid w:val="00BB50AD"/>
    <w:rsid w:val="00BC6098"/>
    <w:rsid w:val="00BC75B0"/>
    <w:rsid w:val="00BD083E"/>
    <w:rsid w:val="00BD2A4A"/>
    <w:rsid w:val="00BE0133"/>
    <w:rsid w:val="00C00D5F"/>
    <w:rsid w:val="00C11AC8"/>
    <w:rsid w:val="00C14FF3"/>
    <w:rsid w:val="00C31B72"/>
    <w:rsid w:val="00C36DC2"/>
    <w:rsid w:val="00C4091F"/>
    <w:rsid w:val="00C424B5"/>
    <w:rsid w:val="00C4719D"/>
    <w:rsid w:val="00C474BC"/>
    <w:rsid w:val="00C67D2F"/>
    <w:rsid w:val="00C85508"/>
    <w:rsid w:val="00CA0689"/>
    <w:rsid w:val="00CA3191"/>
    <w:rsid w:val="00CC3112"/>
    <w:rsid w:val="00CE300C"/>
    <w:rsid w:val="00CE3138"/>
    <w:rsid w:val="00D00341"/>
    <w:rsid w:val="00D11D32"/>
    <w:rsid w:val="00D363C2"/>
    <w:rsid w:val="00D4603F"/>
    <w:rsid w:val="00D47A29"/>
    <w:rsid w:val="00D52B5D"/>
    <w:rsid w:val="00D72FD5"/>
    <w:rsid w:val="00D93809"/>
    <w:rsid w:val="00DA4163"/>
    <w:rsid w:val="00DC26A9"/>
    <w:rsid w:val="00DC5937"/>
    <w:rsid w:val="00E129E9"/>
    <w:rsid w:val="00E35414"/>
    <w:rsid w:val="00E3781F"/>
    <w:rsid w:val="00E37B13"/>
    <w:rsid w:val="00E538E4"/>
    <w:rsid w:val="00E5414B"/>
    <w:rsid w:val="00E655F7"/>
    <w:rsid w:val="00E74C58"/>
    <w:rsid w:val="00E868CC"/>
    <w:rsid w:val="00EA45C3"/>
    <w:rsid w:val="00EA5D68"/>
    <w:rsid w:val="00EB5C31"/>
    <w:rsid w:val="00EC08F2"/>
    <w:rsid w:val="00EC2FAB"/>
    <w:rsid w:val="00EE0B2B"/>
    <w:rsid w:val="00EF2AD4"/>
    <w:rsid w:val="00EF7B85"/>
    <w:rsid w:val="00F04725"/>
    <w:rsid w:val="00F04C4A"/>
    <w:rsid w:val="00F12B16"/>
    <w:rsid w:val="00F145A0"/>
    <w:rsid w:val="00F43280"/>
    <w:rsid w:val="00F469FE"/>
    <w:rsid w:val="00F80CA8"/>
    <w:rsid w:val="00F87785"/>
    <w:rsid w:val="00F91126"/>
    <w:rsid w:val="00FA72C1"/>
    <w:rsid w:val="00FA7B3D"/>
    <w:rsid w:val="00FD0100"/>
    <w:rsid w:val="00FD731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8A5AA"/>
  <w15:chartTrackingRefBased/>
  <w15:docId w15:val="{F2F38370-257A-4B9E-8C9D-579DE56D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C4A"/>
  </w:style>
  <w:style w:type="paragraph" w:styleId="Footer">
    <w:name w:val="footer"/>
    <w:basedOn w:val="Normal"/>
    <w:link w:val="FooterChar"/>
    <w:uiPriority w:val="99"/>
    <w:unhideWhenUsed/>
    <w:rsid w:val="00F04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C4A"/>
  </w:style>
  <w:style w:type="table" w:styleId="TableGrid">
    <w:name w:val="Table Grid"/>
    <w:basedOn w:val="TableNormal"/>
    <w:uiPriority w:val="39"/>
    <w:rsid w:val="000A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B31E0"/>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2B31E0"/>
    <w:rPr>
      <w:rFonts w:ascii="Times New Roman" w:eastAsia="SimSun" w:hAnsi="Times New Roman" w:cs="Times New Roman"/>
      <w:spacing w:val="-1"/>
      <w:sz w:val="20"/>
      <w:szCs w:val="20"/>
      <w:lang w:val="en-US"/>
    </w:rPr>
  </w:style>
  <w:style w:type="paragraph" w:customStyle="1" w:styleId="bulletlist">
    <w:name w:val="bullet list"/>
    <w:basedOn w:val="BodyText"/>
    <w:rsid w:val="002B31E0"/>
    <w:pPr>
      <w:numPr>
        <w:numId w:val="1"/>
      </w:numPr>
      <w:tabs>
        <w:tab w:val="num" w:pos="648"/>
      </w:tabs>
      <w:ind w:left="357" w:hanging="357"/>
    </w:pPr>
  </w:style>
  <w:style w:type="character" w:styleId="PlaceholderText">
    <w:name w:val="Placeholder Text"/>
    <w:basedOn w:val="DefaultParagraphFont"/>
    <w:uiPriority w:val="99"/>
    <w:semiHidden/>
    <w:rsid w:val="00D93809"/>
    <w:rPr>
      <w:color w:val="808080"/>
    </w:rPr>
  </w:style>
  <w:style w:type="paragraph" w:styleId="BalloonText">
    <w:name w:val="Balloon Text"/>
    <w:basedOn w:val="Normal"/>
    <w:link w:val="BalloonTextChar"/>
    <w:uiPriority w:val="99"/>
    <w:semiHidden/>
    <w:unhideWhenUsed/>
    <w:rsid w:val="001E4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930"/>
    <w:rPr>
      <w:rFonts w:ascii="Segoe UI" w:hAnsi="Segoe UI" w:cs="Segoe UI"/>
      <w:sz w:val="18"/>
      <w:szCs w:val="18"/>
    </w:rPr>
  </w:style>
  <w:style w:type="character" w:styleId="Strong">
    <w:name w:val="Strong"/>
    <w:basedOn w:val="DefaultParagraphFont"/>
    <w:uiPriority w:val="22"/>
    <w:qFormat/>
    <w:rsid w:val="00EE0B2B"/>
    <w:rPr>
      <w:b/>
      <w:bCs/>
    </w:rPr>
  </w:style>
  <w:style w:type="character" w:styleId="Emphasis">
    <w:name w:val="Emphasis"/>
    <w:basedOn w:val="DefaultParagraphFont"/>
    <w:uiPriority w:val="20"/>
    <w:qFormat/>
    <w:rsid w:val="00EE0B2B"/>
    <w:rPr>
      <w:i/>
      <w:iCs/>
    </w:rPr>
  </w:style>
  <w:style w:type="character" w:styleId="Hyperlink">
    <w:name w:val="Hyperlink"/>
    <w:basedOn w:val="DefaultParagraphFont"/>
    <w:uiPriority w:val="99"/>
    <w:unhideWhenUsed/>
    <w:rsid w:val="00EE0B2B"/>
    <w:rPr>
      <w:color w:val="0563C1" w:themeColor="hyperlink"/>
      <w:u w:val="single"/>
    </w:rPr>
  </w:style>
  <w:style w:type="character" w:styleId="UnresolvedMention">
    <w:name w:val="Unresolved Mention"/>
    <w:basedOn w:val="DefaultParagraphFont"/>
    <w:uiPriority w:val="99"/>
    <w:semiHidden/>
    <w:unhideWhenUsed/>
    <w:rsid w:val="00EE0B2B"/>
    <w:rPr>
      <w:color w:val="605E5C"/>
      <w:shd w:val="clear" w:color="auto" w:fill="E1DFDD"/>
    </w:rPr>
  </w:style>
  <w:style w:type="paragraph" w:styleId="ListParagraph">
    <w:name w:val="List Paragraph"/>
    <w:aliases w:val="Body of text,List Paragraph1,Medium Grid 1 - Accent 21,Body of text+1,Body of text+2,Body of text+3,List Paragraph11,Colorful List - Accent 11,HEADING 1,soal jawab,Heading 11,Judul 11,Heading 12,Dot pt,F5 List Paragraph,Bullet 1"/>
    <w:basedOn w:val="Normal"/>
    <w:link w:val="ListParagraphChar"/>
    <w:uiPriority w:val="34"/>
    <w:qFormat/>
    <w:rsid w:val="00FA7B3D"/>
    <w:pPr>
      <w:ind w:left="720"/>
      <w:contextualSpacing/>
    </w:pPr>
    <w:rPr>
      <w:kern w:val="2"/>
      <w:szCs w:val="28"/>
      <w14:ligatures w14:val="standardContextual"/>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soal jawab Char,Heading 11 Char"/>
    <w:link w:val="ListParagraph"/>
    <w:uiPriority w:val="34"/>
    <w:qFormat/>
    <w:locked/>
    <w:rsid w:val="00FA7B3D"/>
    <w:rPr>
      <w:kern w:val="2"/>
      <w:szCs w:val="28"/>
      <w:lang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6930">
      <w:bodyDiv w:val="1"/>
      <w:marLeft w:val="0"/>
      <w:marRight w:val="0"/>
      <w:marTop w:val="0"/>
      <w:marBottom w:val="0"/>
      <w:divBdr>
        <w:top w:val="none" w:sz="0" w:space="0" w:color="auto"/>
        <w:left w:val="none" w:sz="0" w:space="0" w:color="auto"/>
        <w:bottom w:val="none" w:sz="0" w:space="0" w:color="auto"/>
        <w:right w:val="none" w:sz="0" w:space="0" w:color="auto"/>
      </w:divBdr>
    </w:div>
    <w:div w:id="31268876">
      <w:bodyDiv w:val="1"/>
      <w:marLeft w:val="0"/>
      <w:marRight w:val="0"/>
      <w:marTop w:val="0"/>
      <w:marBottom w:val="0"/>
      <w:divBdr>
        <w:top w:val="none" w:sz="0" w:space="0" w:color="auto"/>
        <w:left w:val="none" w:sz="0" w:space="0" w:color="auto"/>
        <w:bottom w:val="none" w:sz="0" w:space="0" w:color="auto"/>
        <w:right w:val="none" w:sz="0" w:space="0" w:color="auto"/>
      </w:divBdr>
    </w:div>
    <w:div w:id="113330056">
      <w:bodyDiv w:val="1"/>
      <w:marLeft w:val="0"/>
      <w:marRight w:val="0"/>
      <w:marTop w:val="0"/>
      <w:marBottom w:val="0"/>
      <w:divBdr>
        <w:top w:val="none" w:sz="0" w:space="0" w:color="auto"/>
        <w:left w:val="none" w:sz="0" w:space="0" w:color="auto"/>
        <w:bottom w:val="none" w:sz="0" w:space="0" w:color="auto"/>
        <w:right w:val="none" w:sz="0" w:space="0" w:color="auto"/>
      </w:divBdr>
    </w:div>
    <w:div w:id="113790109">
      <w:bodyDiv w:val="1"/>
      <w:marLeft w:val="0"/>
      <w:marRight w:val="0"/>
      <w:marTop w:val="0"/>
      <w:marBottom w:val="0"/>
      <w:divBdr>
        <w:top w:val="none" w:sz="0" w:space="0" w:color="auto"/>
        <w:left w:val="none" w:sz="0" w:space="0" w:color="auto"/>
        <w:bottom w:val="none" w:sz="0" w:space="0" w:color="auto"/>
        <w:right w:val="none" w:sz="0" w:space="0" w:color="auto"/>
      </w:divBdr>
    </w:div>
    <w:div w:id="143669219">
      <w:bodyDiv w:val="1"/>
      <w:marLeft w:val="0"/>
      <w:marRight w:val="0"/>
      <w:marTop w:val="0"/>
      <w:marBottom w:val="0"/>
      <w:divBdr>
        <w:top w:val="none" w:sz="0" w:space="0" w:color="auto"/>
        <w:left w:val="none" w:sz="0" w:space="0" w:color="auto"/>
        <w:bottom w:val="none" w:sz="0" w:space="0" w:color="auto"/>
        <w:right w:val="none" w:sz="0" w:space="0" w:color="auto"/>
      </w:divBdr>
    </w:div>
    <w:div w:id="146360006">
      <w:bodyDiv w:val="1"/>
      <w:marLeft w:val="0"/>
      <w:marRight w:val="0"/>
      <w:marTop w:val="0"/>
      <w:marBottom w:val="0"/>
      <w:divBdr>
        <w:top w:val="none" w:sz="0" w:space="0" w:color="auto"/>
        <w:left w:val="none" w:sz="0" w:space="0" w:color="auto"/>
        <w:bottom w:val="none" w:sz="0" w:space="0" w:color="auto"/>
        <w:right w:val="none" w:sz="0" w:space="0" w:color="auto"/>
      </w:divBdr>
    </w:div>
    <w:div w:id="164589185">
      <w:bodyDiv w:val="1"/>
      <w:marLeft w:val="0"/>
      <w:marRight w:val="0"/>
      <w:marTop w:val="0"/>
      <w:marBottom w:val="0"/>
      <w:divBdr>
        <w:top w:val="none" w:sz="0" w:space="0" w:color="auto"/>
        <w:left w:val="none" w:sz="0" w:space="0" w:color="auto"/>
        <w:bottom w:val="none" w:sz="0" w:space="0" w:color="auto"/>
        <w:right w:val="none" w:sz="0" w:space="0" w:color="auto"/>
      </w:divBdr>
    </w:div>
    <w:div w:id="165632548">
      <w:bodyDiv w:val="1"/>
      <w:marLeft w:val="0"/>
      <w:marRight w:val="0"/>
      <w:marTop w:val="0"/>
      <w:marBottom w:val="0"/>
      <w:divBdr>
        <w:top w:val="none" w:sz="0" w:space="0" w:color="auto"/>
        <w:left w:val="none" w:sz="0" w:space="0" w:color="auto"/>
        <w:bottom w:val="none" w:sz="0" w:space="0" w:color="auto"/>
        <w:right w:val="none" w:sz="0" w:space="0" w:color="auto"/>
      </w:divBdr>
    </w:div>
    <w:div w:id="169487831">
      <w:bodyDiv w:val="1"/>
      <w:marLeft w:val="0"/>
      <w:marRight w:val="0"/>
      <w:marTop w:val="0"/>
      <w:marBottom w:val="0"/>
      <w:divBdr>
        <w:top w:val="none" w:sz="0" w:space="0" w:color="auto"/>
        <w:left w:val="none" w:sz="0" w:space="0" w:color="auto"/>
        <w:bottom w:val="none" w:sz="0" w:space="0" w:color="auto"/>
        <w:right w:val="none" w:sz="0" w:space="0" w:color="auto"/>
      </w:divBdr>
    </w:div>
    <w:div w:id="170216662">
      <w:bodyDiv w:val="1"/>
      <w:marLeft w:val="0"/>
      <w:marRight w:val="0"/>
      <w:marTop w:val="0"/>
      <w:marBottom w:val="0"/>
      <w:divBdr>
        <w:top w:val="none" w:sz="0" w:space="0" w:color="auto"/>
        <w:left w:val="none" w:sz="0" w:space="0" w:color="auto"/>
        <w:bottom w:val="none" w:sz="0" w:space="0" w:color="auto"/>
        <w:right w:val="none" w:sz="0" w:space="0" w:color="auto"/>
      </w:divBdr>
    </w:div>
    <w:div w:id="212348285">
      <w:bodyDiv w:val="1"/>
      <w:marLeft w:val="0"/>
      <w:marRight w:val="0"/>
      <w:marTop w:val="0"/>
      <w:marBottom w:val="0"/>
      <w:divBdr>
        <w:top w:val="none" w:sz="0" w:space="0" w:color="auto"/>
        <w:left w:val="none" w:sz="0" w:space="0" w:color="auto"/>
        <w:bottom w:val="none" w:sz="0" w:space="0" w:color="auto"/>
        <w:right w:val="none" w:sz="0" w:space="0" w:color="auto"/>
      </w:divBdr>
    </w:div>
    <w:div w:id="236979082">
      <w:bodyDiv w:val="1"/>
      <w:marLeft w:val="0"/>
      <w:marRight w:val="0"/>
      <w:marTop w:val="0"/>
      <w:marBottom w:val="0"/>
      <w:divBdr>
        <w:top w:val="none" w:sz="0" w:space="0" w:color="auto"/>
        <w:left w:val="none" w:sz="0" w:space="0" w:color="auto"/>
        <w:bottom w:val="none" w:sz="0" w:space="0" w:color="auto"/>
        <w:right w:val="none" w:sz="0" w:space="0" w:color="auto"/>
      </w:divBdr>
    </w:div>
    <w:div w:id="237253552">
      <w:bodyDiv w:val="1"/>
      <w:marLeft w:val="0"/>
      <w:marRight w:val="0"/>
      <w:marTop w:val="0"/>
      <w:marBottom w:val="0"/>
      <w:divBdr>
        <w:top w:val="none" w:sz="0" w:space="0" w:color="auto"/>
        <w:left w:val="none" w:sz="0" w:space="0" w:color="auto"/>
        <w:bottom w:val="none" w:sz="0" w:space="0" w:color="auto"/>
        <w:right w:val="none" w:sz="0" w:space="0" w:color="auto"/>
      </w:divBdr>
    </w:div>
    <w:div w:id="240143371">
      <w:bodyDiv w:val="1"/>
      <w:marLeft w:val="0"/>
      <w:marRight w:val="0"/>
      <w:marTop w:val="0"/>
      <w:marBottom w:val="0"/>
      <w:divBdr>
        <w:top w:val="none" w:sz="0" w:space="0" w:color="auto"/>
        <w:left w:val="none" w:sz="0" w:space="0" w:color="auto"/>
        <w:bottom w:val="none" w:sz="0" w:space="0" w:color="auto"/>
        <w:right w:val="none" w:sz="0" w:space="0" w:color="auto"/>
      </w:divBdr>
    </w:div>
    <w:div w:id="260265012">
      <w:bodyDiv w:val="1"/>
      <w:marLeft w:val="0"/>
      <w:marRight w:val="0"/>
      <w:marTop w:val="0"/>
      <w:marBottom w:val="0"/>
      <w:divBdr>
        <w:top w:val="none" w:sz="0" w:space="0" w:color="auto"/>
        <w:left w:val="none" w:sz="0" w:space="0" w:color="auto"/>
        <w:bottom w:val="none" w:sz="0" w:space="0" w:color="auto"/>
        <w:right w:val="none" w:sz="0" w:space="0" w:color="auto"/>
      </w:divBdr>
    </w:div>
    <w:div w:id="261298854">
      <w:bodyDiv w:val="1"/>
      <w:marLeft w:val="0"/>
      <w:marRight w:val="0"/>
      <w:marTop w:val="0"/>
      <w:marBottom w:val="0"/>
      <w:divBdr>
        <w:top w:val="none" w:sz="0" w:space="0" w:color="auto"/>
        <w:left w:val="none" w:sz="0" w:space="0" w:color="auto"/>
        <w:bottom w:val="none" w:sz="0" w:space="0" w:color="auto"/>
        <w:right w:val="none" w:sz="0" w:space="0" w:color="auto"/>
      </w:divBdr>
    </w:div>
    <w:div w:id="278924958">
      <w:bodyDiv w:val="1"/>
      <w:marLeft w:val="0"/>
      <w:marRight w:val="0"/>
      <w:marTop w:val="0"/>
      <w:marBottom w:val="0"/>
      <w:divBdr>
        <w:top w:val="none" w:sz="0" w:space="0" w:color="auto"/>
        <w:left w:val="none" w:sz="0" w:space="0" w:color="auto"/>
        <w:bottom w:val="none" w:sz="0" w:space="0" w:color="auto"/>
        <w:right w:val="none" w:sz="0" w:space="0" w:color="auto"/>
      </w:divBdr>
    </w:div>
    <w:div w:id="283001986">
      <w:bodyDiv w:val="1"/>
      <w:marLeft w:val="0"/>
      <w:marRight w:val="0"/>
      <w:marTop w:val="0"/>
      <w:marBottom w:val="0"/>
      <w:divBdr>
        <w:top w:val="none" w:sz="0" w:space="0" w:color="auto"/>
        <w:left w:val="none" w:sz="0" w:space="0" w:color="auto"/>
        <w:bottom w:val="none" w:sz="0" w:space="0" w:color="auto"/>
        <w:right w:val="none" w:sz="0" w:space="0" w:color="auto"/>
      </w:divBdr>
    </w:div>
    <w:div w:id="284316246">
      <w:bodyDiv w:val="1"/>
      <w:marLeft w:val="0"/>
      <w:marRight w:val="0"/>
      <w:marTop w:val="0"/>
      <w:marBottom w:val="0"/>
      <w:divBdr>
        <w:top w:val="none" w:sz="0" w:space="0" w:color="auto"/>
        <w:left w:val="none" w:sz="0" w:space="0" w:color="auto"/>
        <w:bottom w:val="none" w:sz="0" w:space="0" w:color="auto"/>
        <w:right w:val="none" w:sz="0" w:space="0" w:color="auto"/>
      </w:divBdr>
    </w:div>
    <w:div w:id="300351563">
      <w:bodyDiv w:val="1"/>
      <w:marLeft w:val="0"/>
      <w:marRight w:val="0"/>
      <w:marTop w:val="0"/>
      <w:marBottom w:val="0"/>
      <w:divBdr>
        <w:top w:val="none" w:sz="0" w:space="0" w:color="auto"/>
        <w:left w:val="none" w:sz="0" w:space="0" w:color="auto"/>
        <w:bottom w:val="none" w:sz="0" w:space="0" w:color="auto"/>
        <w:right w:val="none" w:sz="0" w:space="0" w:color="auto"/>
      </w:divBdr>
    </w:div>
    <w:div w:id="312099712">
      <w:bodyDiv w:val="1"/>
      <w:marLeft w:val="0"/>
      <w:marRight w:val="0"/>
      <w:marTop w:val="0"/>
      <w:marBottom w:val="0"/>
      <w:divBdr>
        <w:top w:val="none" w:sz="0" w:space="0" w:color="auto"/>
        <w:left w:val="none" w:sz="0" w:space="0" w:color="auto"/>
        <w:bottom w:val="none" w:sz="0" w:space="0" w:color="auto"/>
        <w:right w:val="none" w:sz="0" w:space="0" w:color="auto"/>
      </w:divBdr>
    </w:div>
    <w:div w:id="390159377">
      <w:bodyDiv w:val="1"/>
      <w:marLeft w:val="0"/>
      <w:marRight w:val="0"/>
      <w:marTop w:val="0"/>
      <w:marBottom w:val="0"/>
      <w:divBdr>
        <w:top w:val="none" w:sz="0" w:space="0" w:color="auto"/>
        <w:left w:val="none" w:sz="0" w:space="0" w:color="auto"/>
        <w:bottom w:val="none" w:sz="0" w:space="0" w:color="auto"/>
        <w:right w:val="none" w:sz="0" w:space="0" w:color="auto"/>
      </w:divBdr>
    </w:div>
    <w:div w:id="398330727">
      <w:bodyDiv w:val="1"/>
      <w:marLeft w:val="0"/>
      <w:marRight w:val="0"/>
      <w:marTop w:val="0"/>
      <w:marBottom w:val="0"/>
      <w:divBdr>
        <w:top w:val="none" w:sz="0" w:space="0" w:color="auto"/>
        <w:left w:val="none" w:sz="0" w:space="0" w:color="auto"/>
        <w:bottom w:val="none" w:sz="0" w:space="0" w:color="auto"/>
        <w:right w:val="none" w:sz="0" w:space="0" w:color="auto"/>
      </w:divBdr>
    </w:div>
    <w:div w:id="410934723">
      <w:bodyDiv w:val="1"/>
      <w:marLeft w:val="0"/>
      <w:marRight w:val="0"/>
      <w:marTop w:val="0"/>
      <w:marBottom w:val="0"/>
      <w:divBdr>
        <w:top w:val="none" w:sz="0" w:space="0" w:color="auto"/>
        <w:left w:val="none" w:sz="0" w:space="0" w:color="auto"/>
        <w:bottom w:val="none" w:sz="0" w:space="0" w:color="auto"/>
        <w:right w:val="none" w:sz="0" w:space="0" w:color="auto"/>
      </w:divBdr>
    </w:div>
    <w:div w:id="446587501">
      <w:bodyDiv w:val="1"/>
      <w:marLeft w:val="0"/>
      <w:marRight w:val="0"/>
      <w:marTop w:val="0"/>
      <w:marBottom w:val="0"/>
      <w:divBdr>
        <w:top w:val="none" w:sz="0" w:space="0" w:color="auto"/>
        <w:left w:val="none" w:sz="0" w:space="0" w:color="auto"/>
        <w:bottom w:val="none" w:sz="0" w:space="0" w:color="auto"/>
        <w:right w:val="none" w:sz="0" w:space="0" w:color="auto"/>
      </w:divBdr>
    </w:div>
    <w:div w:id="448474665">
      <w:bodyDiv w:val="1"/>
      <w:marLeft w:val="0"/>
      <w:marRight w:val="0"/>
      <w:marTop w:val="0"/>
      <w:marBottom w:val="0"/>
      <w:divBdr>
        <w:top w:val="none" w:sz="0" w:space="0" w:color="auto"/>
        <w:left w:val="none" w:sz="0" w:space="0" w:color="auto"/>
        <w:bottom w:val="none" w:sz="0" w:space="0" w:color="auto"/>
        <w:right w:val="none" w:sz="0" w:space="0" w:color="auto"/>
      </w:divBdr>
    </w:div>
    <w:div w:id="480733363">
      <w:bodyDiv w:val="1"/>
      <w:marLeft w:val="0"/>
      <w:marRight w:val="0"/>
      <w:marTop w:val="0"/>
      <w:marBottom w:val="0"/>
      <w:divBdr>
        <w:top w:val="none" w:sz="0" w:space="0" w:color="auto"/>
        <w:left w:val="none" w:sz="0" w:space="0" w:color="auto"/>
        <w:bottom w:val="none" w:sz="0" w:space="0" w:color="auto"/>
        <w:right w:val="none" w:sz="0" w:space="0" w:color="auto"/>
      </w:divBdr>
    </w:div>
    <w:div w:id="492991626">
      <w:bodyDiv w:val="1"/>
      <w:marLeft w:val="0"/>
      <w:marRight w:val="0"/>
      <w:marTop w:val="0"/>
      <w:marBottom w:val="0"/>
      <w:divBdr>
        <w:top w:val="none" w:sz="0" w:space="0" w:color="auto"/>
        <w:left w:val="none" w:sz="0" w:space="0" w:color="auto"/>
        <w:bottom w:val="none" w:sz="0" w:space="0" w:color="auto"/>
        <w:right w:val="none" w:sz="0" w:space="0" w:color="auto"/>
      </w:divBdr>
    </w:div>
    <w:div w:id="516895704">
      <w:bodyDiv w:val="1"/>
      <w:marLeft w:val="0"/>
      <w:marRight w:val="0"/>
      <w:marTop w:val="0"/>
      <w:marBottom w:val="0"/>
      <w:divBdr>
        <w:top w:val="none" w:sz="0" w:space="0" w:color="auto"/>
        <w:left w:val="none" w:sz="0" w:space="0" w:color="auto"/>
        <w:bottom w:val="none" w:sz="0" w:space="0" w:color="auto"/>
        <w:right w:val="none" w:sz="0" w:space="0" w:color="auto"/>
      </w:divBdr>
    </w:div>
    <w:div w:id="519710299">
      <w:bodyDiv w:val="1"/>
      <w:marLeft w:val="0"/>
      <w:marRight w:val="0"/>
      <w:marTop w:val="0"/>
      <w:marBottom w:val="0"/>
      <w:divBdr>
        <w:top w:val="none" w:sz="0" w:space="0" w:color="auto"/>
        <w:left w:val="none" w:sz="0" w:space="0" w:color="auto"/>
        <w:bottom w:val="none" w:sz="0" w:space="0" w:color="auto"/>
        <w:right w:val="none" w:sz="0" w:space="0" w:color="auto"/>
      </w:divBdr>
    </w:div>
    <w:div w:id="562108537">
      <w:bodyDiv w:val="1"/>
      <w:marLeft w:val="0"/>
      <w:marRight w:val="0"/>
      <w:marTop w:val="0"/>
      <w:marBottom w:val="0"/>
      <w:divBdr>
        <w:top w:val="none" w:sz="0" w:space="0" w:color="auto"/>
        <w:left w:val="none" w:sz="0" w:space="0" w:color="auto"/>
        <w:bottom w:val="none" w:sz="0" w:space="0" w:color="auto"/>
        <w:right w:val="none" w:sz="0" w:space="0" w:color="auto"/>
      </w:divBdr>
    </w:div>
    <w:div w:id="573441575">
      <w:bodyDiv w:val="1"/>
      <w:marLeft w:val="0"/>
      <w:marRight w:val="0"/>
      <w:marTop w:val="0"/>
      <w:marBottom w:val="0"/>
      <w:divBdr>
        <w:top w:val="none" w:sz="0" w:space="0" w:color="auto"/>
        <w:left w:val="none" w:sz="0" w:space="0" w:color="auto"/>
        <w:bottom w:val="none" w:sz="0" w:space="0" w:color="auto"/>
        <w:right w:val="none" w:sz="0" w:space="0" w:color="auto"/>
      </w:divBdr>
    </w:div>
    <w:div w:id="586497950">
      <w:bodyDiv w:val="1"/>
      <w:marLeft w:val="0"/>
      <w:marRight w:val="0"/>
      <w:marTop w:val="0"/>
      <w:marBottom w:val="0"/>
      <w:divBdr>
        <w:top w:val="none" w:sz="0" w:space="0" w:color="auto"/>
        <w:left w:val="none" w:sz="0" w:space="0" w:color="auto"/>
        <w:bottom w:val="none" w:sz="0" w:space="0" w:color="auto"/>
        <w:right w:val="none" w:sz="0" w:space="0" w:color="auto"/>
      </w:divBdr>
    </w:div>
    <w:div w:id="611018883">
      <w:bodyDiv w:val="1"/>
      <w:marLeft w:val="0"/>
      <w:marRight w:val="0"/>
      <w:marTop w:val="0"/>
      <w:marBottom w:val="0"/>
      <w:divBdr>
        <w:top w:val="none" w:sz="0" w:space="0" w:color="auto"/>
        <w:left w:val="none" w:sz="0" w:space="0" w:color="auto"/>
        <w:bottom w:val="none" w:sz="0" w:space="0" w:color="auto"/>
        <w:right w:val="none" w:sz="0" w:space="0" w:color="auto"/>
      </w:divBdr>
    </w:div>
    <w:div w:id="617300697">
      <w:bodyDiv w:val="1"/>
      <w:marLeft w:val="0"/>
      <w:marRight w:val="0"/>
      <w:marTop w:val="0"/>
      <w:marBottom w:val="0"/>
      <w:divBdr>
        <w:top w:val="none" w:sz="0" w:space="0" w:color="auto"/>
        <w:left w:val="none" w:sz="0" w:space="0" w:color="auto"/>
        <w:bottom w:val="none" w:sz="0" w:space="0" w:color="auto"/>
        <w:right w:val="none" w:sz="0" w:space="0" w:color="auto"/>
      </w:divBdr>
    </w:div>
    <w:div w:id="625698593">
      <w:bodyDiv w:val="1"/>
      <w:marLeft w:val="0"/>
      <w:marRight w:val="0"/>
      <w:marTop w:val="0"/>
      <w:marBottom w:val="0"/>
      <w:divBdr>
        <w:top w:val="none" w:sz="0" w:space="0" w:color="auto"/>
        <w:left w:val="none" w:sz="0" w:space="0" w:color="auto"/>
        <w:bottom w:val="none" w:sz="0" w:space="0" w:color="auto"/>
        <w:right w:val="none" w:sz="0" w:space="0" w:color="auto"/>
      </w:divBdr>
    </w:div>
    <w:div w:id="652029737">
      <w:bodyDiv w:val="1"/>
      <w:marLeft w:val="0"/>
      <w:marRight w:val="0"/>
      <w:marTop w:val="0"/>
      <w:marBottom w:val="0"/>
      <w:divBdr>
        <w:top w:val="none" w:sz="0" w:space="0" w:color="auto"/>
        <w:left w:val="none" w:sz="0" w:space="0" w:color="auto"/>
        <w:bottom w:val="none" w:sz="0" w:space="0" w:color="auto"/>
        <w:right w:val="none" w:sz="0" w:space="0" w:color="auto"/>
      </w:divBdr>
    </w:div>
    <w:div w:id="673842543">
      <w:bodyDiv w:val="1"/>
      <w:marLeft w:val="0"/>
      <w:marRight w:val="0"/>
      <w:marTop w:val="0"/>
      <w:marBottom w:val="0"/>
      <w:divBdr>
        <w:top w:val="none" w:sz="0" w:space="0" w:color="auto"/>
        <w:left w:val="none" w:sz="0" w:space="0" w:color="auto"/>
        <w:bottom w:val="none" w:sz="0" w:space="0" w:color="auto"/>
        <w:right w:val="none" w:sz="0" w:space="0" w:color="auto"/>
      </w:divBdr>
    </w:div>
    <w:div w:id="681586469">
      <w:bodyDiv w:val="1"/>
      <w:marLeft w:val="0"/>
      <w:marRight w:val="0"/>
      <w:marTop w:val="0"/>
      <w:marBottom w:val="0"/>
      <w:divBdr>
        <w:top w:val="none" w:sz="0" w:space="0" w:color="auto"/>
        <w:left w:val="none" w:sz="0" w:space="0" w:color="auto"/>
        <w:bottom w:val="none" w:sz="0" w:space="0" w:color="auto"/>
        <w:right w:val="none" w:sz="0" w:space="0" w:color="auto"/>
      </w:divBdr>
    </w:div>
    <w:div w:id="691876502">
      <w:bodyDiv w:val="1"/>
      <w:marLeft w:val="0"/>
      <w:marRight w:val="0"/>
      <w:marTop w:val="0"/>
      <w:marBottom w:val="0"/>
      <w:divBdr>
        <w:top w:val="none" w:sz="0" w:space="0" w:color="auto"/>
        <w:left w:val="none" w:sz="0" w:space="0" w:color="auto"/>
        <w:bottom w:val="none" w:sz="0" w:space="0" w:color="auto"/>
        <w:right w:val="none" w:sz="0" w:space="0" w:color="auto"/>
      </w:divBdr>
    </w:div>
    <w:div w:id="694845122">
      <w:bodyDiv w:val="1"/>
      <w:marLeft w:val="0"/>
      <w:marRight w:val="0"/>
      <w:marTop w:val="0"/>
      <w:marBottom w:val="0"/>
      <w:divBdr>
        <w:top w:val="none" w:sz="0" w:space="0" w:color="auto"/>
        <w:left w:val="none" w:sz="0" w:space="0" w:color="auto"/>
        <w:bottom w:val="none" w:sz="0" w:space="0" w:color="auto"/>
        <w:right w:val="none" w:sz="0" w:space="0" w:color="auto"/>
      </w:divBdr>
    </w:div>
    <w:div w:id="712460984">
      <w:bodyDiv w:val="1"/>
      <w:marLeft w:val="0"/>
      <w:marRight w:val="0"/>
      <w:marTop w:val="0"/>
      <w:marBottom w:val="0"/>
      <w:divBdr>
        <w:top w:val="none" w:sz="0" w:space="0" w:color="auto"/>
        <w:left w:val="none" w:sz="0" w:space="0" w:color="auto"/>
        <w:bottom w:val="none" w:sz="0" w:space="0" w:color="auto"/>
        <w:right w:val="none" w:sz="0" w:space="0" w:color="auto"/>
      </w:divBdr>
    </w:div>
    <w:div w:id="728847100">
      <w:bodyDiv w:val="1"/>
      <w:marLeft w:val="0"/>
      <w:marRight w:val="0"/>
      <w:marTop w:val="0"/>
      <w:marBottom w:val="0"/>
      <w:divBdr>
        <w:top w:val="none" w:sz="0" w:space="0" w:color="auto"/>
        <w:left w:val="none" w:sz="0" w:space="0" w:color="auto"/>
        <w:bottom w:val="none" w:sz="0" w:space="0" w:color="auto"/>
        <w:right w:val="none" w:sz="0" w:space="0" w:color="auto"/>
      </w:divBdr>
    </w:div>
    <w:div w:id="733042549">
      <w:bodyDiv w:val="1"/>
      <w:marLeft w:val="0"/>
      <w:marRight w:val="0"/>
      <w:marTop w:val="0"/>
      <w:marBottom w:val="0"/>
      <w:divBdr>
        <w:top w:val="none" w:sz="0" w:space="0" w:color="auto"/>
        <w:left w:val="none" w:sz="0" w:space="0" w:color="auto"/>
        <w:bottom w:val="none" w:sz="0" w:space="0" w:color="auto"/>
        <w:right w:val="none" w:sz="0" w:space="0" w:color="auto"/>
      </w:divBdr>
    </w:div>
    <w:div w:id="789544892">
      <w:bodyDiv w:val="1"/>
      <w:marLeft w:val="0"/>
      <w:marRight w:val="0"/>
      <w:marTop w:val="0"/>
      <w:marBottom w:val="0"/>
      <w:divBdr>
        <w:top w:val="none" w:sz="0" w:space="0" w:color="auto"/>
        <w:left w:val="none" w:sz="0" w:space="0" w:color="auto"/>
        <w:bottom w:val="none" w:sz="0" w:space="0" w:color="auto"/>
        <w:right w:val="none" w:sz="0" w:space="0" w:color="auto"/>
      </w:divBdr>
    </w:div>
    <w:div w:id="796023793">
      <w:bodyDiv w:val="1"/>
      <w:marLeft w:val="0"/>
      <w:marRight w:val="0"/>
      <w:marTop w:val="0"/>
      <w:marBottom w:val="0"/>
      <w:divBdr>
        <w:top w:val="none" w:sz="0" w:space="0" w:color="auto"/>
        <w:left w:val="none" w:sz="0" w:space="0" w:color="auto"/>
        <w:bottom w:val="none" w:sz="0" w:space="0" w:color="auto"/>
        <w:right w:val="none" w:sz="0" w:space="0" w:color="auto"/>
      </w:divBdr>
    </w:div>
    <w:div w:id="834685861">
      <w:bodyDiv w:val="1"/>
      <w:marLeft w:val="0"/>
      <w:marRight w:val="0"/>
      <w:marTop w:val="0"/>
      <w:marBottom w:val="0"/>
      <w:divBdr>
        <w:top w:val="none" w:sz="0" w:space="0" w:color="auto"/>
        <w:left w:val="none" w:sz="0" w:space="0" w:color="auto"/>
        <w:bottom w:val="none" w:sz="0" w:space="0" w:color="auto"/>
        <w:right w:val="none" w:sz="0" w:space="0" w:color="auto"/>
      </w:divBdr>
    </w:div>
    <w:div w:id="849568038">
      <w:bodyDiv w:val="1"/>
      <w:marLeft w:val="0"/>
      <w:marRight w:val="0"/>
      <w:marTop w:val="0"/>
      <w:marBottom w:val="0"/>
      <w:divBdr>
        <w:top w:val="none" w:sz="0" w:space="0" w:color="auto"/>
        <w:left w:val="none" w:sz="0" w:space="0" w:color="auto"/>
        <w:bottom w:val="none" w:sz="0" w:space="0" w:color="auto"/>
        <w:right w:val="none" w:sz="0" w:space="0" w:color="auto"/>
      </w:divBdr>
    </w:div>
    <w:div w:id="859243813">
      <w:bodyDiv w:val="1"/>
      <w:marLeft w:val="0"/>
      <w:marRight w:val="0"/>
      <w:marTop w:val="0"/>
      <w:marBottom w:val="0"/>
      <w:divBdr>
        <w:top w:val="none" w:sz="0" w:space="0" w:color="auto"/>
        <w:left w:val="none" w:sz="0" w:space="0" w:color="auto"/>
        <w:bottom w:val="none" w:sz="0" w:space="0" w:color="auto"/>
        <w:right w:val="none" w:sz="0" w:space="0" w:color="auto"/>
      </w:divBdr>
    </w:div>
    <w:div w:id="862281639">
      <w:bodyDiv w:val="1"/>
      <w:marLeft w:val="0"/>
      <w:marRight w:val="0"/>
      <w:marTop w:val="0"/>
      <w:marBottom w:val="0"/>
      <w:divBdr>
        <w:top w:val="none" w:sz="0" w:space="0" w:color="auto"/>
        <w:left w:val="none" w:sz="0" w:space="0" w:color="auto"/>
        <w:bottom w:val="none" w:sz="0" w:space="0" w:color="auto"/>
        <w:right w:val="none" w:sz="0" w:space="0" w:color="auto"/>
      </w:divBdr>
    </w:div>
    <w:div w:id="870453954">
      <w:bodyDiv w:val="1"/>
      <w:marLeft w:val="0"/>
      <w:marRight w:val="0"/>
      <w:marTop w:val="0"/>
      <w:marBottom w:val="0"/>
      <w:divBdr>
        <w:top w:val="none" w:sz="0" w:space="0" w:color="auto"/>
        <w:left w:val="none" w:sz="0" w:space="0" w:color="auto"/>
        <w:bottom w:val="none" w:sz="0" w:space="0" w:color="auto"/>
        <w:right w:val="none" w:sz="0" w:space="0" w:color="auto"/>
      </w:divBdr>
    </w:div>
    <w:div w:id="880942326">
      <w:bodyDiv w:val="1"/>
      <w:marLeft w:val="0"/>
      <w:marRight w:val="0"/>
      <w:marTop w:val="0"/>
      <w:marBottom w:val="0"/>
      <w:divBdr>
        <w:top w:val="none" w:sz="0" w:space="0" w:color="auto"/>
        <w:left w:val="none" w:sz="0" w:space="0" w:color="auto"/>
        <w:bottom w:val="none" w:sz="0" w:space="0" w:color="auto"/>
        <w:right w:val="none" w:sz="0" w:space="0" w:color="auto"/>
      </w:divBdr>
    </w:div>
    <w:div w:id="886600604">
      <w:bodyDiv w:val="1"/>
      <w:marLeft w:val="0"/>
      <w:marRight w:val="0"/>
      <w:marTop w:val="0"/>
      <w:marBottom w:val="0"/>
      <w:divBdr>
        <w:top w:val="none" w:sz="0" w:space="0" w:color="auto"/>
        <w:left w:val="none" w:sz="0" w:space="0" w:color="auto"/>
        <w:bottom w:val="none" w:sz="0" w:space="0" w:color="auto"/>
        <w:right w:val="none" w:sz="0" w:space="0" w:color="auto"/>
      </w:divBdr>
    </w:div>
    <w:div w:id="889000022">
      <w:bodyDiv w:val="1"/>
      <w:marLeft w:val="0"/>
      <w:marRight w:val="0"/>
      <w:marTop w:val="0"/>
      <w:marBottom w:val="0"/>
      <w:divBdr>
        <w:top w:val="none" w:sz="0" w:space="0" w:color="auto"/>
        <w:left w:val="none" w:sz="0" w:space="0" w:color="auto"/>
        <w:bottom w:val="none" w:sz="0" w:space="0" w:color="auto"/>
        <w:right w:val="none" w:sz="0" w:space="0" w:color="auto"/>
      </w:divBdr>
    </w:div>
    <w:div w:id="890965328">
      <w:bodyDiv w:val="1"/>
      <w:marLeft w:val="0"/>
      <w:marRight w:val="0"/>
      <w:marTop w:val="0"/>
      <w:marBottom w:val="0"/>
      <w:divBdr>
        <w:top w:val="none" w:sz="0" w:space="0" w:color="auto"/>
        <w:left w:val="none" w:sz="0" w:space="0" w:color="auto"/>
        <w:bottom w:val="none" w:sz="0" w:space="0" w:color="auto"/>
        <w:right w:val="none" w:sz="0" w:space="0" w:color="auto"/>
      </w:divBdr>
    </w:div>
    <w:div w:id="909576266">
      <w:bodyDiv w:val="1"/>
      <w:marLeft w:val="0"/>
      <w:marRight w:val="0"/>
      <w:marTop w:val="0"/>
      <w:marBottom w:val="0"/>
      <w:divBdr>
        <w:top w:val="none" w:sz="0" w:space="0" w:color="auto"/>
        <w:left w:val="none" w:sz="0" w:space="0" w:color="auto"/>
        <w:bottom w:val="none" w:sz="0" w:space="0" w:color="auto"/>
        <w:right w:val="none" w:sz="0" w:space="0" w:color="auto"/>
      </w:divBdr>
    </w:div>
    <w:div w:id="913202414">
      <w:bodyDiv w:val="1"/>
      <w:marLeft w:val="0"/>
      <w:marRight w:val="0"/>
      <w:marTop w:val="0"/>
      <w:marBottom w:val="0"/>
      <w:divBdr>
        <w:top w:val="none" w:sz="0" w:space="0" w:color="auto"/>
        <w:left w:val="none" w:sz="0" w:space="0" w:color="auto"/>
        <w:bottom w:val="none" w:sz="0" w:space="0" w:color="auto"/>
        <w:right w:val="none" w:sz="0" w:space="0" w:color="auto"/>
      </w:divBdr>
    </w:div>
    <w:div w:id="925192568">
      <w:bodyDiv w:val="1"/>
      <w:marLeft w:val="0"/>
      <w:marRight w:val="0"/>
      <w:marTop w:val="0"/>
      <w:marBottom w:val="0"/>
      <w:divBdr>
        <w:top w:val="none" w:sz="0" w:space="0" w:color="auto"/>
        <w:left w:val="none" w:sz="0" w:space="0" w:color="auto"/>
        <w:bottom w:val="none" w:sz="0" w:space="0" w:color="auto"/>
        <w:right w:val="none" w:sz="0" w:space="0" w:color="auto"/>
      </w:divBdr>
    </w:div>
    <w:div w:id="942540174">
      <w:bodyDiv w:val="1"/>
      <w:marLeft w:val="0"/>
      <w:marRight w:val="0"/>
      <w:marTop w:val="0"/>
      <w:marBottom w:val="0"/>
      <w:divBdr>
        <w:top w:val="none" w:sz="0" w:space="0" w:color="auto"/>
        <w:left w:val="none" w:sz="0" w:space="0" w:color="auto"/>
        <w:bottom w:val="none" w:sz="0" w:space="0" w:color="auto"/>
        <w:right w:val="none" w:sz="0" w:space="0" w:color="auto"/>
      </w:divBdr>
    </w:div>
    <w:div w:id="965164661">
      <w:bodyDiv w:val="1"/>
      <w:marLeft w:val="0"/>
      <w:marRight w:val="0"/>
      <w:marTop w:val="0"/>
      <w:marBottom w:val="0"/>
      <w:divBdr>
        <w:top w:val="none" w:sz="0" w:space="0" w:color="auto"/>
        <w:left w:val="none" w:sz="0" w:space="0" w:color="auto"/>
        <w:bottom w:val="none" w:sz="0" w:space="0" w:color="auto"/>
        <w:right w:val="none" w:sz="0" w:space="0" w:color="auto"/>
      </w:divBdr>
    </w:div>
    <w:div w:id="966348744">
      <w:bodyDiv w:val="1"/>
      <w:marLeft w:val="0"/>
      <w:marRight w:val="0"/>
      <w:marTop w:val="0"/>
      <w:marBottom w:val="0"/>
      <w:divBdr>
        <w:top w:val="none" w:sz="0" w:space="0" w:color="auto"/>
        <w:left w:val="none" w:sz="0" w:space="0" w:color="auto"/>
        <w:bottom w:val="none" w:sz="0" w:space="0" w:color="auto"/>
        <w:right w:val="none" w:sz="0" w:space="0" w:color="auto"/>
      </w:divBdr>
    </w:div>
    <w:div w:id="970289883">
      <w:bodyDiv w:val="1"/>
      <w:marLeft w:val="0"/>
      <w:marRight w:val="0"/>
      <w:marTop w:val="0"/>
      <w:marBottom w:val="0"/>
      <w:divBdr>
        <w:top w:val="none" w:sz="0" w:space="0" w:color="auto"/>
        <w:left w:val="none" w:sz="0" w:space="0" w:color="auto"/>
        <w:bottom w:val="none" w:sz="0" w:space="0" w:color="auto"/>
        <w:right w:val="none" w:sz="0" w:space="0" w:color="auto"/>
      </w:divBdr>
    </w:div>
    <w:div w:id="976572596">
      <w:bodyDiv w:val="1"/>
      <w:marLeft w:val="0"/>
      <w:marRight w:val="0"/>
      <w:marTop w:val="0"/>
      <w:marBottom w:val="0"/>
      <w:divBdr>
        <w:top w:val="none" w:sz="0" w:space="0" w:color="auto"/>
        <w:left w:val="none" w:sz="0" w:space="0" w:color="auto"/>
        <w:bottom w:val="none" w:sz="0" w:space="0" w:color="auto"/>
        <w:right w:val="none" w:sz="0" w:space="0" w:color="auto"/>
      </w:divBdr>
    </w:div>
    <w:div w:id="978732340">
      <w:bodyDiv w:val="1"/>
      <w:marLeft w:val="0"/>
      <w:marRight w:val="0"/>
      <w:marTop w:val="0"/>
      <w:marBottom w:val="0"/>
      <w:divBdr>
        <w:top w:val="none" w:sz="0" w:space="0" w:color="auto"/>
        <w:left w:val="none" w:sz="0" w:space="0" w:color="auto"/>
        <w:bottom w:val="none" w:sz="0" w:space="0" w:color="auto"/>
        <w:right w:val="none" w:sz="0" w:space="0" w:color="auto"/>
      </w:divBdr>
    </w:div>
    <w:div w:id="986589087">
      <w:bodyDiv w:val="1"/>
      <w:marLeft w:val="0"/>
      <w:marRight w:val="0"/>
      <w:marTop w:val="0"/>
      <w:marBottom w:val="0"/>
      <w:divBdr>
        <w:top w:val="none" w:sz="0" w:space="0" w:color="auto"/>
        <w:left w:val="none" w:sz="0" w:space="0" w:color="auto"/>
        <w:bottom w:val="none" w:sz="0" w:space="0" w:color="auto"/>
        <w:right w:val="none" w:sz="0" w:space="0" w:color="auto"/>
      </w:divBdr>
      <w:divsChild>
        <w:div w:id="129309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8616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271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553799">
      <w:bodyDiv w:val="1"/>
      <w:marLeft w:val="0"/>
      <w:marRight w:val="0"/>
      <w:marTop w:val="0"/>
      <w:marBottom w:val="0"/>
      <w:divBdr>
        <w:top w:val="none" w:sz="0" w:space="0" w:color="auto"/>
        <w:left w:val="none" w:sz="0" w:space="0" w:color="auto"/>
        <w:bottom w:val="none" w:sz="0" w:space="0" w:color="auto"/>
        <w:right w:val="none" w:sz="0" w:space="0" w:color="auto"/>
      </w:divBdr>
    </w:div>
    <w:div w:id="1010058649">
      <w:bodyDiv w:val="1"/>
      <w:marLeft w:val="0"/>
      <w:marRight w:val="0"/>
      <w:marTop w:val="0"/>
      <w:marBottom w:val="0"/>
      <w:divBdr>
        <w:top w:val="none" w:sz="0" w:space="0" w:color="auto"/>
        <w:left w:val="none" w:sz="0" w:space="0" w:color="auto"/>
        <w:bottom w:val="none" w:sz="0" w:space="0" w:color="auto"/>
        <w:right w:val="none" w:sz="0" w:space="0" w:color="auto"/>
      </w:divBdr>
    </w:div>
    <w:div w:id="1021277128">
      <w:bodyDiv w:val="1"/>
      <w:marLeft w:val="0"/>
      <w:marRight w:val="0"/>
      <w:marTop w:val="0"/>
      <w:marBottom w:val="0"/>
      <w:divBdr>
        <w:top w:val="none" w:sz="0" w:space="0" w:color="auto"/>
        <w:left w:val="none" w:sz="0" w:space="0" w:color="auto"/>
        <w:bottom w:val="none" w:sz="0" w:space="0" w:color="auto"/>
        <w:right w:val="none" w:sz="0" w:space="0" w:color="auto"/>
      </w:divBdr>
    </w:div>
    <w:div w:id="1021974912">
      <w:bodyDiv w:val="1"/>
      <w:marLeft w:val="0"/>
      <w:marRight w:val="0"/>
      <w:marTop w:val="0"/>
      <w:marBottom w:val="0"/>
      <w:divBdr>
        <w:top w:val="none" w:sz="0" w:space="0" w:color="auto"/>
        <w:left w:val="none" w:sz="0" w:space="0" w:color="auto"/>
        <w:bottom w:val="none" w:sz="0" w:space="0" w:color="auto"/>
        <w:right w:val="none" w:sz="0" w:space="0" w:color="auto"/>
      </w:divBdr>
    </w:div>
    <w:div w:id="1029725772">
      <w:bodyDiv w:val="1"/>
      <w:marLeft w:val="0"/>
      <w:marRight w:val="0"/>
      <w:marTop w:val="0"/>
      <w:marBottom w:val="0"/>
      <w:divBdr>
        <w:top w:val="none" w:sz="0" w:space="0" w:color="auto"/>
        <w:left w:val="none" w:sz="0" w:space="0" w:color="auto"/>
        <w:bottom w:val="none" w:sz="0" w:space="0" w:color="auto"/>
        <w:right w:val="none" w:sz="0" w:space="0" w:color="auto"/>
      </w:divBdr>
    </w:div>
    <w:div w:id="1053384818">
      <w:bodyDiv w:val="1"/>
      <w:marLeft w:val="0"/>
      <w:marRight w:val="0"/>
      <w:marTop w:val="0"/>
      <w:marBottom w:val="0"/>
      <w:divBdr>
        <w:top w:val="none" w:sz="0" w:space="0" w:color="auto"/>
        <w:left w:val="none" w:sz="0" w:space="0" w:color="auto"/>
        <w:bottom w:val="none" w:sz="0" w:space="0" w:color="auto"/>
        <w:right w:val="none" w:sz="0" w:space="0" w:color="auto"/>
      </w:divBdr>
    </w:div>
    <w:div w:id="1057776167">
      <w:bodyDiv w:val="1"/>
      <w:marLeft w:val="0"/>
      <w:marRight w:val="0"/>
      <w:marTop w:val="0"/>
      <w:marBottom w:val="0"/>
      <w:divBdr>
        <w:top w:val="none" w:sz="0" w:space="0" w:color="auto"/>
        <w:left w:val="none" w:sz="0" w:space="0" w:color="auto"/>
        <w:bottom w:val="none" w:sz="0" w:space="0" w:color="auto"/>
        <w:right w:val="none" w:sz="0" w:space="0" w:color="auto"/>
      </w:divBdr>
    </w:div>
    <w:div w:id="1076324956">
      <w:bodyDiv w:val="1"/>
      <w:marLeft w:val="0"/>
      <w:marRight w:val="0"/>
      <w:marTop w:val="0"/>
      <w:marBottom w:val="0"/>
      <w:divBdr>
        <w:top w:val="none" w:sz="0" w:space="0" w:color="auto"/>
        <w:left w:val="none" w:sz="0" w:space="0" w:color="auto"/>
        <w:bottom w:val="none" w:sz="0" w:space="0" w:color="auto"/>
        <w:right w:val="none" w:sz="0" w:space="0" w:color="auto"/>
      </w:divBdr>
    </w:div>
    <w:div w:id="1085876722">
      <w:bodyDiv w:val="1"/>
      <w:marLeft w:val="0"/>
      <w:marRight w:val="0"/>
      <w:marTop w:val="0"/>
      <w:marBottom w:val="0"/>
      <w:divBdr>
        <w:top w:val="none" w:sz="0" w:space="0" w:color="auto"/>
        <w:left w:val="none" w:sz="0" w:space="0" w:color="auto"/>
        <w:bottom w:val="none" w:sz="0" w:space="0" w:color="auto"/>
        <w:right w:val="none" w:sz="0" w:space="0" w:color="auto"/>
      </w:divBdr>
    </w:div>
    <w:div w:id="1092513264">
      <w:bodyDiv w:val="1"/>
      <w:marLeft w:val="0"/>
      <w:marRight w:val="0"/>
      <w:marTop w:val="0"/>
      <w:marBottom w:val="0"/>
      <w:divBdr>
        <w:top w:val="none" w:sz="0" w:space="0" w:color="auto"/>
        <w:left w:val="none" w:sz="0" w:space="0" w:color="auto"/>
        <w:bottom w:val="none" w:sz="0" w:space="0" w:color="auto"/>
        <w:right w:val="none" w:sz="0" w:space="0" w:color="auto"/>
      </w:divBdr>
    </w:div>
    <w:div w:id="1120418156">
      <w:bodyDiv w:val="1"/>
      <w:marLeft w:val="0"/>
      <w:marRight w:val="0"/>
      <w:marTop w:val="0"/>
      <w:marBottom w:val="0"/>
      <w:divBdr>
        <w:top w:val="none" w:sz="0" w:space="0" w:color="auto"/>
        <w:left w:val="none" w:sz="0" w:space="0" w:color="auto"/>
        <w:bottom w:val="none" w:sz="0" w:space="0" w:color="auto"/>
        <w:right w:val="none" w:sz="0" w:space="0" w:color="auto"/>
      </w:divBdr>
    </w:div>
    <w:div w:id="1128935683">
      <w:bodyDiv w:val="1"/>
      <w:marLeft w:val="0"/>
      <w:marRight w:val="0"/>
      <w:marTop w:val="0"/>
      <w:marBottom w:val="0"/>
      <w:divBdr>
        <w:top w:val="none" w:sz="0" w:space="0" w:color="auto"/>
        <w:left w:val="none" w:sz="0" w:space="0" w:color="auto"/>
        <w:bottom w:val="none" w:sz="0" w:space="0" w:color="auto"/>
        <w:right w:val="none" w:sz="0" w:space="0" w:color="auto"/>
      </w:divBdr>
    </w:div>
    <w:div w:id="1130052754">
      <w:bodyDiv w:val="1"/>
      <w:marLeft w:val="0"/>
      <w:marRight w:val="0"/>
      <w:marTop w:val="0"/>
      <w:marBottom w:val="0"/>
      <w:divBdr>
        <w:top w:val="none" w:sz="0" w:space="0" w:color="auto"/>
        <w:left w:val="none" w:sz="0" w:space="0" w:color="auto"/>
        <w:bottom w:val="none" w:sz="0" w:space="0" w:color="auto"/>
        <w:right w:val="none" w:sz="0" w:space="0" w:color="auto"/>
      </w:divBdr>
    </w:div>
    <w:div w:id="1181432138">
      <w:bodyDiv w:val="1"/>
      <w:marLeft w:val="0"/>
      <w:marRight w:val="0"/>
      <w:marTop w:val="0"/>
      <w:marBottom w:val="0"/>
      <w:divBdr>
        <w:top w:val="none" w:sz="0" w:space="0" w:color="auto"/>
        <w:left w:val="none" w:sz="0" w:space="0" w:color="auto"/>
        <w:bottom w:val="none" w:sz="0" w:space="0" w:color="auto"/>
        <w:right w:val="none" w:sz="0" w:space="0" w:color="auto"/>
      </w:divBdr>
    </w:div>
    <w:div w:id="1196045379">
      <w:bodyDiv w:val="1"/>
      <w:marLeft w:val="0"/>
      <w:marRight w:val="0"/>
      <w:marTop w:val="0"/>
      <w:marBottom w:val="0"/>
      <w:divBdr>
        <w:top w:val="none" w:sz="0" w:space="0" w:color="auto"/>
        <w:left w:val="none" w:sz="0" w:space="0" w:color="auto"/>
        <w:bottom w:val="none" w:sz="0" w:space="0" w:color="auto"/>
        <w:right w:val="none" w:sz="0" w:space="0" w:color="auto"/>
      </w:divBdr>
    </w:div>
    <w:div w:id="1227453177">
      <w:bodyDiv w:val="1"/>
      <w:marLeft w:val="0"/>
      <w:marRight w:val="0"/>
      <w:marTop w:val="0"/>
      <w:marBottom w:val="0"/>
      <w:divBdr>
        <w:top w:val="none" w:sz="0" w:space="0" w:color="auto"/>
        <w:left w:val="none" w:sz="0" w:space="0" w:color="auto"/>
        <w:bottom w:val="none" w:sz="0" w:space="0" w:color="auto"/>
        <w:right w:val="none" w:sz="0" w:space="0" w:color="auto"/>
      </w:divBdr>
    </w:div>
    <w:div w:id="1252280419">
      <w:bodyDiv w:val="1"/>
      <w:marLeft w:val="0"/>
      <w:marRight w:val="0"/>
      <w:marTop w:val="0"/>
      <w:marBottom w:val="0"/>
      <w:divBdr>
        <w:top w:val="none" w:sz="0" w:space="0" w:color="auto"/>
        <w:left w:val="none" w:sz="0" w:space="0" w:color="auto"/>
        <w:bottom w:val="none" w:sz="0" w:space="0" w:color="auto"/>
        <w:right w:val="none" w:sz="0" w:space="0" w:color="auto"/>
      </w:divBdr>
    </w:div>
    <w:div w:id="1281647099">
      <w:bodyDiv w:val="1"/>
      <w:marLeft w:val="0"/>
      <w:marRight w:val="0"/>
      <w:marTop w:val="0"/>
      <w:marBottom w:val="0"/>
      <w:divBdr>
        <w:top w:val="none" w:sz="0" w:space="0" w:color="auto"/>
        <w:left w:val="none" w:sz="0" w:space="0" w:color="auto"/>
        <w:bottom w:val="none" w:sz="0" w:space="0" w:color="auto"/>
        <w:right w:val="none" w:sz="0" w:space="0" w:color="auto"/>
      </w:divBdr>
    </w:div>
    <w:div w:id="1297032916">
      <w:bodyDiv w:val="1"/>
      <w:marLeft w:val="0"/>
      <w:marRight w:val="0"/>
      <w:marTop w:val="0"/>
      <w:marBottom w:val="0"/>
      <w:divBdr>
        <w:top w:val="none" w:sz="0" w:space="0" w:color="auto"/>
        <w:left w:val="none" w:sz="0" w:space="0" w:color="auto"/>
        <w:bottom w:val="none" w:sz="0" w:space="0" w:color="auto"/>
        <w:right w:val="none" w:sz="0" w:space="0" w:color="auto"/>
      </w:divBdr>
    </w:div>
    <w:div w:id="1304430425">
      <w:bodyDiv w:val="1"/>
      <w:marLeft w:val="0"/>
      <w:marRight w:val="0"/>
      <w:marTop w:val="0"/>
      <w:marBottom w:val="0"/>
      <w:divBdr>
        <w:top w:val="none" w:sz="0" w:space="0" w:color="auto"/>
        <w:left w:val="none" w:sz="0" w:space="0" w:color="auto"/>
        <w:bottom w:val="none" w:sz="0" w:space="0" w:color="auto"/>
        <w:right w:val="none" w:sz="0" w:space="0" w:color="auto"/>
      </w:divBdr>
    </w:div>
    <w:div w:id="1343975821">
      <w:bodyDiv w:val="1"/>
      <w:marLeft w:val="0"/>
      <w:marRight w:val="0"/>
      <w:marTop w:val="0"/>
      <w:marBottom w:val="0"/>
      <w:divBdr>
        <w:top w:val="none" w:sz="0" w:space="0" w:color="auto"/>
        <w:left w:val="none" w:sz="0" w:space="0" w:color="auto"/>
        <w:bottom w:val="none" w:sz="0" w:space="0" w:color="auto"/>
        <w:right w:val="none" w:sz="0" w:space="0" w:color="auto"/>
      </w:divBdr>
    </w:div>
    <w:div w:id="1347370202">
      <w:bodyDiv w:val="1"/>
      <w:marLeft w:val="0"/>
      <w:marRight w:val="0"/>
      <w:marTop w:val="0"/>
      <w:marBottom w:val="0"/>
      <w:divBdr>
        <w:top w:val="none" w:sz="0" w:space="0" w:color="auto"/>
        <w:left w:val="none" w:sz="0" w:space="0" w:color="auto"/>
        <w:bottom w:val="none" w:sz="0" w:space="0" w:color="auto"/>
        <w:right w:val="none" w:sz="0" w:space="0" w:color="auto"/>
      </w:divBdr>
    </w:div>
    <w:div w:id="1359042180">
      <w:bodyDiv w:val="1"/>
      <w:marLeft w:val="0"/>
      <w:marRight w:val="0"/>
      <w:marTop w:val="0"/>
      <w:marBottom w:val="0"/>
      <w:divBdr>
        <w:top w:val="none" w:sz="0" w:space="0" w:color="auto"/>
        <w:left w:val="none" w:sz="0" w:space="0" w:color="auto"/>
        <w:bottom w:val="none" w:sz="0" w:space="0" w:color="auto"/>
        <w:right w:val="none" w:sz="0" w:space="0" w:color="auto"/>
      </w:divBdr>
    </w:div>
    <w:div w:id="1364360564">
      <w:bodyDiv w:val="1"/>
      <w:marLeft w:val="0"/>
      <w:marRight w:val="0"/>
      <w:marTop w:val="0"/>
      <w:marBottom w:val="0"/>
      <w:divBdr>
        <w:top w:val="none" w:sz="0" w:space="0" w:color="auto"/>
        <w:left w:val="none" w:sz="0" w:space="0" w:color="auto"/>
        <w:bottom w:val="none" w:sz="0" w:space="0" w:color="auto"/>
        <w:right w:val="none" w:sz="0" w:space="0" w:color="auto"/>
      </w:divBdr>
    </w:div>
    <w:div w:id="1373111896">
      <w:bodyDiv w:val="1"/>
      <w:marLeft w:val="0"/>
      <w:marRight w:val="0"/>
      <w:marTop w:val="0"/>
      <w:marBottom w:val="0"/>
      <w:divBdr>
        <w:top w:val="none" w:sz="0" w:space="0" w:color="auto"/>
        <w:left w:val="none" w:sz="0" w:space="0" w:color="auto"/>
        <w:bottom w:val="none" w:sz="0" w:space="0" w:color="auto"/>
        <w:right w:val="none" w:sz="0" w:space="0" w:color="auto"/>
      </w:divBdr>
    </w:div>
    <w:div w:id="1375960458">
      <w:bodyDiv w:val="1"/>
      <w:marLeft w:val="0"/>
      <w:marRight w:val="0"/>
      <w:marTop w:val="0"/>
      <w:marBottom w:val="0"/>
      <w:divBdr>
        <w:top w:val="none" w:sz="0" w:space="0" w:color="auto"/>
        <w:left w:val="none" w:sz="0" w:space="0" w:color="auto"/>
        <w:bottom w:val="none" w:sz="0" w:space="0" w:color="auto"/>
        <w:right w:val="none" w:sz="0" w:space="0" w:color="auto"/>
      </w:divBdr>
    </w:div>
    <w:div w:id="1388647146">
      <w:bodyDiv w:val="1"/>
      <w:marLeft w:val="0"/>
      <w:marRight w:val="0"/>
      <w:marTop w:val="0"/>
      <w:marBottom w:val="0"/>
      <w:divBdr>
        <w:top w:val="none" w:sz="0" w:space="0" w:color="auto"/>
        <w:left w:val="none" w:sz="0" w:space="0" w:color="auto"/>
        <w:bottom w:val="none" w:sz="0" w:space="0" w:color="auto"/>
        <w:right w:val="none" w:sz="0" w:space="0" w:color="auto"/>
      </w:divBdr>
    </w:div>
    <w:div w:id="1390301610">
      <w:bodyDiv w:val="1"/>
      <w:marLeft w:val="0"/>
      <w:marRight w:val="0"/>
      <w:marTop w:val="0"/>
      <w:marBottom w:val="0"/>
      <w:divBdr>
        <w:top w:val="none" w:sz="0" w:space="0" w:color="auto"/>
        <w:left w:val="none" w:sz="0" w:space="0" w:color="auto"/>
        <w:bottom w:val="none" w:sz="0" w:space="0" w:color="auto"/>
        <w:right w:val="none" w:sz="0" w:space="0" w:color="auto"/>
      </w:divBdr>
    </w:div>
    <w:div w:id="1420178189">
      <w:bodyDiv w:val="1"/>
      <w:marLeft w:val="0"/>
      <w:marRight w:val="0"/>
      <w:marTop w:val="0"/>
      <w:marBottom w:val="0"/>
      <w:divBdr>
        <w:top w:val="none" w:sz="0" w:space="0" w:color="auto"/>
        <w:left w:val="none" w:sz="0" w:space="0" w:color="auto"/>
        <w:bottom w:val="none" w:sz="0" w:space="0" w:color="auto"/>
        <w:right w:val="none" w:sz="0" w:space="0" w:color="auto"/>
      </w:divBdr>
    </w:div>
    <w:div w:id="1459759021">
      <w:bodyDiv w:val="1"/>
      <w:marLeft w:val="0"/>
      <w:marRight w:val="0"/>
      <w:marTop w:val="0"/>
      <w:marBottom w:val="0"/>
      <w:divBdr>
        <w:top w:val="none" w:sz="0" w:space="0" w:color="auto"/>
        <w:left w:val="none" w:sz="0" w:space="0" w:color="auto"/>
        <w:bottom w:val="none" w:sz="0" w:space="0" w:color="auto"/>
        <w:right w:val="none" w:sz="0" w:space="0" w:color="auto"/>
      </w:divBdr>
    </w:div>
    <w:div w:id="1462962086">
      <w:bodyDiv w:val="1"/>
      <w:marLeft w:val="0"/>
      <w:marRight w:val="0"/>
      <w:marTop w:val="0"/>
      <w:marBottom w:val="0"/>
      <w:divBdr>
        <w:top w:val="none" w:sz="0" w:space="0" w:color="auto"/>
        <w:left w:val="none" w:sz="0" w:space="0" w:color="auto"/>
        <w:bottom w:val="none" w:sz="0" w:space="0" w:color="auto"/>
        <w:right w:val="none" w:sz="0" w:space="0" w:color="auto"/>
      </w:divBdr>
    </w:div>
    <w:div w:id="1498153889">
      <w:bodyDiv w:val="1"/>
      <w:marLeft w:val="0"/>
      <w:marRight w:val="0"/>
      <w:marTop w:val="0"/>
      <w:marBottom w:val="0"/>
      <w:divBdr>
        <w:top w:val="none" w:sz="0" w:space="0" w:color="auto"/>
        <w:left w:val="none" w:sz="0" w:space="0" w:color="auto"/>
        <w:bottom w:val="none" w:sz="0" w:space="0" w:color="auto"/>
        <w:right w:val="none" w:sz="0" w:space="0" w:color="auto"/>
      </w:divBdr>
    </w:div>
    <w:div w:id="1505512702">
      <w:bodyDiv w:val="1"/>
      <w:marLeft w:val="0"/>
      <w:marRight w:val="0"/>
      <w:marTop w:val="0"/>
      <w:marBottom w:val="0"/>
      <w:divBdr>
        <w:top w:val="none" w:sz="0" w:space="0" w:color="auto"/>
        <w:left w:val="none" w:sz="0" w:space="0" w:color="auto"/>
        <w:bottom w:val="none" w:sz="0" w:space="0" w:color="auto"/>
        <w:right w:val="none" w:sz="0" w:space="0" w:color="auto"/>
      </w:divBdr>
    </w:div>
    <w:div w:id="1520848844">
      <w:bodyDiv w:val="1"/>
      <w:marLeft w:val="0"/>
      <w:marRight w:val="0"/>
      <w:marTop w:val="0"/>
      <w:marBottom w:val="0"/>
      <w:divBdr>
        <w:top w:val="none" w:sz="0" w:space="0" w:color="auto"/>
        <w:left w:val="none" w:sz="0" w:space="0" w:color="auto"/>
        <w:bottom w:val="none" w:sz="0" w:space="0" w:color="auto"/>
        <w:right w:val="none" w:sz="0" w:space="0" w:color="auto"/>
      </w:divBdr>
    </w:div>
    <w:div w:id="1522233405">
      <w:bodyDiv w:val="1"/>
      <w:marLeft w:val="0"/>
      <w:marRight w:val="0"/>
      <w:marTop w:val="0"/>
      <w:marBottom w:val="0"/>
      <w:divBdr>
        <w:top w:val="none" w:sz="0" w:space="0" w:color="auto"/>
        <w:left w:val="none" w:sz="0" w:space="0" w:color="auto"/>
        <w:bottom w:val="none" w:sz="0" w:space="0" w:color="auto"/>
        <w:right w:val="none" w:sz="0" w:space="0" w:color="auto"/>
      </w:divBdr>
    </w:div>
    <w:div w:id="1527909452">
      <w:bodyDiv w:val="1"/>
      <w:marLeft w:val="0"/>
      <w:marRight w:val="0"/>
      <w:marTop w:val="0"/>
      <w:marBottom w:val="0"/>
      <w:divBdr>
        <w:top w:val="none" w:sz="0" w:space="0" w:color="auto"/>
        <w:left w:val="none" w:sz="0" w:space="0" w:color="auto"/>
        <w:bottom w:val="none" w:sz="0" w:space="0" w:color="auto"/>
        <w:right w:val="none" w:sz="0" w:space="0" w:color="auto"/>
      </w:divBdr>
    </w:div>
    <w:div w:id="1534492178">
      <w:bodyDiv w:val="1"/>
      <w:marLeft w:val="0"/>
      <w:marRight w:val="0"/>
      <w:marTop w:val="0"/>
      <w:marBottom w:val="0"/>
      <w:divBdr>
        <w:top w:val="none" w:sz="0" w:space="0" w:color="auto"/>
        <w:left w:val="none" w:sz="0" w:space="0" w:color="auto"/>
        <w:bottom w:val="none" w:sz="0" w:space="0" w:color="auto"/>
        <w:right w:val="none" w:sz="0" w:space="0" w:color="auto"/>
      </w:divBdr>
    </w:div>
    <w:div w:id="1557088317">
      <w:bodyDiv w:val="1"/>
      <w:marLeft w:val="0"/>
      <w:marRight w:val="0"/>
      <w:marTop w:val="0"/>
      <w:marBottom w:val="0"/>
      <w:divBdr>
        <w:top w:val="none" w:sz="0" w:space="0" w:color="auto"/>
        <w:left w:val="none" w:sz="0" w:space="0" w:color="auto"/>
        <w:bottom w:val="none" w:sz="0" w:space="0" w:color="auto"/>
        <w:right w:val="none" w:sz="0" w:space="0" w:color="auto"/>
      </w:divBdr>
    </w:div>
    <w:div w:id="1581062188">
      <w:bodyDiv w:val="1"/>
      <w:marLeft w:val="0"/>
      <w:marRight w:val="0"/>
      <w:marTop w:val="0"/>
      <w:marBottom w:val="0"/>
      <w:divBdr>
        <w:top w:val="none" w:sz="0" w:space="0" w:color="auto"/>
        <w:left w:val="none" w:sz="0" w:space="0" w:color="auto"/>
        <w:bottom w:val="none" w:sz="0" w:space="0" w:color="auto"/>
        <w:right w:val="none" w:sz="0" w:space="0" w:color="auto"/>
      </w:divBdr>
    </w:div>
    <w:div w:id="1590849026">
      <w:bodyDiv w:val="1"/>
      <w:marLeft w:val="0"/>
      <w:marRight w:val="0"/>
      <w:marTop w:val="0"/>
      <w:marBottom w:val="0"/>
      <w:divBdr>
        <w:top w:val="none" w:sz="0" w:space="0" w:color="auto"/>
        <w:left w:val="none" w:sz="0" w:space="0" w:color="auto"/>
        <w:bottom w:val="none" w:sz="0" w:space="0" w:color="auto"/>
        <w:right w:val="none" w:sz="0" w:space="0" w:color="auto"/>
      </w:divBdr>
    </w:div>
    <w:div w:id="1601138932">
      <w:bodyDiv w:val="1"/>
      <w:marLeft w:val="0"/>
      <w:marRight w:val="0"/>
      <w:marTop w:val="0"/>
      <w:marBottom w:val="0"/>
      <w:divBdr>
        <w:top w:val="none" w:sz="0" w:space="0" w:color="auto"/>
        <w:left w:val="none" w:sz="0" w:space="0" w:color="auto"/>
        <w:bottom w:val="none" w:sz="0" w:space="0" w:color="auto"/>
        <w:right w:val="none" w:sz="0" w:space="0" w:color="auto"/>
      </w:divBdr>
    </w:div>
    <w:div w:id="1604260873">
      <w:bodyDiv w:val="1"/>
      <w:marLeft w:val="0"/>
      <w:marRight w:val="0"/>
      <w:marTop w:val="0"/>
      <w:marBottom w:val="0"/>
      <w:divBdr>
        <w:top w:val="none" w:sz="0" w:space="0" w:color="auto"/>
        <w:left w:val="none" w:sz="0" w:space="0" w:color="auto"/>
        <w:bottom w:val="none" w:sz="0" w:space="0" w:color="auto"/>
        <w:right w:val="none" w:sz="0" w:space="0" w:color="auto"/>
      </w:divBdr>
    </w:div>
    <w:div w:id="1614284707">
      <w:bodyDiv w:val="1"/>
      <w:marLeft w:val="0"/>
      <w:marRight w:val="0"/>
      <w:marTop w:val="0"/>
      <w:marBottom w:val="0"/>
      <w:divBdr>
        <w:top w:val="none" w:sz="0" w:space="0" w:color="auto"/>
        <w:left w:val="none" w:sz="0" w:space="0" w:color="auto"/>
        <w:bottom w:val="none" w:sz="0" w:space="0" w:color="auto"/>
        <w:right w:val="none" w:sz="0" w:space="0" w:color="auto"/>
      </w:divBdr>
    </w:div>
    <w:div w:id="1618878068">
      <w:bodyDiv w:val="1"/>
      <w:marLeft w:val="0"/>
      <w:marRight w:val="0"/>
      <w:marTop w:val="0"/>
      <w:marBottom w:val="0"/>
      <w:divBdr>
        <w:top w:val="none" w:sz="0" w:space="0" w:color="auto"/>
        <w:left w:val="none" w:sz="0" w:space="0" w:color="auto"/>
        <w:bottom w:val="none" w:sz="0" w:space="0" w:color="auto"/>
        <w:right w:val="none" w:sz="0" w:space="0" w:color="auto"/>
      </w:divBdr>
    </w:div>
    <w:div w:id="1630284658">
      <w:bodyDiv w:val="1"/>
      <w:marLeft w:val="0"/>
      <w:marRight w:val="0"/>
      <w:marTop w:val="0"/>
      <w:marBottom w:val="0"/>
      <w:divBdr>
        <w:top w:val="none" w:sz="0" w:space="0" w:color="auto"/>
        <w:left w:val="none" w:sz="0" w:space="0" w:color="auto"/>
        <w:bottom w:val="none" w:sz="0" w:space="0" w:color="auto"/>
        <w:right w:val="none" w:sz="0" w:space="0" w:color="auto"/>
      </w:divBdr>
    </w:div>
    <w:div w:id="1656839083">
      <w:bodyDiv w:val="1"/>
      <w:marLeft w:val="0"/>
      <w:marRight w:val="0"/>
      <w:marTop w:val="0"/>
      <w:marBottom w:val="0"/>
      <w:divBdr>
        <w:top w:val="none" w:sz="0" w:space="0" w:color="auto"/>
        <w:left w:val="none" w:sz="0" w:space="0" w:color="auto"/>
        <w:bottom w:val="none" w:sz="0" w:space="0" w:color="auto"/>
        <w:right w:val="none" w:sz="0" w:space="0" w:color="auto"/>
      </w:divBdr>
    </w:div>
    <w:div w:id="1665353034">
      <w:bodyDiv w:val="1"/>
      <w:marLeft w:val="0"/>
      <w:marRight w:val="0"/>
      <w:marTop w:val="0"/>
      <w:marBottom w:val="0"/>
      <w:divBdr>
        <w:top w:val="none" w:sz="0" w:space="0" w:color="auto"/>
        <w:left w:val="none" w:sz="0" w:space="0" w:color="auto"/>
        <w:bottom w:val="none" w:sz="0" w:space="0" w:color="auto"/>
        <w:right w:val="none" w:sz="0" w:space="0" w:color="auto"/>
      </w:divBdr>
    </w:div>
    <w:div w:id="1699965797">
      <w:bodyDiv w:val="1"/>
      <w:marLeft w:val="0"/>
      <w:marRight w:val="0"/>
      <w:marTop w:val="0"/>
      <w:marBottom w:val="0"/>
      <w:divBdr>
        <w:top w:val="none" w:sz="0" w:space="0" w:color="auto"/>
        <w:left w:val="none" w:sz="0" w:space="0" w:color="auto"/>
        <w:bottom w:val="none" w:sz="0" w:space="0" w:color="auto"/>
        <w:right w:val="none" w:sz="0" w:space="0" w:color="auto"/>
      </w:divBdr>
    </w:div>
    <w:div w:id="1700355815">
      <w:bodyDiv w:val="1"/>
      <w:marLeft w:val="0"/>
      <w:marRight w:val="0"/>
      <w:marTop w:val="0"/>
      <w:marBottom w:val="0"/>
      <w:divBdr>
        <w:top w:val="none" w:sz="0" w:space="0" w:color="auto"/>
        <w:left w:val="none" w:sz="0" w:space="0" w:color="auto"/>
        <w:bottom w:val="none" w:sz="0" w:space="0" w:color="auto"/>
        <w:right w:val="none" w:sz="0" w:space="0" w:color="auto"/>
      </w:divBdr>
    </w:div>
    <w:div w:id="1703281198">
      <w:bodyDiv w:val="1"/>
      <w:marLeft w:val="0"/>
      <w:marRight w:val="0"/>
      <w:marTop w:val="0"/>
      <w:marBottom w:val="0"/>
      <w:divBdr>
        <w:top w:val="none" w:sz="0" w:space="0" w:color="auto"/>
        <w:left w:val="none" w:sz="0" w:space="0" w:color="auto"/>
        <w:bottom w:val="none" w:sz="0" w:space="0" w:color="auto"/>
        <w:right w:val="none" w:sz="0" w:space="0" w:color="auto"/>
      </w:divBdr>
    </w:div>
    <w:div w:id="1711875716">
      <w:bodyDiv w:val="1"/>
      <w:marLeft w:val="0"/>
      <w:marRight w:val="0"/>
      <w:marTop w:val="0"/>
      <w:marBottom w:val="0"/>
      <w:divBdr>
        <w:top w:val="none" w:sz="0" w:space="0" w:color="auto"/>
        <w:left w:val="none" w:sz="0" w:space="0" w:color="auto"/>
        <w:bottom w:val="none" w:sz="0" w:space="0" w:color="auto"/>
        <w:right w:val="none" w:sz="0" w:space="0" w:color="auto"/>
      </w:divBdr>
    </w:div>
    <w:div w:id="1727289486">
      <w:bodyDiv w:val="1"/>
      <w:marLeft w:val="0"/>
      <w:marRight w:val="0"/>
      <w:marTop w:val="0"/>
      <w:marBottom w:val="0"/>
      <w:divBdr>
        <w:top w:val="none" w:sz="0" w:space="0" w:color="auto"/>
        <w:left w:val="none" w:sz="0" w:space="0" w:color="auto"/>
        <w:bottom w:val="none" w:sz="0" w:space="0" w:color="auto"/>
        <w:right w:val="none" w:sz="0" w:space="0" w:color="auto"/>
      </w:divBdr>
    </w:div>
    <w:div w:id="1727680644">
      <w:bodyDiv w:val="1"/>
      <w:marLeft w:val="0"/>
      <w:marRight w:val="0"/>
      <w:marTop w:val="0"/>
      <w:marBottom w:val="0"/>
      <w:divBdr>
        <w:top w:val="none" w:sz="0" w:space="0" w:color="auto"/>
        <w:left w:val="none" w:sz="0" w:space="0" w:color="auto"/>
        <w:bottom w:val="none" w:sz="0" w:space="0" w:color="auto"/>
        <w:right w:val="none" w:sz="0" w:space="0" w:color="auto"/>
      </w:divBdr>
    </w:div>
    <w:div w:id="1742210999">
      <w:bodyDiv w:val="1"/>
      <w:marLeft w:val="0"/>
      <w:marRight w:val="0"/>
      <w:marTop w:val="0"/>
      <w:marBottom w:val="0"/>
      <w:divBdr>
        <w:top w:val="none" w:sz="0" w:space="0" w:color="auto"/>
        <w:left w:val="none" w:sz="0" w:space="0" w:color="auto"/>
        <w:bottom w:val="none" w:sz="0" w:space="0" w:color="auto"/>
        <w:right w:val="none" w:sz="0" w:space="0" w:color="auto"/>
      </w:divBdr>
    </w:div>
    <w:div w:id="1761294618">
      <w:bodyDiv w:val="1"/>
      <w:marLeft w:val="0"/>
      <w:marRight w:val="0"/>
      <w:marTop w:val="0"/>
      <w:marBottom w:val="0"/>
      <w:divBdr>
        <w:top w:val="none" w:sz="0" w:space="0" w:color="auto"/>
        <w:left w:val="none" w:sz="0" w:space="0" w:color="auto"/>
        <w:bottom w:val="none" w:sz="0" w:space="0" w:color="auto"/>
        <w:right w:val="none" w:sz="0" w:space="0" w:color="auto"/>
      </w:divBdr>
    </w:div>
    <w:div w:id="1801916093">
      <w:bodyDiv w:val="1"/>
      <w:marLeft w:val="0"/>
      <w:marRight w:val="0"/>
      <w:marTop w:val="0"/>
      <w:marBottom w:val="0"/>
      <w:divBdr>
        <w:top w:val="none" w:sz="0" w:space="0" w:color="auto"/>
        <w:left w:val="none" w:sz="0" w:space="0" w:color="auto"/>
        <w:bottom w:val="none" w:sz="0" w:space="0" w:color="auto"/>
        <w:right w:val="none" w:sz="0" w:space="0" w:color="auto"/>
      </w:divBdr>
    </w:div>
    <w:div w:id="1809275153">
      <w:bodyDiv w:val="1"/>
      <w:marLeft w:val="0"/>
      <w:marRight w:val="0"/>
      <w:marTop w:val="0"/>
      <w:marBottom w:val="0"/>
      <w:divBdr>
        <w:top w:val="none" w:sz="0" w:space="0" w:color="auto"/>
        <w:left w:val="none" w:sz="0" w:space="0" w:color="auto"/>
        <w:bottom w:val="none" w:sz="0" w:space="0" w:color="auto"/>
        <w:right w:val="none" w:sz="0" w:space="0" w:color="auto"/>
      </w:divBdr>
    </w:div>
    <w:div w:id="1813790338">
      <w:bodyDiv w:val="1"/>
      <w:marLeft w:val="0"/>
      <w:marRight w:val="0"/>
      <w:marTop w:val="0"/>
      <w:marBottom w:val="0"/>
      <w:divBdr>
        <w:top w:val="none" w:sz="0" w:space="0" w:color="auto"/>
        <w:left w:val="none" w:sz="0" w:space="0" w:color="auto"/>
        <w:bottom w:val="none" w:sz="0" w:space="0" w:color="auto"/>
        <w:right w:val="none" w:sz="0" w:space="0" w:color="auto"/>
      </w:divBdr>
    </w:div>
    <w:div w:id="1855345396">
      <w:bodyDiv w:val="1"/>
      <w:marLeft w:val="0"/>
      <w:marRight w:val="0"/>
      <w:marTop w:val="0"/>
      <w:marBottom w:val="0"/>
      <w:divBdr>
        <w:top w:val="none" w:sz="0" w:space="0" w:color="auto"/>
        <w:left w:val="none" w:sz="0" w:space="0" w:color="auto"/>
        <w:bottom w:val="none" w:sz="0" w:space="0" w:color="auto"/>
        <w:right w:val="none" w:sz="0" w:space="0" w:color="auto"/>
      </w:divBdr>
    </w:div>
    <w:div w:id="1860192370">
      <w:bodyDiv w:val="1"/>
      <w:marLeft w:val="0"/>
      <w:marRight w:val="0"/>
      <w:marTop w:val="0"/>
      <w:marBottom w:val="0"/>
      <w:divBdr>
        <w:top w:val="none" w:sz="0" w:space="0" w:color="auto"/>
        <w:left w:val="none" w:sz="0" w:space="0" w:color="auto"/>
        <w:bottom w:val="none" w:sz="0" w:space="0" w:color="auto"/>
        <w:right w:val="none" w:sz="0" w:space="0" w:color="auto"/>
      </w:divBdr>
    </w:div>
    <w:div w:id="1861968106">
      <w:bodyDiv w:val="1"/>
      <w:marLeft w:val="0"/>
      <w:marRight w:val="0"/>
      <w:marTop w:val="0"/>
      <w:marBottom w:val="0"/>
      <w:divBdr>
        <w:top w:val="none" w:sz="0" w:space="0" w:color="auto"/>
        <w:left w:val="none" w:sz="0" w:space="0" w:color="auto"/>
        <w:bottom w:val="none" w:sz="0" w:space="0" w:color="auto"/>
        <w:right w:val="none" w:sz="0" w:space="0" w:color="auto"/>
      </w:divBdr>
    </w:div>
    <w:div w:id="1862082297">
      <w:bodyDiv w:val="1"/>
      <w:marLeft w:val="0"/>
      <w:marRight w:val="0"/>
      <w:marTop w:val="0"/>
      <w:marBottom w:val="0"/>
      <w:divBdr>
        <w:top w:val="none" w:sz="0" w:space="0" w:color="auto"/>
        <w:left w:val="none" w:sz="0" w:space="0" w:color="auto"/>
        <w:bottom w:val="none" w:sz="0" w:space="0" w:color="auto"/>
        <w:right w:val="none" w:sz="0" w:space="0" w:color="auto"/>
      </w:divBdr>
    </w:div>
    <w:div w:id="1881212147">
      <w:bodyDiv w:val="1"/>
      <w:marLeft w:val="0"/>
      <w:marRight w:val="0"/>
      <w:marTop w:val="0"/>
      <w:marBottom w:val="0"/>
      <w:divBdr>
        <w:top w:val="none" w:sz="0" w:space="0" w:color="auto"/>
        <w:left w:val="none" w:sz="0" w:space="0" w:color="auto"/>
        <w:bottom w:val="none" w:sz="0" w:space="0" w:color="auto"/>
        <w:right w:val="none" w:sz="0" w:space="0" w:color="auto"/>
      </w:divBdr>
    </w:div>
    <w:div w:id="1898737392">
      <w:bodyDiv w:val="1"/>
      <w:marLeft w:val="0"/>
      <w:marRight w:val="0"/>
      <w:marTop w:val="0"/>
      <w:marBottom w:val="0"/>
      <w:divBdr>
        <w:top w:val="none" w:sz="0" w:space="0" w:color="auto"/>
        <w:left w:val="none" w:sz="0" w:space="0" w:color="auto"/>
        <w:bottom w:val="none" w:sz="0" w:space="0" w:color="auto"/>
        <w:right w:val="none" w:sz="0" w:space="0" w:color="auto"/>
      </w:divBdr>
      <w:divsChild>
        <w:div w:id="189198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0300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458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89516">
      <w:bodyDiv w:val="1"/>
      <w:marLeft w:val="0"/>
      <w:marRight w:val="0"/>
      <w:marTop w:val="0"/>
      <w:marBottom w:val="0"/>
      <w:divBdr>
        <w:top w:val="none" w:sz="0" w:space="0" w:color="auto"/>
        <w:left w:val="none" w:sz="0" w:space="0" w:color="auto"/>
        <w:bottom w:val="none" w:sz="0" w:space="0" w:color="auto"/>
        <w:right w:val="none" w:sz="0" w:space="0" w:color="auto"/>
      </w:divBdr>
    </w:div>
    <w:div w:id="2018120402">
      <w:bodyDiv w:val="1"/>
      <w:marLeft w:val="0"/>
      <w:marRight w:val="0"/>
      <w:marTop w:val="0"/>
      <w:marBottom w:val="0"/>
      <w:divBdr>
        <w:top w:val="none" w:sz="0" w:space="0" w:color="auto"/>
        <w:left w:val="none" w:sz="0" w:space="0" w:color="auto"/>
        <w:bottom w:val="none" w:sz="0" w:space="0" w:color="auto"/>
        <w:right w:val="none" w:sz="0" w:space="0" w:color="auto"/>
      </w:divBdr>
    </w:div>
    <w:div w:id="2029984121">
      <w:bodyDiv w:val="1"/>
      <w:marLeft w:val="0"/>
      <w:marRight w:val="0"/>
      <w:marTop w:val="0"/>
      <w:marBottom w:val="0"/>
      <w:divBdr>
        <w:top w:val="none" w:sz="0" w:space="0" w:color="auto"/>
        <w:left w:val="none" w:sz="0" w:space="0" w:color="auto"/>
        <w:bottom w:val="none" w:sz="0" w:space="0" w:color="auto"/>
        <w:right w:val="none" w:sz="0" w:space="0" w:color="auto"/>
      </w:divBdr>
    </w:div>
    <w:div w:id="2032218656">
      <w:bodyDiv w:val="1"/>
      <w:marLeft w:val="0"/>
      <w:marRight w:val="0"/>
      <w:marTop w:val="0"/>
      <w:marBottom w:val="0"/>
      <w:divBdr>
        <w:top w:val="none" w:sz="0" w:space="0" w:color="auto"/>
        <w:left w:val="none" w:sz="0" w:space="0" w:color="auto"/>
        <w:bottom w:val="none" w:sz="0" w:space="0" w:color="auto"/>
        <w:right w:val="none" w:sz="0" w:space="0" w:color="auto"/>
      </w:divBdr>
    </w:div>
    <w:div w:id="2033526324">
      <w:bodyDiv w:val="1"/>
      <w:marLeft w:val="0"/>
      <w:marRight w:val="0"/>
      <w:marTop w:val="0"/>
      <w:marBottom w:val="0"/>
      <w:divBdr>
        <w:top w:val="none" w:sz="0" w:space="0" w:color="auto"/>
        <w:left w:val="none" w:sz="0" w:space="0" w:color="auto"/>
        <w:bottom w:val="none" w:sz="0" w:space="0" w:color="auto"/>
        <w:right w:val="none" w:sz="0" w:space="0" w:color="auto"/>
      </w:divBdr>
    </w:div>
    <w:div w:id="2049989149">
      <w:bodyDiv w:val="1"/>
      <w:marLeft w:val="0"/>
      <w:marRight w:val="0"/>
      <w:marTop w:val="0"/>
      <w:marBottom w:val="0"/>
      <w:divBdr>
        <w:top w:val="none" w:sz="0" w:space="0" w:color="auto"/>
        <w:left w:val="none" w:sz="0" w:space="0" w:color="auto"/>
        <w:bottom w:val="none" w:sz="0" w:space="0" w:color="auto"/>
        <w:right w:val="none" w:sz="0" w:space="0" w:color="auto"/>
      </w:divBdr>
    </w:div>
    <w:div w:id="2063014027">
      <w:bodyDiv w:val="1"/>
      <w:marLeft w:val="0"/>
      <w:marRight w:val="0"/>
      <w:marTop w:val="0"/>
      <w:marBottom w:val="0"/>
      <w:divBdr>
        <w:top w:val="none" w:sz="0" w:space="0" w:color="auto"/>
        <w:left w:val="none" w:sz="0" w:space="0" w:color="auto"/>
        <w:bottom w:val="none" w:sz="0" w:space="0" w:color="auto"/>
        <w:right w:val="none" w:sz="0" w:space="0" w:color="auto"/>
      </w:divBdr>
    </w:div>
    <w:div w:id="2078547146">
      <w:bodyDiv w:val="1"/>
      <w:marLeft w:val="0"/>
      <w:marRight w:val="0"/>
      <w:marTop w:val="0"/>
      <w:marBottom w:val="0"/>
      <w:divBdr>
        <w:top w:val="none" w:sz="0" w:space="0" w:color="auto"/>
        <w:left w:val="none" w:sz="0" w:space="0" w:color="auto"/>
        <w:bottom w:val="none" w:sz="0" w:space="0" w:color="auto"/>
        <w:right w:val="none" w:sz="0" w:space="0" w:color="auto"/>
      </w:divBdr>
    </w:div>
    <w:div w:id="2086026089">
      <w:bodyDiv w:val="1"/>
      <w:marLeft w:val="0"/>
      <w:marRight w:val="0"/>
      <w:marTop w:val="0"/>
      <w:marBottom w:val="0"/>
      <w:divBdr>
        <w:top w:val="none" w:sz="0" w:space="0" w:color="auto"/>
        <w:left w:val="none" w:sz="0" w:space="0" w:color="auto"/>
        <w:bottom w:val="none" w:sz="0" w:space="0" w:color="auto"/>
        <w:right w:val="none" w:sz="0" w:space="0" w:color="auto"/>
      </w:divBdr>
    </w:div>
    <w:div w:id="2089229262">
      <w:bodyDiv w:val="1"/>
      <w:marLeft w:val="0"/>
      <w:marRight w:val="0"/>
      <w:marTop w:val="0"/>
      <w:marBottom w:val="0"/>
      <w:divBdr>
        <w:top w:val="none" w:sz="0" w:space="0" w:color="auto"/>
        <w:left w:val="none" w:sz="0" w:space="0" w:color="auto"/>
        <w:bottom w:val="none" w:sz="0" w:space="0" w:color="auto"/>
        <w:right w:val="none" w:sz="0" w:space="0" w:color="auto"/>
      </w:divBdr>
    </w:div>
    <w:div w:id="2106416414">
      <w:bodyDiv w:val="1"/>
      <w:marLeft w:val="0"/>
      <w:marRight w:val="0"/>
      <w:marTop w:val="0"/>
      <w:marBottom w:val="0"/>
      <w:divBdr>
        <w:top w:val="none" w:sz="0" w:space="0" w:color="auto"/>
        <w:left w:val="none" w:sz="0" w:space="0" w:color="auto"/>
        <w:bottom w:val="none" w:sz="0" w:space="0" w:color="auto"/>
        <w:right w:val="none" w:sz="0" w:space="0" w:color="auto"/>
      </w:divBdr>
    </w:div>
    <w:div w:id="2106460776">
      <w:bodyDiv w:val="1"/>
      <w:marLeft w:val="0"/>
      <w:marRight w:val="0"/>
      <w:marTop w:val="0"/>
      <w:marBottom w:val="0"/>
      <w:divBdr>
        <w:top w:val="none" w:sz="0" w:space="0" w:color="auto"/>
        <w:left w:val="none" w:sz="0" w:space="0" w:color="auto"/>
        <w:bottom w:val="none" w:sz="0" w:space="0" w:color="auto"/>
        <w:right w:val="none" w:sz="0" w:space="0" w:color="auto"/>
      </w:divBdr>
    </w:div>
    <w:div w:id="2122383832">
      <w:bodyDiv w:val="1"/>
      <w:marLeft w:val="0"/>
      <w:marRight w:val="0"/>
      <w:marTop w:val="0"/>
      <w:marBottom w:val="0"/>
      <w:divBdr>
        <w:top w:val="none" w:sz="0" w:space="0" w:color="auto"/>
        <w:left w:val="none" w:sz="0" w:space="0" w:color="auto"/>
        <w:bottom w:val="none" w:sz="0" w:space="0" w:color="auto"/>
        <w:right w:val="none" w:sz="0" w:space="0" w:color="auto"/>
      </w:divBdr>
    </w:div>
    <w:div w:id="213451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A421-2E54-4E5A-9DB1-598051A7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 Amboro</dc:creator>
  <cp:keywords/>
  <dc:description/>
  <cp:lastModifiedBy>Mita Dea Rosita</cp:lastModifiedBy>
  <cp:revision>4</cp:revision>
  <cp:lastPrinted>2015-07-09T06:21:00Z</cp:lastPrinted>
  <dcterms:created xsi:type="dcterms:W3CDTF">2025-06-18T14:27:00Z</dcterms:created>
  <dcterms:modified xsi:type="dcterms:W3CDTF">2025-06-20T13:24:00Z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43eac6d2-b4d3-36f6-b92d-669a03e0fc95</vt:lpwstr>
  </property>
  <property fmtid="{D5CDD505-2E9C-101B-9397-08002B2CF9AE}" pid="24" name="Mendeley Citation Style_1">
    <vt:lpwstr>http://www.zotero.org/styles/apa</vt:lpwstr>
  </property>
</Properties>
</file>