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19E4" w14:textId="511ACD34" w:rsidR="00EA5C5F" w:rsidRPr="00AC6780" w:rsidRDefault="00AC6780" w:rsidP="00EA5C5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PENGEMBANGAN E-MODUL BERBASIS </w:t>
      </w:r>
      <w:r w:rsidRPr="00AC6780">
        <w:rPr>
          <w:rFonts w:ascii="Times New Roman" w:eastAsia="Times New Roman" w:hAnsi="Times New Roman" w:cs="Times New Roman"/>
          <w:b/>
          <w:i/>
          <w:iCs/>
          <w:sz w:val="24"/>
          <w:szCs w:val="24"/>
          <w:lang w:val="en-US"/>
        </w:rPr>
        <w:t xml:space="preserve">REALISITIC MATEMATICS EDUCATION </w:t>
      </w:r>
      <w:r>
        <w:rPr>
          <w:rFonts w:ascii="Times New Roman" w:eastAsia="Times New Roman" w:hAnsi="Times New Roman" w:cs="Times New Roman"/>
          <w:b/>
          <w:sz w:val="24"/>
          <w:szCs w:val="24"/>
          <w:lang w:val="en-US"/>
        </w:rPr>
        <w:t>MATERI BANGUN DATAR TERHADAP KEMAMPUAN PEMECAHAN MASALAH MATEMATIS SISWA</w:t>
      </w:r>
    </w:p>
    <w:p w14:paraId="74EB1385" w14:textId="77777777" w:rsidR="00EA5C5F" w:rsidRDefault="00EA5C5F" w:rsidP="00EA5C5F">
      <w:pPr>
        <w:spacing w:after="0" w:line="240" w:lineRule="auto"/>
        <w:jc w:val="center"/>
        <w:rPr>
          <w:rFonts w:ascii="Times New Roman" w:eastAsia="Times New Roman" w:hAnsi="Times New Roman" w:cs="Times New Roman"/>
          <w:b/>
        </w:rPr>
      </w:pPr>
    </w:p>
    <w:p w14:paraId="7958D165" w14:textId="2534A4C2" w:rsidR="00EA5C5F" w:rsidRDefault="00AC6780" w:rsidP="00EA5C5F">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Sarda Nuria</w:t>
      </w:r>
      <w:proofErr w:type="gramStart"/>
      <w:r w:rsidR="00EA5C5F">
        <w:rPr>
          <w:rFonts w:ascii="Times New Roman" w:eastAsia="Times New Roman" w:hAnsi="Times New Roman" w:cs="Times New Roman"/>
          <w:b/>
          <w:color w:val="000000"/>
          <w:sz w:val="24"/>
          <w:szCs w:val="24"/>
          <w:vertAlign w:val="superscript"/>
        </w:rPr>
        <w:t>1</w:t>
      </w:r>
      <w:r w:rsidR="00EA5C5F">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en-US"/>
        </w:rPr>
        <w:t>Syafri</w:t>
      </w:r>
      <w:proofErr w:type="spellEnd"/>
      <w:proofErr w:type="gramEnd"/>
      <w:r>
        <w:rPr>
          <w:rFonts w:ascii="Times New Roman" w:eastAsia="Times New Roman" w:hAnsi="Times New Roman" w:cs="Times New Roman"/>
          <w:b/>
          <w:color w:val="000000"/>
          <w:sz w:val="24"/>
          <w:szCs w:val="24"/>
          <w:lang w:val="en-US"/>
        </w:rPr>
        <w:t xml:space="preserve"> Ahmad</w:t>
      </w:r>
      <w:r w:rsidR="00EA5C5F">
        <w:rPr>
          <w:rFonts w:ascii="Times New Roman" w:eastAsia="Times New Roman" w:hAnsi="Times New Roman" w:cs="Times New Roman"/>
          <w:b/>
          <w:color w:val="000000"/>
          <w:sz w:val="24"/>
          <w:szCs w:val="24"/>
          <w:vertAlign w:val="superscript"/>
        </w:rPr>
        <w:t>2</w:t>
      </w:r>
      <w:r w:rsidR="00EA5C5F">
        <w:rPr>
          <w:rFonts w:ascii="Times New Roman" w:eastAsia="Times New Roman" w:hAnsi="Times New Roman" w:cs="Times New Roman"/>
          <w:b/>
          <w:color w:val="000000"/>
          <w:sz w:val="24"/>
          <w:szCs w:val="24"/>
        </w:rPr>
        <w:t xml:space="preserve"> </w:t>
      </w:r>
    </w:p>
    <w:p w14:paraId="5F660819" w14:textId="77777777" w:rsidR="00EA5C5F" w:rsidRDefault="00EA5C5F" w:rsidP="00EA5C5F">
      <w:pPr>
        <w:tabs>
          <w:tab w:val="left" w:pos="3119"/>
        </w:tabs>
        <w:spacing w:after="0" w:line="240" w:lineRule="auto"/>
        <w:jc w:val="center"/>
        <w:rPr>
          <w:rFonts w:ascii="Times New Roman" w:eastAsia="Times New Roman" w:hAnsi="Times New Roman" w:cs="Times New Roman"/>
          <w:b/>
          <w:color w:val="000000"/>
          <w:sz w:val="24"/>
          <w:szCs w:val="24"/>
          <w:vertAlign w:val="superscript"/>
        </w:rPr>
      </w:pPr>
    </w:p>
    <w:p w14:paraId="1EF5F3EB" w14:textId="760517ED" w:rsidR="00EA5C5F" w:rsidRDefault="00EA5C5F" w:rsidP="00AC6780">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 xml:space="preserve">1,2 </w:t>
      </w:r>
      <w:r>
        <w:rPr>
          <w:rFonts w:ascii="Times New Roman" w:eastAsia="Times New Roman" w:hAnsi="Times New Roman" w:cs="Times New Roman"/>
          <w:color w:val="000000"/>
          <w:sz w:val="24"/>
          <w:szCs w:val="24"/>
        </w:rPr>
        <w:t>Universitas</w:t>
      </w:r>
      <w:r w:rsidR="00AC6780">
        <w:rPr>
          <w:rFonts w:ascii="Times New Roman" w:eastAsia="Times New Roman" w:hAnsi="Times New Roman" w:cs="Times New Roman"/>
          <w:color w:val="000000"/>
          <w:sz w:val="24"/>
          <w:szCs w:val="24"/>
          <w:lang w:val="en-US"/>
        </w:rPr>
        <w:t xml:space="preserve"> Negeri Padang</w:t>
      </w:r>
      <w:r>
        <w:rPr>
          <w:rFonts w:ascii="Times New Roman" w:eastAsia="Times New Roman" w:hAnsi="Times New Roman" w:cs="Times New Roman"/>
          <w:color w:val="000000"/>
          <w:sz w:val="24"/>
          <w:szCs w:val="24"/>
        </w:rPr>
        <w:t xml:space="preserve">, </w:t>
      </w:r>
      <w:r w:rsidR="00AC6780">
        <w:rPr>
          <w:rFonts w:ascii="Times New Roman" w:eastAsia="Times New Roman" w:hAnsi="Times New Roman" w:cs="Times New Roman"/>
          <w:color w:val="000000"/>
          <w:sz w:val="24"/>
          <w:szCs w:val="24"/>
          <w:lang w:val="en-US"/>
        </w:rPr>
        <w:t>Padang</w:t>
      </w:r>
      <w:r>
        <w:rPr>
          <w:rFonts w:ascii="Times New Roman" w:eastAsia="Times New Roman" w:hAnsi="Times New Roman" w:cs="Times New Roman"/>
          <w:color w:val="000000"/>
          <w:sz w:val="24"/>
          <w:szCs w:val="24"/>
        </w:rPr>
        <w:t xml:space="preserve">, </w:t>
      </w:r>
      <w:r w:rsidR="00AC6780">
        <w:rPr>
          <w:rFonts w:ascii="Times New Roman" w:eastAsia="Times New Roman" w:hAnsi="Times New Roman" w:cs="Times New Roman"/>
          <w:color w:val="000000"/>
          <w:sz w:val="24"/>
          <w:szCs w:val="24"/>
          <w:lang w:val="en-US"/>
        </w:rPr>
        <w:t>Indonesia</w:t>
      </w:r>
      <w:r>
        <w:rPr>
          <w:rFonts w:ascii="Times New Roman" w:eastAsia="Times New Roman" w:hAnsi="Times New Roman" w:cs="Times New Roman"/>
          <w:color w:val="000000"/>
          <w:sz w:val="24"/>
          <w:szCs w:val="24"/>
        </w:rPr>
        <w:t xml:space="preserve"> </w:t>
      </w:r>
    </w:p>
    <w:p w14:paraId="5C9B47E0" w14:textId="49314D03"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r>
        <w:t xml:space="preserve"> </w:t>
      </w:r>
      <w:r>
        <w:rPr>
          <w:sz w:val="18"/>
          <w:szCs w:val="18"/>
        </w:rPr>
        <w:t>*</w:t>
      </w:r>
      <w:r>
        <w:rPr>
          <w:rFonts w:ascii="Times New Roman" w:eastAsia="Times New Roman" w:hAnsi="Times New Roman" w:cs="Times New Roman"/>
          <w:i/>
          <w:sz w:val="18"/>
          <w:szCs w:val="18"/>
        </w:rPr>
        <w:t xml:space="preserve">Corresponding author. </w:t>
      </w:r>
      <w:r w:rsidR="003C1C1F">
        <w:rPr>
          <w:rFonts w:ascii="Times New Roman" w:eastAsia="Times New Roman" w:hAnsi="Times New Roman" w:cs="Times New Roman"/>
          <w:i/>
          <w:sz w:val="18"/>
          <w:szCs w:val="18"/>
          <w:lang w:val="en-US"/>
        </w:rPr>
        <w:t xml:space="preserve">Jalan Prof. Dr. </w:t>
      </w:r>
      <w:proofErr w:type="spellStart"/>
      <w:r w:rsidR="003C1C1F">
        <w:rPr>
          <w:rFonts w:ascii="Times New Roman" w:eastAsia="Times New Roman" w:hAnsi="Times New Roman" w:cs="Times New Roman"/>
          <w:i/>
          <w:sz w:val="18"/>
          <w:szCs w:val="18"/>
          <w:lang w:val="en-US"/>
        </w:rPr>
        <w:t>Hamka</w:t>
      </w:r>
      <w:proofErr w:type="spellEnd"/>
      <w:r w:rsidR="003C1C1F">
        <w:rPr>
          <w:rFonts w:ascii="Times New Roman" w:eastAsia="Times New Roman" w:hAnsi="Times New Roman" w:cs="Times New Roman"/>
          <w:i/>
          <w:sz w:val="18"/>
          <w:szCs w:val="18"/>
          <w:lang w:val="en-US"/>
        </w:rPr>
        <w:t xml:space="preserve">, Air </w:t>
      </w:r>
      <w:proofErr w:type="spellStart"/>
      <w:r w:rsidR="003C1C1F">
        <w:rPr>
          <w:rFonts w:ascii="Times New Roman" w:eastAsia="Times New Roman" w:hAnsi="Times New Roman" w:cs="Times New Roman"/>
          <w:i/>
          <w:sz w:val="18"/>
          <w:szCs w:val="18"/>
          <w:lang w:val="en-US"/>
        </w:rPr>
        <w:t>Tawar</w:t>
      </w:r>
      <w:proofErr w:type="spellEnd"/>
      <w:r w:rsidR="003C1C1F">
        <w:rPr>
          <w:rFonts w:ascii="Times New Roman" w:eastAsia="Times New Roman" w:hAnsi="Times New Roman" w:cs="Times New Roman"/>
          <w:i/>
          <w:sz w:val="18"/>
          <w:szCs w:val="18"/>
          <w:lang w:val="en-US"/>
        </w:rPr>
        <w:t xml:space="preserve"> Barat</w:t>
      </w:r>
      <w:r>
        <w:rPr>
          <w:rFonts w:ascii="Times New Roman" w:eastAsia="Times New Roman" w:hAnsi="Times New Roman" w:cs="Times New Roman"/>
          <w:i/>
          <w:sz w:val="18"/>
          <w:szCs w:val="18"/>
        </w:rPr>
        <w:t>,</w:t>
      </w:r>
      <w:r w:rsidR="003C1C1F">
        <w:rPr>
          <w:rFonts w:ascii="Times New Roman" w:eastAsia="Times New Roman" w:hAnsi="Times New Roman" w:cs="Times New Roman"/>
          <w:i/>
          <w:sz w:val="18"/>
          <w:szCs w:val="18"/>
          <w:lang w:val="en-US"/>
        </w:rPr>
        <w:t>25171</w:t>
      </w:r>
      <w:r>
        <w:rPr>
          <w:rFonts w:ascii="Times New Roman" w:eastAsia="Times New Roman" w:hAnsi="Times New Roman" w:cs="Times New Roman"/>
          <w:i/>
          <w:sz w:val="18"/>
          <w:szCs w:val="18"/>
        </w:rPr>
        <w:t>,</w:t>
      </w:r>
      <w:r w:rsidR="003C1C1F">
        <w:rPr>
          <w:rFonts w:ascii="Times New Roman" w:eastAsia="Times New Roman" w:hAnsi="Times New Roman" w:cs="Times New Roman"/>
          <w:i/>
          <w:sz w:val="18"/>
          <w:szCs w:val="18"/>
          <w:lang w:val="en-US"/>
        </w:rPr>
        <w:t xml:space="preserve"> Padang,</w:t>
      </w:r>
      <w:r>
        <w:rPr>
          <w:rFonts w:ascii="Times New Roman" w:eastAsia="Times New Roman" w:hAnsi="Times New Roman" w:cs="Times New Roman"/>
          <w:i/>
          <w:sz w:val="18"/>
          <w:szCs w:val="18"/>
        </w:rPr>
        <w:t xml:space="preserve"> </w:t>
      </w:r>
      <w:r w:rsidR="003C1C1F">
        <w:rPr>
          <w:rFonts w:ascii="Times New Roman" w:eastAsia="Times New Roman" w:hAnsi="Times New Roman" w:cs="Times New Roman"/>
          <w:i/>
          <w:sz w:val="18"/>
          <w:szCs w:val="18"/>
          <w:lang w:val="en-US"/>
        </w:rPr>
        <w:t>Indonesia</w:t>
      </w:r>
      <w:r>
        <w:rPr>
          <w:rFonts w:ascii="Times New Roman" w:eastAsia="Times New Roman" w:hAnsi="Times New Roman" w:cs="Times New Roman"/>
          <w:i/>
          <w:sz w:val="18"/>
          <w:szCs w:val="18"/>
        </w:rPr>
        <w:t xml:space="preserve">. </w:t>
      </w:r>
    </w:p>
    <w:tbl>
      <w:tblPr>
        <w:tblW w:w="10914" w:type="dxa"/>
        <w:tblInd w:w="1842" w:type="dxa"/>
        <w:tblBorders>
          <w:top w:val="nil"/>
          <w:left w:val="nil"/>
          <w:bottom w:val="nil"/>
          <w:right w:val="nil"/>
          <w:insideH w:val="nil"/>
          <w:insideV w:val="nil"/>
        </w:tblBorders>
        <w:tblLayout w:type="fixed"/>
        <w:tblLook w:val="0400" w:firstRow="0" w:lastRow="0" w:firstColumn="0" w:lastColumn="0" w:noHBand="0" w:noVBand="1"/>
      </w:tblPr>
      <w:tblGrid>
        <w:gridCol w:w="1276"/>
        <w:gridCol w:w="4819"/>
        <w:gridCol w:w="4819"/>
      </w:tblGrid>
      <w:tr w:rsidR="003C1C1F" w14:paraId="6FA5D873" w14:textId="1F62ED01" w:rsidTr="003C1C1F">
        <w:tc>
          <w:tcPr>
            <w:tcW w:w="1276" w:type="dxa"/>
          </w:tcPr>
          <w:p w14:paraId="4C213D7B" w14:textId="77777777" w:rsidR="003C1C1F" w:rsidRDefault="003C1C1F" w:rsidP="00EA5C5F">
            <w:pPr>
              <w:tabs>
                <w:tab w:val="left" w:pos="3119"/>
              </w:tabs>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E-mail:</w:t>
            </w:r>
          </w:p>
        </w:tc>
        <w:tc>
          <w:tcPr>
            <w:tcW w:w="4819" w:type="dxa"/>
          </w:tcPr>
          <w:p w14:paraId="3240811C" w14:textId="2C25A99B" w:rsidR="003C1C1F" w:rsidRDefault="00286ABB" w:rsidP="00EA5C5F">
            <w:pPr>
              <w:tabs>
                <w:tab w:val="left" w:pos="3119"/>
              </w:tabs>
              <w:spacing w:after="0" w:line="240" w:lineRule="auto"/>
              <w:rPr>
                <w:rFonts w:ascii="Times New Roman" w:eastAsia="Times New Roman" w:hAnsi="Times New Roman" w:cs="Times New Roman"/>
                <w:i/>
                <w:sz w:val="24"/>
                <w:szCs w:val="24"/>
                <w:vertAlign w:val="superscript"/>
              </w:rPr>
            </w:pPr>
            <w:hyperlink r:id="rId8">
              <w:r w:rsidR="003C1C1F">
                <w:rPr>
                  <w:rFonts w:ascii="Times New Roman" w:eastAsia="Times New Roman" w:hAnsi="Times New Roman" w:cs="Times New Roman"/>
                  <w:i/>
                  <w:color w:val="0000FF"/>
                  <w:sz w:val="24"/>
                  <w:szCs w:val="24"/>
                  <w:u w:val="single"/>
                  <w:lang w:val="en-US"/>
                </w:rPr>
                <w:t>sardanuria08@gmail.com</w:t>
              </w:r>
            </w:hyperlink>
            <w:r w:rsidR="003C1C1F">
              <w:rPr>
                <w:vertAlign w:val="superscript"/>
              </w:rPr>
              <w:t xml:space="preserve"> </w:t>
            </w:r>
            <w:r w:rsidR="003C1C1F">
              <w:rPr>
                <w:rFonts w:ascii="Times New Roman" w:eastAsia="Times New Roman" w:hAnsi="Times New Roman" w:cs="Times New Roman"/>
                <w:i/>
                <w:sz w:val="24"/>
                <w:szCs w:val="24"/>
                <w:vertAlign w:val="superscript"/>
              </w:rPr>
              <w:t>1)</w:t>
            </w:r>
          </w:p>
        </w:tc>
        <w:tc>
          <w:tcPr>
            <w:tcW w:w="4819" w:type="dxa"/>
          </w:tcPr>
          <w:p w14:paraId="312AF876" w14:textId="77777777" w:rsidR="003C1C1F" w:rsidRDefault="003C1C1F" w:rsidP="00EA5C5F">
            <w:pPr>
              <w:tabs>
                <w:tab w:val="left" w:pos="3119"/>
              </w:tabs>
              <w:spacing w:after="0" w:line="240" w:lineRule="auto"/>
            </w:pPr>
          </w:p>
        </w:tc>
      </w:tr>
      <w:tr w:rsidR="003C1C1F" w14:paraId="7B0FC3B7" w14:textId="588A8A14" w:rsidTr="003C1C1F">
        <w:tc>
          <w:tcPr>
            <w:tcW w:w="1276" w:type="dxa"/>
          </w:tcPr>
          <w:p w14:paraId="486DA658" w14:textId="77777777" w:rsidR="003C1C1F" w:rsidRDefault="003C1C1F" w:rsidP="00EA5C5F">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14:paraId="31934D78" w14:textId="197E830C" w:rsidR="003C1C1F" w:rsidRDefault="00286ABB" w:rsidP="00EA5C5F">
            <w:pPr>
              <w:tabs>
                <w:tab w:val="left" w:pos="3119"/>
              </w:tabs>
              <w:spacing w:after="0" w:line="240" w:lineRule="auto"/>
              <w:rPr>
                <w:rFonts w:ascii="Times New Roman" w:eastAsia="Times New Roman" w:hAnsi="Times New Roman" w:cs="Times New Roman"/>
                <w:i/>
                <w:sz w:val="24"/>
                <w:szCs w:val="24"/>
                <w:vertAlign w:val="superscript"/>
              </w:rPr>
            </w:pPr>
            <w:hyperlink r:id="rId9">
              <w:r w:rsidR="003C1C1F">
                <w:rPr>
                  <w:rFonts w:ascii="Times New Roman" w:eastAsia="Times New Roman" w:hAnsi="Times New Roman" w:cs="Times New Roman"/>
                  <w:i/>
                  <w:color w:val="0000FF"/>
                  <w:sz w:val="24"/>
                  <w:szCs w:val="24"/>
                  <w:u w:val="single"/>
                  <w:lang w:val="en-US"/>
                </w:rPr>
                <w:t>syafriahmad</w:t>
              </w:r>
              <w:r w:rsidR="003C1C1F">
                <w:rPr>
                  <w:rFonts w:ascii="Times New Roman" w:eastAsia="Times New Roman" w:hAnsi="Times New Roman" w:cs="Times New Roman"/>
                  <w:i/>
                  <w:color w:val="0000FF"/>
                  <w:sz w:val="24"/>
                  <w:szCs w:val="24"/>
                  <w:u w:val="single"/>
                </w:rPr>
                <w:t>@</w:t>
              </w:r>
              <w:r w:rsidR="003C1C1F">
                <w:rPr>
                  <w:rFonts w:ascii="Times New Roman" w:eastAsia="Times New Roman" w:hAnsi="Times New Roman" w:cs="Times New Roman"/>
                  <w:i/>
                  <w:color w:val="0000FF"/>
                  <w:sz w:val="24"/>
                  <w:szCs w:val="24"/>
                  <w:u w:val="single"/>
                  <w:lang w:val="en-US"/>
                </w:rPr>
                <w:t>fip.unp.ac.id</w:t>
              </w:r>
            </w:hyperlink>
            <w:r w:rsidR="003C1C1F">
              <w:rPr>
                <w:rFonts w:ascii="Times New Roman" w:eastAsia="Times New Roman" w:hAnsi="Times New Roman" w:cs="Times New Roman"/>
                <w:i/>
                <w:sz w:val="24"/>
                <w:szCs w:val="24"/>
              </w:rPr>
              <w:t xml:space="preserve">  </w:t>
            </w:r>
            <w:r w:rsidR="003C1C1F">
              <w:rPr>
                <w:rFonts w:ascii="Times New Roman" w:eastAsia="Times New Roman" w:hAnsi="Times New Roman" w:cs="Times New Roman"/>
                <w:i/>
                <w:sz w:val="24"/>
                <w:szCs w:val="24"/>
                <w:vertAlign w:val="superscript"/>
              </w:rPr>
              <w:t>2)</w:t>
            </w:r>
          </w:p>
        </w:tc>
        <w:tc>
          <w:tcPr>
            <w:tcW w:w="4819" w:type="dxa"/>
          </w:tcPr>
          <w:p w14:paraId="55DFF87B" w14:textId="77777777" w:rsidR="003C1C1F" w:rsidRDefault="003C1C1F" w:rsidP="00EA5C5F">
            <w:pPr>
              <w:tabs>
                <w:tab w:val="left" w:pos="3119"/>
              </w:tabs>
              <w:spacing w:after="0" w:line="240" w:lineRule="auto"/>
            </w:pPr>
          </w:p>
        </w:tc>
      </w:tr>
    </w:tbl>
    <w:p w14:paraId="77368658"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sz w:val="18"/>
          <w:szCs w:val="18"/>
        </w:rPr>
        <w:t>Received dd Month yy; Received in revised form dd Month yy; Accepted dd Month yy (9pt)</w:t>
      </w:r>
    </w:p>
    <w:p w14:paraId="01CCE25F"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p w14:paraId="2C15087E" w14:textId="0CBBB59E" w:rsidR="00EA5C5F" w:rsidRDefault="00EA5C5F" w:rsidP="00EA5C5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Abstrak </w:t>
      </w:r>
    </w:p>
    <w:p w14:paraId="1C41954D" w14:textId="77777777" w:rsidR="00BE3DC4" w:rsidRPr="00BE3DC4" w:rsidRDefault="00BE3DC4" w:rsidP="00BE3DC4">
      <w:pPr>
        <w:spacing w:line="240" w:lineRule="auto"/>
        <w:jc w:val="both"/>
        <w:rPr>
          <w:rFonts w:ascii="Times New Roman" w:hAnsi="Times New Roman" w:cs="Times New Roman"/>
          <w:sz w:val="20"/>
          <w:szCs w:val="20"/>
        </w:rPr>
      </w:pPr>
      <w:bookmarkStart w:id="0" w:name="_Hlk188217229"/>
      <w:r w:rsidRPr="00BE3DC4">
        <w:rPr>
          <w:rFonts w:ascii="Times New Roman" w:hAnsi="Times New Roman" w:cs="Times New Roman"/>
          <w:sz w:val="20"/>
          <w:szCs w:val="20"/>
        </w:rPr>
        <w:t xml:space="preserve">Penelitian ini bertujuan untuk menghasilkan e-modul berbasis </w:t>
      </w:r>
      <w:r w:rsidRPr="00BE3DC4">
        <w:rPr>
          <w:rFonts w:ascii="Times New Roman" w:hAnsi="Times New Roman" w:cs="Times New Roman"/>
          <w:i/>
          <w:iCs/>
          <w:sz w:val="20"/>
          <w:szCs w:val="20"/>
        </w:rPr>
        <w:t xml:space="preserve">realistic mathematics education </w:t>
      </w:r>
      <w:r w:rsidRPr="00BE3DC4">
        <w:rPr>
          <w:rFonts w:ascii="Times New Roman" w:hAnsi="Times New Roman" w:cs="Times New Roman"/>
          <w:sz w:val="20"/>
          <w:szCs w:val="20"/>
        </w:rPr>
        <w:t xml:space="preserve">yang valid dan praktis, serta mengetahui efektivitas e-modul berbasis </w:t>
      </w:r>
      <w:r w:rsidRPr="00BE3DC4">
        <w:rPr>
          <w:rFonts w:ascii="Times New Roman" w:hAnsi="Times New Roman" w:cs="Times New Roman"/>
          <w:i/>
          <w:iCs/>
          <w:sz w:val="20"/>
          <w:szCs w:val="20"/>
        </w:rPr>
        <w:t xml:space="preserve">realistic mathematics education </w:t>
      </w:r>
      <w:r w:rsidRPr="00BE3DC4">
        <w:rPr>
          <w:rFonts w:ascii="Times New Roman" w:hAnsi="Times New Roman" w:cs="Times New Roman"/>
          <w:sz w:val="20"/>
          <w:szCs w:val="20"/>
        </w:rPr>
        <w:t xml:space="preserve">terhadap kemampuan pemecahan masalah matematis siswa. Penelitian ini merupakan jenis penelitian dan pengembangan </w:t>
      </w:r>
      <w:r w:rsidRPr="00BE3DC4">
        <w:rPr>
          <w:rFonts w:ascii="Times New Roman" w:hAnsi="Times New Roman" w:cs="Times New Roman"/>
          <w:i/>
          <w:iCs/>
          <w:sz w:val="20"/>
          <w:szCs w:val="20"/>
        </w:rPr>
        <w:t xml:space="preserve">Research &amp; Development. </w:t>
      </w:r>
      <w:r w:rsidRPr="00BE3DC4">
        <w:rPr>
          <w:rFonts w:ascii="Times New Roman" w:hAnsi="Times New Roman" w:cs="Times New Roman"/>
          <w:sz w:val="20"/>
          <w:szCs w:val="20"/>
        </w:rPr>
        <w:t xml:space="preserve">Model pengembangan yang digunakan menurut Tjeer Plomp. Prosedur model penelitian pengembangan Plomp terdiri dari tiga tahap yaitu </w:t>
      </w:r>
      <w:r w:rsidRPr="00BE3DC4">
        <w:rPr>
          <w:rFonts w:ascii="Times New Roman" w:hAnsi="Times New Roman" w:cs="Times New Roman"/>
          <w:i/>
          <w:iCs/>
          <w:sz w:val="20"/>
          <w:szCs w:val="20"/>
        </w:rPr>
        <w:t xml:space="preserve">Preliminary research, prototype phase, </w:t>
      </w:r>
      <w:r w:rsidRPr="00BE3DC4">
        <w:rPr>
          <w:rFonts w:ascii="Times New Roman" w:hAnsi="Times New Roman" w:cs="Times New Roman"/>
          <w:sz w:val="20"/>
          <w:szCs w:val="20"/>
        </w:rPr>
        <w:t xml:space="preserve">dan </w:t>
      </w:r>
      <w:r w:rsidRPr="00BE3DC4">
        <w:rPr>
          <w:rFonts w:ascii="Times New Roman" w:hAnsi="Times New Roman" w:cs="Times New Roman"/>
          <w:i/>
          <w:iCs/>
          <w:sz w:val="20"/>
          <w:szCs w:val="20"/>
        </w:rPr>
        <w:t xml:space="preserve">assessment phase. </w:t>
      </w:r>
      <w:r w:rsidRPr="00BE3DC4">
        <w:rPr>
          <w:rFonts w:ascii="Times New Roman" w:hAnsi="Times New Roman" w:cs="Times New Roman"/>
          <w:sz w:val="20"/>
          <w:szCs w:val="20"/>
        </w:rPr>
        <w:t xml:space="preserve">Hasil penelitian menunjukkan bahwa (1) Hasil uji validitas e-modul berbasis </w:t>
      </w:r>
      <w:bookmarkStart w:id="1" w:name="_Hlk186773747"/>
      <w:r w:rsidRPr="00BE3DC4">
        <w:rPr>
          <w:rFonts w:ascii="Times New Roman" w:hAnsi="Times New Roman" w:cs="Times New Roman"/>
          <w:i/>
          <w:iCs/>
          <w:sz w:val="20"/>
          <w:szCs w:val="20"/>
        </w:rPr>
        <w:t xml:space="preserve">realistic mathematics education </w:t>
      </w:r>
      <w:bookmarkEnd w:id="1"/>
      <w:r w:rsidRPr="00BE3DC4">
        <w:rPr>
          <w:rFonts w:ascii="Times New Roman" w:hAnsi="Times New Roman" w:cs="Times New Roman"/>
          <w:sz w:val="20"/>
          <w:szCs w:val="20"/>
        </w:rPr>
        <w:t xml:space="preserve">oleh validator memperoleh nilai rata-rata sebesar 92,62% kategori sangat valid. (2) hasil uji praktikalitas e-modul berbasis </w:t>
      </w:r>
      <w:r w:rsidRPr="00BE3DC4">
        <w:rPr>
          <w:rFonts w:ascii="Times New Roman" w:hAnsi="Times New Roman" w:cs="Times New Roman"/>
          <w:i/>
          <w:iCs/>
          <w:sz w:val="20"/>
          <w:szCs w:val="20"/>
        </w:rPr>
        <w:t xml:space="preserve">realistic mathematics education </w:t>
      </w:r>
      <w:r w:rsidRPr="00BE3DC4">
        <w:rPr>
          <w:rFonts w:ascii="Times New Roman" w:hAnsi="Times New Roman" w:cs="Times New Roman"/>
          <w:sz w:val="20"/>
          <w:szCs w:val="20"/>
        </w:rPr>
        <w:t xml:space="preserve">oleh guru dan siswa masing-masing diperoleh nilai sebesar 97% dan 94,66% kategori sangat praktis. (3) hasil uji efektivitas e-modul berbasis </w:t>
      </w:r>
      <w:r w:rsidRPr="00BE3DC4">
        <w:rPr>
          <w:rFonts w:ascii="Times New Roman" w:hAnsi="Times New Roman" w:cs="Times New Roman"/>
          <w:i/>
          <w:iCs/>
          <w:sz w:val="20"/>
          <w:szCs w:val="20"/>
        </w:rPr>
        <w:t xml:space="preserve">realistic mathematics education </w:t>
      </w:r>
      <w:r w:rsidRPr="00BE3DC4">
        <w:rPr>
          <w:rFonts w:ascii="Times New Roman" w:hAnsi="Times New Roman" w:cs="Times New Roman"/>
          <w:sz w:val="20"/>
          <w:szCs w:val="20"/>
        </w:rPr>
        <w:t>terhadap</w:t>
      </w:r>
      <w:r w:rsidRPr="00BE3DC4">
        <w:rPr>
          <w:rFonts w:ascii="Times New Roman" w:hAnsi="Times New Roman" w:cs="Times New Roman"/>
          <w:i/>
          <w:iCs/>
          <w:sz w:val="20"/>
          <w:szCs w:val="20"/>
        </w:rPr>
        <w:t xml:space="preserve"> </w:t>
      </w:r>
      <w:r w:rsidRPr="00BE3DC4">
        <w:rPr>
          <w:rFonts w:ascii="Times New Roman" w:hAnsi="Times New Roman" w:cs="Times New Roman"/>
          <w:sz w:val="20"/>
          <w:szCs w:val="20"/>
        </w:rPr>
        <w:t xml:space="preserve">kemampuan pemecahan masalah matematis diperoleh nilai rata-rata sebesar 95% dengan perolehan N-Gain Score 64,78% termasuk kategori cukup efektif. Berdasarkan proses pengembangan, hasil uji validitas, praktikalitas, dan efektivitas maka dapat disimpulkan bahwa pengembangan e-modul berbasis </w:t>
      </w:r>
      <w:r w:rsidRPr="00BE3DC4">
        <w:rPr>
          <w:rFonts w:ascii="Times New Roman" w:hAnsi="Times New Roman" w:cs="Times New Roman"/>
          <w:i/>
          <w:iCs/>
          <w:sz w:val="20"/>
          <w:szCs w:val="20"/>
        </w:rPr>
        <w:t xml:space="preserve">realistic mathematics education </w:t>
      </w:r>
      <w:r w:rsidRPr="00BE3DC4">
        <w:rPr>
          <w:rFonts w:ascii="Times New Roman" w:hAnsi="Times New Roman" w:cs="Times New Roman"/>
          <w:sz w:val="20"/>
          <w:szCs w:val="20"/>
        </w:rPr>
        <w:t xml:space="preserve">materi bangun datar terhadap kemampuan pemecahan masalah matematis siswa merupakan e-modul yang valid, praktis dan efektif. </w:t>
      </w:r>
      <w:bookmarkEnd w:id="0"/>
    </w:p>
    <w:p w14:paraId="7B6749C8" w14:textId="58A1DEB3" w:rsidR="00EA5C5F" w:rsidRPr="005B735D" w:rsidRDefault="00EA5C5F" w:rsidP="003C1C1F">
      <w:pPr>
        <w:spacing w:line="240" w:lineRule="auto"/>
        <w:jc w:val="both"/>
        <w:rPr>
          <w:rFonts w:ascii="Times New Roman" w:hAnsi="Times New Roman" w:cs="Times New Roman"/>
          <w:sz w:val="20"/>
          <w:szCs w:val="20"/>
          <w:lang w:val="en-US"/>
        </w:rPr>
      </w:pPr>
      <w:r w:rsidRPr="003C1C1F">
        <w:rPr>
          <w:rFonts w:ascii="Times New Roman" w:eastAsia="Times New Roman" w:hAnsi="Times New Roman" w:cs="Times New Roman"/>
          <w:b/>
          <w:sz w:val="20"/>
          <w:szCs w:val="20"/>
        </w:rPr>
        <w:t>Kata kunci</w:t>
      </w:r>
      <w:r w:rsidRPr="003C1C1F">
        <w:rPr>
          <w:rFonts w:ascii="Times New Roman" w:eastAsia="Times New Roman" w:hAnsi="Times New Roman" w:cs="Times New Roman"/>
          <w:sz w:val="20"/>
          <w:szCs w:val="20"/>
        </w:rPr>
        <w:t xml:space="preserve">: </w:t>
      </w:r>
      <w:r w:rsidR="003C1C1F" w:rsidRPr="003C1C1F">
        <w:rPr>
          <w:rFonts w:ascii="Times New Roman" w:hAnsi="Times New Roman" w:cs="Times New Roman"/>
          <w:sz w:val="20"/>
          <w:szCs w:val="20"/>
        </w:rPr>
        <w:t>E-Modul</w:t>
      </w:r>
      <w:r w:rsidR="003C1C1F" w:rsidRPr="003C1C1F">
        <w:rPr>
          <w:rFonts w:ascii="Times New Roman" w:hAnsi="Times New Roman" w:cs="Times New Roman"/>
          <w:sz w:val="20"/>
          <w:szCs w:val="20"/>
          <w:lang w:val="en-US"/>
        </w:rPr>
        <w:t>;</w:t>
      </w:r>
      <w:r w:rsidR="003C1C1F" w:rsidRPr="003C1C1F">
        <w:rPr>
          <w:rFonts w:ascii="Times New Roman" w:hAnsi="Times New Roman" w:cs="Times New Roman"/>
          <w:sz w:val="20"/>
          <w:szCs w:val="20"/>
        </w:rPr>
        <w:t xml:space="preserve"> Kemampuan Pemecahan Masalah Matematis</w:t>
      </w:r>
      <w:r w:rsidR="003C1C1F" w:rsidRPr="003C1C1F">
        <w:rPr>
          <w:rFonts w:ascii="Times New Roman" w:hAnsi="Times New Roman" w:cs="Times New Roman"/>
          <w:sz w:val="20"/>
          <w:szCs w:val="20"/>
          <w:lang w:val="en-US"/>
        </w:rPr>
        <w:t xml:space="preserve">; </w:t>
      </w:r>
      <w:r w:rsidR="003C1C1F" w:rsidRPr="003C1C1F">
        <w:rPr>
          <w:rFonts w:ascii="Times New Roman" w:hAnsi="Times New Roman" w:cs="Times New Roman"/>
          <w:i/>
          <w:iCs/>
          <w:sz w:val="20"/>
          <w:szCs w:val="20"/>
        </w:rPr>
        <w:t>Realistic Mathematics Education</w:t>
      </w:r>
      <w:r w:rsidR="005B735D">
        <w:rPr>
          <w:rFonts w:ascii="Times New Roman" w:hAnsi="Times New Roman" w:cs="Times New Roman"/>
          <w:i/>
          <w:iCs/>
          <w:sz w:val="20"/>
          <w:szCs w:val="20"/>
          <w:lang w:val="en-US"/>
        </w:rPr>
        <w:t>.</w:t>
      </w:r>
    </w:p>
    <w:p w14:paraId="44866A4D" w14:textId="77777777" w:rsidR="00EA5C5F" w:rsidRDefault="00EA5C5F" w:rsidP="00EA5C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A8F47F" w14:textId="77FFC122" w:rsidR="00EA5C5F" w:rsidRDefault="00EA5C5F" w:rsidP="00EA5C5F">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Abstract </w:t>
      </w:r>
    </w:p>
    <w:p w14:paraId="4B349FE8" w14:textId="1B82CF7F" w:rsidR="00EA5C5F" w:rsidRDefault="00BE3DC4" w:rsidP="00EA5C5F">
      <w:pPr>
        <w:spacing w:after="0" w:line="240" w:lineRule="auto"/>
        <w:jc w:val="both"/>
        <w:rPr>
          <w:rFonts w:ascii="Times New Roman" w:eastAsia="Times New Roman" w:hAnsi="Times New Roman" w:cs="Times New Roman"/>
          <w:i/>
          <w:sz w:val="20"/>
          <w:szCs w:val="20"/>
        </w:rPr>
      </w:pPr>
      <w:r w:rsidRPr="00BE3DC4">
        <w:rPr>
          <w:rFonts w:ascii="Times New Roman" w:hAnsi="Times New Roman" w:cs="Times New Roman"/>
          <w:bCs/>
          <w:sz w:val="20"/>
          <w:szCs w:val="20"/>
        </w:rPr>
        <w:t>This study aims to produce e-modules based on realistic mathematics education that are valid and practical, and to determine the effectiveness of e-modules based on realistic mathematics education on students' mathematical problem solving skills. This research is a type of research and development of Research &amp; Development. The development model used is according to Tjeer Plomp. Plomp's development research model procedure consists of three stages, namely Preliminary research, prototype phase, and assessment phase. The results showed that (1) The results of the validity test of e-modules based on realistic mathematics education by validators obtained an average value of 92.62% in the very valid category. (2) The results of the practicality test of e-modules based on realistic mathematics education by teachers and students obtained a score of 97% and 94.66%, respectively, in the very practical category. (3) the results of the effectiveness test of e-modules based on realistic mathematics education on mathematical problem solving skills obtained an average value of 95% with the acquisition of N-Gain Score 64.78% including the category quite effective. Based on the development process, the results of validity, practicality, and effectiveness tests, it can be concluded that the development of e-modules based on realistic mathematics education on flat building materials on students' mathematical problem solving skills is a valid, practical and effective e-module.</w:t>
      </w:r>
    </w:p>
    <w:p w14:paraId="3CE76026" w14:textId="6D726537" w:rsidR="00EA5C5F" w:rsidRPr="005B735D" w:rsidRDefault="00EA5C5F" w:rsidP="005B735D">
      <w:pPr>
        <w:spacing w:after="0"/>
        <w:rPr>
          <w:bCs/>
          <w:szCs w:val="24"/>
          <w:lang w:val="en-US"/>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w:t>
      </w:r>
      <w:r w:rsidR="005B735D" w:rsidRPr="005B735D">
        <w:rPr>
          <w:rFonts w:ascii="Times New Roman" w:hAnsi="Times New Roman" w:cs="Times New Roman"/>
          <w:bCs/>
          <w:sz w:val="20"/>
          <w:szCs w:val="20"/>
        </w:rPr>
        <w:t>E-Module</w:t>
      </w:r>
      <w:r w:rsidR="005B735D">
        <w:rPr>
          <w:rFonts w:ascii="Times New Roman" w:hAnsi="Times New Roman" w:cs="Times New Roman"/>
          <w:bCs/>
          <w:sz w:val="20"/>
          <w:szCs w:val="20"/>
          <w:lang w:val="en-US"/>
        </w:rPr>
        <w:t xml:space="preserve">; </w:t>
      </w:r>
      <w:r w:rsidR="005B735D" w:rsidRPr="005B735D">
        <w:rPr>
          <w:rFonts w:ascii="Times New Roman" w:hAnsi="Times New Roman" w:cs="Times New Roman"/>
          <w:bCs/>
          <w:sz w:val="20"/>
          <w:szCs w:val="20"/>
        </w:rPr>
        <w:t>Mathematical Problem Solving Ability</w:t>
      </w:r>
      <w:r w:rsidR="005B735D">
        <w:rPr>
          <w:rFonts w:ascii="Times New Roman" w:hAnsi="Times New Roman" w:cs="Times New Roman"/>
          <w:bCs/>
          <w:sz w:val="20"/>
          <w:szCs w:val="20"/>
          <w:lang w:val="en-US"/>
        </w:rPr>
        <w:t xml:space="preserve">; </w:t>
      </w:r>
      <w:r w:rsidR="005B735D" w:rsidRPr="005B735D">
        <w:rPr>
          <w:rFonts w:ascii="Times New Roman" w:hAnsi="Times New Roman" w:cs="Times New Roman"/>
          <w:bCs/>
          <w:sz w:val="20"/>
          <w:szCs w:val="20"/>
        </w:rPr>
        <w:t>Realistic Mathematics Education</w:t>
      </w:r>
      <w:r w:rsidR="005B735D" w:rsidRPr="005B735D">
        <w:rPr>
          <w:rFonts w:ascii="Times New Roman" w:hAnsi="Times New Roman" w:cs="Times New Roman"/>
          <w:bCs/>
          <w:sz w:val="20"/>
          <w:szCs w:val="20"/>
          <w:lang w:val="en-US"/>
        </w:rPr>
        <w:t>.</w:t>
      </w:r>
    </w:p>
    <w:p w14:paraId="1360559E" w14:textId="77777777" w:rsidR="00EA5C5F" w:rsidRDefault="00EA5C5F" w:rsidP="00EA5C5F">
      <w:pPr>
        <w:spacing w:after="0" w:line="240" w:lineRule="auto"/>
        <w:rPr>
          <w:rFonts w:ascii="Times New Roman" w:eastAsia="Times New Roman" w:hAnsi="Times New Roman" w:cs="Times New Roman"/>
          <w:b/>
          <w:sz w:val="24"/>
          <w:szCs w:val="24"/>
        </w:rPr>
      </w:pPr>
    </w:p>
    <w:p w14:paraId="71C150A2" w14:textId="77777777" w:rsidR="00EA5C5F" w:rsidRDefault="00EA5C5F" w:rsidP="00EA5C5F">
      <w:pPr>
        <w:spacing w:after="0" w:line="240" w:lineRule="auto"/>
        <w:rPr>
          <w:rFonts w:ascii="Times New Roman" w:eastAsia="Times New Roman" w:hAnsi="Times New Roman" w:cs="Times New Roman"/>
          <w:b/>
          <w:color w:val="222222"/>
          <w:sz w:val="18"/>
          <w:szCs w:val="18"/>
          <w:highlight w:val="white"/>
        </w:rPr>
      </w:pPr>
      <w:r>
        <w:rPr>
          <w:rFonts w:ascii="Times New Roman" w:eastAsia="Times New Roman" w:hAnsi="Times New Roman" w:cs="Times New Roman"/>
          <w:color w:val="222222"/>
          <w:sz w:val="18"/>
          <w:szCs w:val="18"/>
          <w:highlight w:val="white"/>
        </w:rPr>
        <w:t>This</w:t>
      </w:r>
      <w:r>
        <w:rPr>
          <w:rFonts w:ascii="Times New Roman" w:eastAsia="Times New Roman" w:hAnsi="Times New Roman" w:cs="Times New Roman"/>
          <w:b/>
          <w:color w:val="222222"/>
          <w:sz w:val="18"/>
          <w:szCs w:val="18"/>
          <w:highlight w:val="white"/>
        </w:rPr>
        <w:t xml:space="preserve"> </w:t>
      </w:r>
      <w:r>
        <w:rPr>
          <w:rFonts w:ascii="Times New Roman" w:eastAsia="Times New Roman" w:hAnsi="Times New Roman" w:cs="Times New Roman"/>
          <w:color w:val="222222"/>
          <w:sz w:val="18"/>
          <w:szCs w:val="18"/>
          <w:highlight w:val="white"/>
        </w:rPr>
        <w:t>is an open access article under the</w:t>
      </w:r>
      <w:r>
        <w:rPr>
          <w:rFonts w:ascii="Times New Roman" w:eastAsia="Times New Roman" w:hAnsi="Times New Roman" w:cs="Times New Roman"/>
          <w:b/>
          <w:color w:val="222222"/>
          <w:sz w:val="18"/>
          <w:szCs w:val="18"/>
          <w:highlight w:val="white"/>
        </w:rPr>
        <w:t> </w:t>
      </w:r>
      <w:hyperlink r:id="rId10">
        <w:r>
          <w:rPr>
            <w:rFonts w:ascii="Times New Roman" w:eastAsia="Times New Roman" w:hAnsi="Times New Roman" w:cs="Times New Roman"/>
            <w:color w:val="0000FF"/>
            <w:sz w:val="18"/>
            <w:szCs w:val="18"/>
            <w:highlight w:val="white"/>
            <w:u w:val="single"/>
          </w:rPr>
          <w:t>Creative Commons Attribution 4.0 International License</w:t>
        </w:r>
      </w:hyperlink>
      <w:r>
        <w:rPr>
          <w:noProof/>
        </w:rPr>
        <w:drawing>
          <wp:anchor distT="0" distB="0" distL="114300" distR="114300" simplePos="0" relativeHeight="251659776" behindDoc="0" locked="0" layoutInCell="1" hidden="0" allowOverlap="1" wp14:anchorId="6DBB0CAC" wp14:editId="3BE201F2">
            <wp:simplePos x="0" y="0"/>
            <wp:positionH relativeFrom="column">
              <wp:posOffset>-3809</wp:posOffset>
            </wp:positionH>
            <wp:positionV relativeFrom="paragraph">
              <wp:posOffset>-3174</wp:posOffset>
            </wp:positionV>
            <wp:extent cx="838200" cy="295275"/>
            <wp:effectExtent l="0" t="0" r="0" b="0"/>
            <wp:wrapSquare wrapText="bothSides" distT="0" distB="0" distL="114300" distR="114300"/>
            <wp:docPr id="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1"/>
                    <a:srcRect/>
                    <a:stretch>
                      <a:fillRect/>
                    </a:stretch>
                  </pic:blipFill>
                  <pic:spPr>
                    <a:xfrm>
                      <a:off x="0" y="0"/>
                      <a:ext cx="838200" cy="295275"/>
                    </a:xfrm>
                    <a:prstGeom prst="rect">
                      <a:avLst/>
                    </a:prstGeom>
                    <a:ln/>
                  </pic:spPr>
                </pic:pic>
              </a:graphicData>
            </a:graphic>
          </wp:anchor>
        </w:drawing>
      </w:r>
    </w:p>
    <w:p w14:paraId="203F4692" w14:textId="77777777" w:rsidR="00EA5C5F" w:rsidRDefault="00EA5C5F" w:rsidP="00EA5C5F">
      <w:pPr>
        <w:spacing w:after="0" w:line="240" w:lineRule="auto"/>
        <w:rPr>
          <w:rFonts w:ascii="Tahoma" w:eastAsia="Tahoma" w:hAnsi="Tahoma" w:cs="Tahoma"/>
          <w:b/>
          <w:color w:val="222222"/>
          <w:sz w:val="18"/>
          <w:szCs w:val="18"/>
          <w:highlight w:val="white"/>
        </w:rPr>
      </w:pPr>
    </w:p>
    <w:p w14:paraId="36832249" w14:textId="77777777" w:rsidR="00EA5C5F" w:rsidRDefault="00EA5C5F" w:rsidP="00EA5C5F">
      <w:pPr>
        <w:spacing w:after="0" w:line="240" w:lineRule="auto"/>
        <w:rPr>
          <w:rFonts w:ascii="Times New Roman" w:eastAsia="Times New Roman" w:hAnsi="Times New Roman" w:cs="Times New Roman"/>
          <w:sz w:val="24"/>
          <w:szCs w:val="24"/>
        </w:rPr>
      </w:pPr>
    </w:p>
    <w:p w14:paraId="0FD662AF" w14:textId="77777777" w:rsidR="00EA5C5F" w:rsidRDefault="00EA5C5F" w:rsidP="00EA5C5F">
      <w:pPr>
        <w:spacing w:after="0" w:line="240" w:lineRule="auto"/>
        <w:rPr>
          <w:rFonts w:ascii="Times New Roman" w:eastAsia="Times New Roman" w:hAnsi="Times New Roman" w:cs="Times New Roman"/>
          <w:sz w:val="24"/>
          <w:szCs w:val="24"/>
        </w:rPr>
      </w:pPr>
    </w:p>
    <w:p w14:paraId="5FC71CCA" w14:textId="030271DA" w:rsidR="000A58B2" w:rsidRDefault="000A58B2" w:rsidP="00EA5C5F">
      <w:pPr>
        <w:spacing w:after="0" w:line="240" w:lineRule="auto"/>
        <w:rPr>
          <w:rFonts w:ascii="Times New Roman" w:eastAsia="Times New Roman" w:hAnsi="Times New Roman" w:cs="Times New Roman"/>
          <w:sz w:val="24"/>
          <w:szCs w:val="24"/>
        </w:rPr>
        <w:sectPr w:rsidR="000A58B2" w:rsidSect="00EA5C5F">
          <w:headerReference w:type="even" r:id="rId12"/>
          <w:headerReference w:type="default" r:id="rId13"/>
          <w:footerReference w:type="even" r:id="rId14"/>
          <w:type w:val="continuous"/>
          <w:pgSz w:w="11907" w:h="16839"/>
          <w:pgMar w:top="1701" w:right="1701" w:bottom="1701" w:left="1701" w:header="709" w:footer="709" w:gutter="0"/>
          <w:pgNumType w:start="92"/>
          <w:cols w:space="720"/>
        </w:sectPr>
      </w:pPr>
    </w:p>
    <w:p w14:paraId="74A85C27" w14:textId="1D104637" w:rsidR="00EA5C5F" w:rsidRDefault="00EA5C5F" w:rsidP="00EA5C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PENDAHULUAN </w:t>
      </w:r>
    </w:p>
    <w:p w14:paraId="0B1401FF" w14:textId="4B0E77DD" w:rsidR="006D4AF4" w:rsidRPr="006D4AF4" w:rsidRDefault="006D4AF4" w:rsidP="00C64692">
      <w:pPr>
        <w:spacing w:after="0"/>
        <w:ind w:firstLine="720"/>
        <w:jc w:val="both"/>
        <w:rPr>
          <w:rFonts w:ascii="Times New Roman" w:hAnsi="Times New Roman" w:cs="Times New Roman"/>
          <w:sz w:val="24"/>
          <w:szCs w:val="24"/>
        </w:rPr>
      </w:pPr>
      <w:r w:rsidRPr="006D4AF4">
        <w:rPr>
          <w:rFonts w:ascii="Times New Roman" w:hAnsi="Times New Roman" w:cs="Times New Roman"/>
          <w:sz w:val="24"/>
          <w:szCs w:val="24"/>
        </w:rPr>
        <w:t>Keterampilan abad 21 di Era globalisasi dan revolusi industri 4.0 menjadi fokus utama dalam pengembangan sumber daya manusia yang berkualitas termasuk dalam pendidikan matematika.</w:t>
      </w:r>
      <w:r w:rsidRPr="006D4AF4">
        <w:rPr>
          <w:rFonts w:ascii="Times New Roman" w:hAnsi="Times New Roman" w:cs="Times New Roman"/>
          <w:b/>
          <w:sz w:val="24"/>
          <w:szCs w:val="24"/>
        </w:rPr>
        <w:t xml:space="preserve"> </w:t>
      </w:r>
      <w:r w:rsidRPr="006D4AF4">
        <w:rPr>
          <w:rFonts w:ascii="Times New Roman" w:hAnsi="Times New Roman" w:cs="Times New Roman"/>
          <w:sz w:val="24"/>
          <w:szCs w:val="24"/>
        </w:rPr>
        <w:t>Pendidikan matematika memiliki peran strategis dalam membekali siswa mempersiapkan diri menuju masa depan yang mengutamakan teknologi</w:t>
      </w:r>
      <w:r w:rsidR="00C7321F">
        <w:rPr>
          <w:rFonts w:ascii="Times New Roman" w:hAnsi="Times New Roman" w:cs="Times New Roman"/>
          <w:sz w:val="24"/>
          <w:szCs w:val="24"/>
          <w:lang w:val="en-US"/>
        </w:rPr>
        <w:t xml:space="preserve"> </w:t>
      </w:r>
      <w:r w:rsidR="00C7321F">
        <w:rPr>
          <w:rFonts w:ascii="Times New Roman" w:hAnsi="Times New Roman" w:cs="Times New Roman"/>
          <w:sz w:val="24"/>
          <w:szCs w:val="24"/>
          <w:lang w:val="en-US"/>
        </w:rPr>
        <w:fldChar w:fldCharType="begin" w:fldLock="1"/>
      </w:r>
      <w:r w:rsidR="00977090">
        <w:rPr>
          <w:rFonts w:ascii="Times New Roman" w:hAnsi="Times New Roman" w:cs="Times New Roman"/>
          <w:sz w:val="24"/>
          <w:szCs w:val="24"/>
          <w:lang w:val="en-US"/>
        </w:rPr>
        <w:instrText>ADDIN CSL_CITATION {"citationItems":[{"id":"ITEM-1","itemData":{"DOI":"https://doi.org/10.23969/jp.v8i2.9094","author":[{"dropping-particle":"","family":"Nadhifah","given":"Aimmatun","non-dropping-particle":"","parse-names":false,"suffix":""},{"dropping-particle":"","family":"Rezania","given":"Vanda","non-dropping-particle":"","parse-names":false,"suffix":""}],"id":"ITEM-1","issue":"September","issued":{"date-parts":[["2023"]]},"title":"Pengembangan E-Modul Colonization In Indonesia Untuk Meningkatkan Kemampuan Mengajar Pada Pembelajaran Ips Kelas V Sekolah Dasar.","type":"article-journal","volume":"08"},"uris":["http://www.mendeley.com/documents/?uuid=a22d51e3-4854-474b-ac40-d63cf8b40e29"]}],"mendeley":{"formattedCitation":"(Nadhifah &amp; Rezania, 2023)","plainTextFormattedCitation":"(Nadhifah &amp; Rezania, 2023)","previouslyFormattedCitation":"(Nadhifah &amp; Rezania, 2023)"},"properties":{"noteIndex":0},"schema":"https://github.com/citation-style-language/schema/raw/master/csl-citation.json"}</w:instrText>
      </w:r>
      <w:r w:rsidR="00C7321F">
        <w:rPr>
          <w:rFonts w:ascii="Times New Roman" w:hAnsi="Times New Roman" w:cs="Times New Roman"/>
          <w:sz w:val="24"/>
          <w:szCs w:val="24"/>
          <w:lang w:val="en-US"/>
        </w:rPr>
        <w:fldChar w:fldCharType="separate"/>
      </w:r>
      <w:r w:rsidR="00C7321F" w:rsidRPr="00C7321F">
        <w:rPr>
          <w:rFonts w:ascii="Times New Roman" w:hAnsi="Times New Roman" w:cs="Times New Roman"/>
          <w:noProof/>
          <w:sz w:val="24"/>
          <w:szCs w:val="24"/>
          <w:lang w:val="en-US"/>
        </w:rPr>
        <w:t>(Nadhifah &amp; Rezania, 2023)</w:t>
      </w:r>
      <w:r w:rsidR="00C7321F">
        <w:rPr>
          <w:rFonts w:ascii="Times New Roman" w:hAnsi="Times New Roman" w:cs="Times New Roman"/>
          <w:sz w:val="24"/>
          <w:szCs w:val="24"/>
          <w:lang w:val="en-US"/>
        </w:rPr>
        <w:fldChar w:fldCharType="end"/>
      </w:r>
      <w:r w:rsidRPr="006D4AF4">
        <w:rPr>
          <w:rFonts w:ascii="Times New Roman" w:hAnsi="Times New Roman" w:cs="Times New Roman"/>
          <w:sz w:val="24"/>
          <w:szCs w:val="24"/>
        </w:rPr>
        <w:t xml:space="preserve">. Integrasi teknologi dalam pendidikan matematika menjadi sebuah keharusan yang dilakukan dalam pembelajaran. </w:t>
      </w:r>
      <w:r w:rsidRPr="006D4AF4">
        <w:rPr>
          <w:rFonts w:ascii="Times New Roman" w:hAnsi="Times New Roman" w:cs="Times New Roman"/>
          <w:sz w:val="24"/>
          <w:szCs w:val="24"/>
        </w:rPr>
        <w:fldChar w:fldCharType="begin" w:fldLock="1"/>
      </w:r>
      <w:r w:rsidR="00977090">
        <w:rPr>
          <w:rFonts w:ascii="Times New Roman" w:hAnsi="Times New Roman" w:cs="Times New Roman"/>
          <w:sz w:val="24"/>
          <w:szCs w:val="24"/>
        </w:rPr>
        <w:instrText>ADDIN CSL_CITATION {"citationItems":[{"id":"ITEM-1","itemData":{"author":[{"dropping-particle":"","family":"Fathurrahman","given":"Muhammad","non-dropping-particle":"","parse-names":false,"suffix":""},{"dropping-particle":"","family":"Pratiwi","given":"Putri Dini Retno","non-dropping-particle":"","parse-names":false,"suffix":""},{"dropping-particle":"","family":"Awairaro","given":"Marice","non-dropping-particle":"","parse-names":false,"suffix":""},{"dropping-particle":"","family":"Al-lahmadi","given":"Nazmi","non-dropping-particle":"","parse-names":false,"suffix":""},{"dropping-particle":"","family":"Silayar","given":"Salima","non-dropping-particle":"","parse-names":false,"suffix":""},{"dropping-particle":"","family":"Djakaria","given":"Ismail","non-dropping-particle":"","parse-names":false,"suffix":""}],"container-title":"KAMBIK: Journal of Mathematics Education Volume 2, No. 1, 2024, 66-79 ISSN","id":"ITEM-1","issue":"1","issued":{"date-parts":[["2024"]]},"page":"66-79","title":"Integrasi Teknologi Dalam Pendidikan Matematika : Wawasan Dari Tinjauan Literatur Sistematik","type":"article-journal","volume":"2"},"uris":["http://www.mendeley.com/documents/?uuid=ce255b5a-cd55-46bb-b3f6-70a9324965f6"]}],"mendeley":{"formattedCitation":"(Fathurrahman et al., 2024)","manualFormatting":"Fathurrahman et al., (2024)","plainTextFormattedCitation":"(Fathurrahman et al., 2024)","previouslyFormattedCitation":"(Fathurrahman et al., 2024)"},"properties":{"noteIndex":0},"schema":"https://github.com/citation-style-language/schema/raw/master/csl-citation.json"}</w:instrText>
      </w:r>
      <w:r w:rsidRPr="006D4AF4">
        <w:rPr>
          <w:rFonts w:ascii="Times New Roman" w:hAnsi="Times New Roman" w:cs="Times New Roman"/>
          <w:sz w:val="24"/>
          <w:szCs w:val="24"/>
        </w:rPr>
        <w:fldChar w:fldCharType="separate"/>
      </w:r>
      <w:r w:rsidRPr="006D4AF4">
        <w:rPr>
          <w:rFonts w:ascii="Times New Roman" w:hAnsi="Times New Roman" w:cs="Times New Roman"/>
          <w:noProof/>
          <w:sz w:val="24"/>
          <w:szCs w:val="24"/>
        </w:rPr>
        <w:t>Fathurrahman et al., (2024)</w:t>
      </w:r>
      <w:r w:rsidRPr="006D4AF4">
        <w:rPr>
          <w:rFonts w:ascii="Times New Roman" w:hAnsi="Times New Roman" w:cs="Times New Roman"/>
          <w:sz w:val="24"/>
          <w:szCs w:val="24"/>
        </w:rPr>
        <w:fldChar w:fldCharType="end"/>
      </w:r>
      <w:r w:rsidRPr="006D4AF4">
        <w:rPr>
          <w:rFonts w:ascii="Times New Roman" w:hAnsi="Times New Roman" w:cs="Times New Roman"/>
          <w:sz w:val="24"/>
          <w:szCs w:val="24"/>
        </w:rPr>
        <w:t xml:space="preserve"> menjelaskan bahwa dalam proses pembelajaran matematika saat ini, penggunaan teknologi tidak hanya menjadi pilihan, tetapi sudah menjadi hal yang sangat penting dan wajib untuk dilakukan. Hal tersebut memberikan kesempatan kepada siswa untuk mempersiapkan diri menghadapi tantangan abad 21 </w:t>
      </w:r>
      <w:r w:rsidRPr="006D4AF4">
        <w:rPr>
          <w:rFonts w:ascii="Times New Roman" w:hAnsi="Times New Roman" w:cs="Times New Roman"/>
          <w:sz w:val="24"/>
          <w:szCs w:val="24"/>
        </w:rPr>
        <w:fldChar w:fldCharType="begin" w:fldLock="1"/>
      </w:r>
      <w:r w:rsidR="00AF04C5">
        <w:rPr>
          <w:rFonts w:ascii="Times New Roman" w:hAnsi="Times New Roman" w:cs="Times New Roman"/>
          <w:sz w:val="24"/>
          <w:szCs w:val="24"/>
        </w:rPr>
        <w:instrText>ADDIN CSL_CITATION {"citationItems":[{"id":"ITEM-1","itemData":{"DOI":"https://www-nctm-org.webpkgcache.com/doc/-/s/www.nctm.org/uploadedFiles/Standards_and_Positions/NCTM%20Standards%202020%20-%20Secondary.pdf","author":[{"dropping-particle":"","family":"NCTM","given":"","non-dropping-particle":"","parse-names":false,"suffix":""}],"container-title":"NCTM Standards - Positions","id":"ITEM-1","issued":{"date-parts":[["2020"]]},"page":"1-6","title":"NCTM Standards (2020) – Secondary (Initial Preparation)","type":"article-journal"},"uris":["http://www.mendeley.com/documents/?uuid=53d4c72e-81b7-41f7-946e-fd7eec06999a"]}],"mendeley":{"formattedCitation":"(NCTM, 2020)","plainTextFormattedCitation":"(NCTM, 2020)","previouslyFormattedCitation":"(NCTM, 2020)"},"properties":{"noteIndex":0},"schema":"https://github.com/citation-style-language/schema/raw/master/csl-citation.json"}</w:instrText>
      </w:r>
      <w:r w:rsidRPr="006D4AF4">
        <w:rPr>
          <w:rFonts w:ascii="Times New Roman" w:hAnsi="Times New Roman" w:cs="Times New Roman"/>
          <w:sz w:val="24"/>
          <w:szCs w:val="24"/>
        </w:rPr>
        <w:fldChar w:fldCharType="separate"/>
      </w:r>
      <w:r w:rsidRPr="006D4AF4">
        <w:rPr>
          <w:rFonts w:ascii="Times New Roman" w:hAnsi="Times New Roman" w:cs="Times New Roman"/>
          <w:noProof/>
          <w:sz w:val="24"/>
          <w:szCs w:val="24"/>
        </w:rPr>
        <w:t>(NCTM, 2020)</w:t>
      </w:r>
      <w:r w:rsidRPr="006D4AF4">
        <w:rPr>
          <w:rFonts w:ascii="Times New Roman" w:hAnsi="Times New Roman" w:cs="Times New Roman"/>
          <w:sz w:val="24"/>
          <w:szCs w:val="24"/>
        </w:rPr>
        <w:fldChar w:fldCharType="end"/>
      </w:r>
      <w:r w:rsidRPr="006D4AF4">
        <w:rPr>
          <w:rFonts w:ascii="Times New Roman" w:hAnsi="Times New Roman" w:cs="Times New Roman"/>
          <w:sz w:val="24"/>
          <w:szCs w:val="24"/>
        </w:rPr>
        <w:t>.</w:t>
      </w:r>
    </w:p>
    <w:p w14:paraId="60050C90" w14:textId="4B9527B9" w:rsidR="008563D5" w:rsidRDefault="006D4AF4" w:rsidP="008563D5">
      <w:pPr>
        <w:spacing w:after="0" w:line="240" w:lineRule="auto"/>
        <w:ind w:firstLine="720"/>
        <w:jc w:val="both"/>
        <w:rPr>
          <w:rFonts w:ascii="Times New Roman" w:hAnsi="Times New Roman" w:cs="Times New Roman"/>
          <w:sz w:val="24"/>
          <w:szCs w:val="24"/>
        </w:rPr>
      </w:pPr>
      <w:r w:rsidRPr="006D4AF4">
        <w:rPr>
          <w:rFonts w:ascii="Times New Roman" w:hAnsi="Times New Roman" w:cs="Times New Roman"/>
          <w:sz w:val="24"/>
          <w:szCs w:val="24"/>
        </w:rPr>
        <w:t xml:space="preserve">Keterampilan atau kompetensi abad 21 merupakan </w:t>
      </w:r>
      <w:r w:rsidRPr="006D4AF4">
        <w:rPr>
          <w:rFonts w:ascii="Times New Roman" w:hAnsi="Times New Roman" w:cs="Times New Roman"/>
          <w:sz w:val="24"/>
          <w:szCs w:val="24"/>
          <w:bdr w:val="none" w:sz="0" w:space="0" w:color="auto" w:frame="1"/>
          <w:shd w:val="clear" w:color="auto" w:fill="FFFFFF"/>
        </w:rPr>
        <w:t>kumpulan keterampilan yang diperlukan pada perkembangan zaman.</w:t>
      </w:r>
      <w:r w:rsidR="00F31021">
        <w:rPr>
          <w:rFonts w:ascii="Times New Roman" w:hAnsi="Times New Roman" w:cs="Times New Roman"/>
          <w:sz w:val="24"/>
          <w:szCs w:val="24"/>
          <w:bdr w:val="none" w:sz="0" w:space="0" w:color="auto" w:frame="1"/>
          <w:shd w:val="clear" w:color="auto" w:fill="FFFFFF"/>
          <w:lang w:val="en-US"/>
        </w:rPr>
        <w:t xml:space="preserve"> </w:t>
      </w:r>
      <w:r w:rsidRPr="006D4AF4">
        <w:rPr>
          <w:rFonts w:ascii="Times New Roman" w:hAnsi="Times New Roman" w:cs="Times New Roman"/>
          <w:sz w:val="24"/>
          <w:szCs w:val="24"/>
          <w:bdr w:val="none" w:sz="0" w:space="0" w:color="auto" w:frame="1"/>
          <w:shd w:val="clear" w:color="auto" w:fill="FFFFFF"/>
        </w:rPr>
        <w:t>Adapun keterampilan abad 21 yang dimaksud meliputi keterampilan berpikir kreatif (</w:t>
      </w:r>
      <w:r w:rsidRPr="006D4AF4">
        <w:rPr>
          <w:rStyle w:val="Emphasis"/>
          <w:rFonts w:ascii="Times New Roman" w:hAnsi="Times New Roman" w:cs="Times New Roman"/>
          <w:sz w:val="24"/>
          <w:szCs w:val="24"/>
          <w:bdr w:val="none" w:sz="0" w:space="0" w:color="auto" w:frame="1"/>
          <w:shd w:val="clear" w:color="auto" w:fill="FFFFFF"/>
        </w:rPr>
        <w:t>creative thinking</w:t>
      </w:r>
      <w:r w:rsidRPr="006D4AF4">
        <w:rPr>
          <w:rFonts w:ascii="Times New Roman" w:hAnsi="Times New Roman" w:cs="Times New Roman"/>
          <w:sz w:val="24"/>
          <w:szCs w:val="24"/>
          <w:bdr w:val="none" w:sz="0" w:space="0" w:color="auto" w:frame="1"/>
          <w:shd w:val="clear" w:color="auto" w:fill="FFFFFF"/>
        </w:rPr>
        <w:t>), berpikir kritis dan pemecahan masalah (</w:t>
      </w:r>
      <w:r w:rsidRPr="006D4AF4">
        <w:rPr>
          <w:rStyle w:val="Emphasis"/>
          <w:rFonts w:ascii="Times New Roman" w:hAnsi="Times New Roman" w:cs="Times New Roman"/>
          <w:sz w:val="24"/>
          <w:szCs w:val="24"/>
          <w:bdr w:val="none" w:sz="0" w:space="0" w:color="auto" w:frame="1"/>
          <w:shd w:val="clear" w:color="auto" w:fill="FFFFFF"/>
        </w:rPr>
        <w:t>critical thinking and problem solving)</w:t>
      </w:r>
      <w:r w:rsidRPr="006D4AF4">
        <w:rPr>
          <w:rFonts w:ascii="Times New Roman" w:hAnsi="Times New Roman" w:cs="Times New Roman"/>
          <w:sz w:val="24"/>
          <w:szCs w:val="24"/>
          <w:bdr w:val="none" w:sz="0" w:space="0" w:color="auto" w:frame="1"/>
          <w:shd w:val="clear" w:color="auto" w:fill="FFFFFF"/>
        </w:rPr>
        <w:t>, berkomunikasi (</w:t>
      </w:r>
      <w:r w:rsidRPr="006D4AF4">
        <w:rPr>
          <w:rStyle w:val="Emphasis"/>
          <w:rFonts w:ascii="Times New Roman" w:hAnsi="Times New Roman" w:cs="Times New Roman"/>
          <w:sz w:val="24"/>
          <w:szCs w:val="24"/>
          <w:bdr w:val="none" w:sz="0" w:space="0" w:color="auto" w:frame="1"/>
          <w:shd w:val="clear" w:color="auto" w:fill="FFFFFF"/>
        </w:rPr>
        <w:t>communication</w:t>
      </w:r>
      <w:r w:rsidRPr="006D4AF4">
        <w:rPr>
          <w:rFonts w:ascii="Times New Roman" w:hAnsi="Times New Roman" w:cs="Times New Roman"/>
          <w:sz w:val="24"/>
          <w:szCs w:val="24"/>
          <w:bdr w:val="none" w:sz="0" w:space="0" w:color="auto" w:frame="1"/>
          <w:shd w:val="clear" w:color="auto" w:fill="FFFFFF"/>
        </w:rPr>
        <w:t>), dan berkolaborasi (</w:t>
      </w:r>
      <w:r w:rsidRPr="006D4AF4">
        <w:rPr>
          <w:rStyle w:val="Emphasis"/>
          <w:rFonts w:ascii="Times New Roman" w:hAnsi="Times New Roman" w:cs="Times New Roman"/>
          <w:sz w:val="24"/>
          <w:szCs w:val="24"/>
          <w:bdr w:val="none" w:sz="0" w:space="0" w:color="auto" w:frame="1"/>
          <w:shd w:val="clear" w:color="auto" w:fill="FFFFFF"/>
        </w:rPr>
        <w:t>collaboration</w:t>
      </w:r>
      <w:r w:rsidRPr="006D4AF4">
        <w:rPr>
          <w:rFonts w:ascii="Times New Roman" w:hAnsi="Times New Roman" w:cs="Times New Roman"/>
          <w:sz w:val="24"/>
          <w:szCs w:val="24"/>
          <w:bdr w:val="none" w:sz="0" w:space="0" w:color="auto" w:frame="1"/>
          <w:shd w:val="clear" w:color="auto" w:fill="FFFFFF"/>
        </w:rPr>
        <w:t xml:space="preserve">) </w:t>
      </w:r>
      <w:r w:rsidRPr="006D4AF4">
        <w:rPr>
          <w:rFonts w:ascii="Times New Roman" w:hAnsi="Times New Roman" w:cs="Times New Roman"/>
          <w:sz w:val="24"/>
          <w:szCs w:val="24"/>
          <w:bdr w:val="none" w:sz="0" w:space="0" w:color="auto" w:frame="1"/>
          <w:shd w:val="clear" w:color="auto" w:fill="FFFFFF"/>
        </w:rPr>
        <w:fldChar w:fldCharType="begin" w:fldLock="1"/>
      </w:r>
      <w:r w:rsidRPr="006D4AF4">
        <w:rPr>
          <w:rFonts w:ascii="Times New Roman" w:hAnsi="Times New Roman" w:cs="Times New Roman"/>
          <w:sz w:val="24"/>
          <w:szCs w:val="24"/>
          <w:bdr w:val="none" w:sz="0" w:space="0" w:color="auto" w:frame="1"/>
          <w:shd w:val="clear" w:color="auto" w:fill="FFFFFF"/>
        </w:rPr>
        <w:instrText>ADDIN CSL_CITATION {"citationItems":[{"id":"ITEM-1","itemData":{"DOI":"10.31004/sicedu.v1i2.64","abstract":"Salah satu tantangan besar masyarakat Indonesia pada Abad 21 adalah globalisasi. Globalisasi dapat menyebabkan persaingan di segala bidang kehidupan masyarakat semakin besar. Kemampuan dasar membaca, menulis, dan berhitung tidak lagi cukup untuk dapat berkompetisi di Abad 21 yang penuh dengan tantangan. Pendidikan yang dilaksanakan harus mampu menyiapkan para siswa agar dapat berkompetisi di masyarakat global. Setiap orang yang hidup di Abad 21 ini, setidaknya harus memiliki 4 keterampilan yaitu keterampilan berpikir kritis (critical thinking), berpikir kreatif (creative thinking), keterampilan komunikasi (communication), dan keterampilan kolaborasi (collaboration). Matematika, sebagai mata pelajaran yang diajarkan disekolah, memegang peran penting baik dalam menghadapi ilmu dan teknologi. Matematika memiliki sebuah potensi besar yang dapat membekali siswa menghadapi persaingan. Besarnya peranan matematika sebagai ilmu dasar, dapat dilihat pada besarnya tuntutan keterampilan matematis yang harus dimiliki terutama dalam menghadapi Abad 21. Pembelajaran matematika di Abad ini dituntut harus menekankan keempat aspek di atas sebagai keterampilan yang harus dimiliki di abad 21","author":[{"dropping-particle":"","family":"Dwi Rahma Putri","given":"Riska","non-dropping-particle":"","parse-names":false,"suffix":""},{"dropping-particle":"","family":"Ratnasari","given":"Titik","non-dropping-particle":"","parse-names":false,"suffix":""},{"dropping-particle":"","family":"Trimadani","given":"Desnia","non-dropping-particle":"","parse-names":false,"suffix":""},{"dropping-particle":"","family":"Halimatussakdiah","given":"Halimatussakdiah","non-dropping-particle":"","parse-names":false,"suffix":""},{"dropping-particle":"","family":"Nathalia Husna","given":"Elvira","non-dropping-particle":"","parse-names":false,"suffix":""},{"dropping-particle":"","family":"Yulianti","given":"Winarni","non-dropping-particle":"","parse-names":false,"suffix":""}],"container-title":"Science and Education Journal (SICEDU)","id":"ITEM-1","issue":"2","issued":{"date-parts":[["2022"]]},"page":"449-459","title":"Pentingnya Keterampilan Abad 21 Dalam Pembelajaran Matematika","type":"article-journal","volume":"1"},"uris":["http://www.mendeley.com/documents/?uuid=cfcf3658-7a35-4eeb-a282-1591fc416a8d"]}],"mendeley":{"formattedCitation":"(Dwi Rahma Putri et al., 2022)","plainTextFormattedCitation":"(Dwi Rahma Putri et al., 2022)","previouslyFormattedCitation":"(Dwi Rahma Putri et al., 2022)"},"properties":{"noteIndex":0},"schema":"https://github.com/citation-style-language/schema/raw/master/csl-citation.json"}</w:instrText>
      </w:r>
      <w:r w:rsidRPr="006D4AF4">
        <w:rPr>
          <w:rFonts w:ascii="Times New Roman" w:hAnsi="Times New Roman" w:cs="Times New Roman"/>
          <w:sz w:val="24"/>
          <w:szCs w:val="24"/>
          <w:bdr w:val="none" w:sz="0" w:space="0" w:color="auto" w:frame="1"/>
          <w:shd w:val="clear" w:color="auto" w:fill="FFFFFF"/>
        </w:rPr>
        <w:fldChar w:fldCharType="separate"/>
      </w:r>
      <w:r w:rsidRPr="006D4AF4">
        <w:rPr>
          <w:rFonts w:ascii="Times New Roman" w:hAnsi="Times New Roman" w:cs="Times New Roman"/>
          <w:noProof/>
          <w:sz w:val="24"/>
          <w:szCs w:val="24"/>
          <w:bdr w:val="none" w:sz="0" w:space="0" w:color="auto" w:frame="1"/>
          <w:shd w:val="clear" w:color="auto" w:fill="FFFFFF"/>
        </w:rPr>
        <w:t>(Dwi Rahma Putri et al., 2022)</w:t>
      </w:r>
      <w:r w:rsidRPr="006D4AF4">
        <w:rPr>
          <w:rFonts w:ascii="Times New Roman" w:hAnsi="Times New Roman" w:cs="Times New Roman"/>
          <w:sz w:val="24"/>
          <w:szCs w:val="24"/>
          <w:bdr w:val="none" w:sz="0" w:space="0" w:color="auto" w:frame="1"/>
          <w:shd w:val="clear" w:color="auto" w:fill="FFFFFF"/>
        </w:rPr>
        <w:fldChar w:fldCharType="end"/>
      </w:r>
      <w:r w:rsidRPr="006D4AF4">
        <w:rPr>
          <w:rFonts w:ascii="Times New Roman" w:hAnsi="Times New Roman" w:cs="Times New Roman"/>
          <w:sz w:val="24"/>
          <w:szCs w:val="24"/>
          <w:bdr w:val="none" w:sz="0" w:space="0" w:color="auto" w:frame="1"/>
          <w:shd w:val="clear" w:color="auto" w:fill="FFFFFF"/>
        </w:rPr>
        <w:t>.</w:t>
      </w:r>
      <w:r w:rsidRPr="006D4AF4">
        <w:rPr>
          <w:rFonts w:ascii="Times New Roman" w:hAnsi="Times New Roman" w:cs="Times New Roman"/>
          <w:sz w:val="24"/>
          <w:szCs w:val="24"/>
        </w:rPr>
        <w:t xml:space="preserve"> </w:t>
      </w:r>
      <w:r w:rsidRPr="006D4AF4">
        <w:rPr>
          <w:rFonts w:ascii="Times New Roman" w:hAnsi="Times New Roman" w:cs="Times New Roman"/>
          <w:sz w:val="24"/>
          <w:szCs w:val="24"/>
        </w:rPr>
        <w:fldChar w:fldCharType="begin" w:fldLock="1"/>
      </w:r>
      <w:r w:rsidR="00F303AF">
        <w:rPr>
          <w:rFonts w:ascii="Times New Roman" w:hAnsi="Times New Roman" w:cs="Times New Roman"/>
          <w:sz w:val="24"/>
          <w:szCs w:val="24"/>
        </w:rPr>
        <w:instrText>ADDIN CSL_CITATION {"citationItems":[{"id":"ITEM-1","itemData":{"DOI":"https://hdl.handle.net/10419/263857","ISSN":"2190717X","abstract":"The war in Ukraine slows the global recovery. This article briefly presents the IMF’s growth forecasts for 2022 and 2023. In addition to addressing the immediate challenges of the war and the pandemic, it also highlights the need for continued, focused longer-term economic policies, particularly in the areas of structural, digital, and energy transformation.","author":[{"dropping-particle":"","family":"Nam","given":"Chang Woon","non-dropping-particle":"","parse-names":false,"suffix":""}],"container-title":"CESifo Forum","id":"ITEM-1","issue":"3","issued":{"date-parts":[["2022"]]},"page":"50-51","title":"World Economic Outlook for 2022 and 2023","type":"article-journal","volume":"23"},"uris":["http://www.mendeley.com/documents/?uuid=a57af971-2779-485e-86dc-8374c939d383"]}],"mendeley":{"formattedCitation":"(Nam, 2022)","manualFormatting":"Nam, (2022)","plainTextFormattedCitation":"(Nam, 2022)","previouslyFormattedCitation":"(Nam, 2022)"},"properties":{"noteIndex":0},"schema":"https://github.com/citation-style-language/schema/raw/master/csl-citation.json"}</w:instrText>
      </w:r>
      <w:r w:rsidRPr="006D4AF4">
        <w:rPr>
          <w:rFonts w:ascii="Times New Roman" w:hAnsi="Times New Roman" w:cs="Times New Roman"/>
          <w:sz w:val="24"/>
          <w:szCs w:val="24"/>
        </w:rPr>
        <w:fldChar w:fldCharType="separate"/>
      </w:r>
      <w:r w:rsidRPr="006D4AF4">
        <w:rPr>
          <w:rFonts w:ascii="Times New Roman" w:hAnsi="Times New Roman" w:cs="Times New Roman"/>
          <w:noProof/>
          <w:sz w:val="24"/>
          <w:szCs w:val="24"/>
        </w:rPr>
        <w:t>Nam, (2022)</w:t>
      </w:r>
      <w:r w:rsidRPr="006D4AF4">
        <w:rPr>
          <w:rFonts w:ascii="Times New Roman" w:hAnsi="Times New Roman" w:cs="Times New Roman"/>
          <w:sz w:val="24"/>
          <w:szCs w:val="24"/>
        </w:rPr>
        <w:fldChar w:fldCharType="end"/>
      </w:r>
      <w:r w:rsidRPr="006D4AF4">
        <w:rPr>
          <w:rFonts w:ascii="Times New Roman" w:hAnsi="Times New Roman" w:cs="Times New Roman"/>
          <w:sz w:val="24"/>
          <w:szCs w:val="24"/>
        </w:rPr>
        <w:t xml:space="preserve"> mengidentifikasi beberapa keterampilan yang diperlukan untuk menghadapi tantangan masa depan, salah satunya adalah kemampuan pemecahan masalah matematis siswa. </w:t>
      </w:r>
      <w:r w:rsidR="00F31021" w:rsidRPr="00F31021">
        <w:rPr>
          <w:rFonts w:ascii="Times New Roman" w:hAnsi="Times New Roman" w:cs="Times New Roman"/>
          <w:sz w:val="24"/>
          <w:szCs w:val="24"/>
        </w:rPr>
        <w:fldChar w:fldCharType="begin" w:fldLock="1"/>
      </w:r>
      <w:r w:rsidR="00F31021" w:rsidRPr="00F31021">
        <w:rPr>
          <w:rFonts w:ascii="Times New Roman" w:hAnsi="Times New Roman" w:cs="Times New Roman"/>
          <w:sz w:val="24"/>
          <w:szCs w:val="24"/>
        </w:rPr>
        <w:instrText>ADDIN CSL_CITATION {"citationItems":[{"id":"ITEM-1","itemData":{"DOI":"10.26877/aks.v14i2.15950","ISSN":"2086-2725","abstract":"The main problem in this study is students' ability to think mathematically in solving mathematical problems in learning social arithmetic in their class through minimum guidance-based learning (PBL and DL). This research uses a mixed method to look at the description of students' mathematical thinking abilities and the tendency of these abilities based on students' self-efficacy levels. The results showed that the increase in students' mathematical thinking skills at each level of low self-efficacy based on n-gain calculations. In addition, there is no significant difference in the scores for improving students' mathematical thinking skills based on the learning model and the level of self-efficacy. There is no significant interaction between the Learning Model and the Level of Self-efficacy in determining the increase in the average score of students' mathematical thinking abilities. Other findings show that students with low self-efficacy tend to have limitations in the ability to think mathematically in the process of conjecture and convincing. On the other hand, students with moderate and high self-efficacy have more complete mathematical thinking abilities, including specialization, generalization, conjecture, and convincing. However, in the process of conjecture and convincing, two sub-processes are found, namely knowledge modification using factual knowledge, contextual tools, or substantive thinking, as well as the process of selecting relevant information in solving problems. Therefore, the two groups are divided into four groups based on the way students use conjecture and convincing mathematical thinking abilities, namely: (1) students use specialization mathematical thinking skills based on the knowledge learned from the teacher, (2) students use specialization mathematical thinking abilities based on knowledge acquired in everyday life, (3) students use convincing mathematical thinking abilities by examining the formula used or based on knowledge learned from the teacher, and (4) students use convincing mathematical thinking abilities based on the knowledge obtained in everyday life (factual knowledge).","author":[{"dropping-particle":"","family":"Saefuloh","given":"Nandang Arif","non-dropping-particle":"","parse-names":false,"suffix":""},{"dropping-particle":"","family":"Wahyudin","given":"Wahyudin","non-dropping-particle":"","parse-names":false,"suffix":""},{"dropping-particle":"","family":"Prabawanto","given":"Sufyani","non-dropping-particle":"","parse-names":false,"suffix":""},{"dropping-particle":"","family":"Kosasih","given":"Usep","non-dropping-particle":"","parse-names":false,"suffix":""},{"dropping-particle":"","family":"Saputra","given":"Samnur","non-dropping-particle":"","parse-names":false,"suffix":""},{"dropping-particle":"","family":"Ahmatika","given":"Deti","non-dropping-particle":"","parse-names":false,"suffix":""},{"dropping-particle":"","family":"Ihsan","given":"Iden Rainal","non-dropping-particle":"","parse-names":false,"suffix":""}],"container-title":"AKSIOMA : Jurnal Matematika dan Pendidikan Matematika","id":"ITEM-1","issue":"2","issued":{"date-parts":[["2023"]]},"page":"251-262","title":"Analisis Kemampuan Berpikir Matematis Siswa pada Pembelajaran Aritmatika Sosial Ditinjau dari Model Pembelajaran dan Self Efficacy Siswa","type":"article-journal","volume":"14"},"uris":["http://www.mendeley.com/documents/?uuid=ebc55ead-afe4-4d96-ae28-8fedadc65bd5"]}],"mendeley":{"formattedCitation":"(Saefuloh et al., 2023)","manualFormatting":"Saefuloh et al., (2023)","plainTextFormattedCitation":"(Saefuloh et al., 2023)","previouslyFormattedCitation":"(Saefuloh et al., 2023)"},"properties":{"noteIndex":0},"schema":"https://github.com/citation-style-language/schema/raw/master/csl-citation.json"}</w:instrText>
      </w:r>
      <w:r w:rsidR="00F31021" w:rsidRPr="00F31021">
        <w:rPr>
          <w:rFonts w:ascii="Times New Roman" w:hAnsi="Times New Roman" w:cs="Times New Roman"/>
          <w:sz w:val="24"/>
          <w:szCs w:val="24"/>
        </w:rPr>
        <w:fldChar w:fldCharType="separate"/>
      </w:r>
      <w:r w:rsidR="00F31021" w:rsidRPr="00F31021">
        <w:rPr>
          <w:rFonts w:ascii="Times New Roman" w:hAnsi="Times New Roman" w:cs="Times New Roman"/>
          <w:noProof/>
          <w:sz w:val="24"/>
          <w:szCs w:val="24"/>
        </w:rPr>
        <w:t>Saefuloh et al., (2023)</w:t>
      </w:r>
      <w:r w:rsidR="00F31021" w:rsidRPr="00F31021">
        <w:rPr>
          <w:rFonts w:ascii="Times New Roman" w:hAnsi="Times New Roman" w:cs="Times New Roman"/>
          <w:sz w:val="24"/>
          <w:szCs w:val="24"/>
        </w:rPr>
        <w:fldChar w:fldCharType="end"/>
      </w:r>
      <w:r w:rsidR="00F31021" w:rsidRPr="00F31021">
        <w:rPr>
          <w:rFonts w:ascii="Times New Roman" w:hAnsi="Times New Roman" w:cs="Times New Roman"/>
          <w:sz w:val="24"/>
          <w:szCs w:val="24"/>
        </w:rPr>
        <w:t xml:space="preserve"> menegaskan bahwa kemampuan pemecahan masalah matematis siswa tidak hanya penting dalam bidang akademis, tetapi juga </w:t>
      </w:r>
      <w:r w:rsidR="00F31021" w:rsidRPr="00F31021">
        <w:rPr>
          <w:rFonts w:ascii="Times New Roman" w:hAnsi="Times New Roman" w:cs="Times New Roman"/>
          <w:sz w:val="24"/>
          <w:szCs w:val="24"/>
        </w:rPr>
        <w:t xml:space="preserve">sangat diperlukan dalam kehidupan sehari-hari. Kemampuan pemecahan masalah matematis melibatkan proses berpikir tingkat tinggi, termasuk analisis, sintesis, dan evaluasi yang mengarahkan siswa untuk menghadapi situasi rumit dengan pendekatan yang sistematis dan efektif. </w:t>
      </w:r>
      <w:proofErr w:type="spellStart"/>
      <w:r w:rsidR="00F31021">
        <w:rPr>
          <w:rFonts w:ascii="Times New Roman" w:hAnsi="Times New Roman" w:cs="Times New Roman"/>
          <w:sz w:val="24"/>
          <w:szCs w:val="24"/>
          <w:lang w:val="en-US"/>
        </w:rPr>
        <w:t>Penelitian</w:t>
      </w:r>
      <w:proofErr w:type="spellEnd"/>
      <w:r w:rsidR="00F31021">
        <w:rPr>
          <w:rFonts w:ascii="Times New Roman" w:hAnsi="Times New Roman" w:cs="Times New Roman"/>
          <w:sz w:val="24"/>
          <w:szCs w:val="24"/>
          <w:lang w:val="en-US"/>
        </w:rPr>
        <w:t xml:space="preserve"> yang </w:t>
      </w:r>
      <w:proofErr w:type="spellStart"/>
      <w:r w:rsidR="00F31021">
        <w:rPr>
          <w:rFonts w:ascii="Times New Roman" w:hAnsi="Times New Roman" w:cs="Times New Roman"/>
          <w:sz w:val="24"/>
          <w:szCs w:val="24"/>
          <w:lang w:val="en-US"/>
        </w:rPr>
        <w:t>dilakukan</w:t>
      </w:r>
      <w:proofErr w:type="spellEnd"/>
      <w:r w:rsidR="00F31021">
        <w:rPr>
          <w:rFonts w:ascii="Times New Roman" w:hAnsi="Times New Roman" w:cs="Times New Roman"/>
          <w:sz w:val="24"/>
          <w:szCs w:val="24"/>
          <w:lang w:val="en-US"/>
        </w:rPr>
        <w:t xml:space="preserve"> </w:t>
      </w:r>
      <w:r w:rsidR="00F31021" w:rsidRPr="00F31021">
        <w:rPr>
          <w:rFonts w:ascii="Times New Roman" w:hAnsi="Times New Roman" w:cs="Times New Roman"/>
          <w:sz w:val="24"/>
          <w:szCs w:val="24"/>
        </w:rPr>
        <w:fldChar w:fldCharType="begin" w:fldLock="1"/>
      </w:r>
      <w:r w:rsidR="00F31021" w:rsidRPr="00F31021">
        <w:rPr>
          <w:rFonts w:ascii="Times New Roman" w:hAnsi="Times New Roman" w:cs="Times New Roman"/>
          <w:sz w:val="24"/>
          <w:szCs w:val="24"/>
        </w:rPr>
        <w:instrText>ADDIN CSL_CITATION {"citationItems":[{"id":"ITEM-1","itemData":{"DOI":"10.1007/s10649-022-10169-x","ISBN":"0123456789","ISSN":"15730816","abstract":"The success or failure of education systems in promoting student problem-solving skills depends on attitudinal, political, and pedagogical variables. Among these variables, the design of mathematics textbooks is thought to partially explain why students from high-achieving countries show better problem-solving ability in international assessments. In the current study, we delved into this question and compared the frequency and characteristics of arithmetic word problems (AWPs) contained in primary school math textbooks in two countries with different levels of performance in international assessments—Singapore and Spain. In our analyses, we focused on (1) the quantity of arithmetic word problems, (2) the variety of problems in terms of their additive or multiplicative structures and semantic-mathematical substructures, and (3) the quantity and nature of illustrations that were presented together with arithmetic word problems. Although a larger proportion of AWP activities was found in Singaporean textbooks, the results showed a similar variety of AWPs in both Singaporean and Spanish math textbooks. Furthermore, in both countries, math textbooks emphasized the structures classified as (additive) combine 1 and (multiplication) simple rate in AWPs. Notably, the Singaporean textbook contained a larger percentage of illustrations that reflected the semantic-mathematical structures of the problems and helped students learn how to solve AWPs (e.g., bar models). The findings are discussed in light of theories that posit that textbooks constitute a fundamental part of the teaching–learning process in the classroom.","author":[{"dropping-particle":"","family":"Vicente","given":"Santiago","non-dropping-particle":"","parse-names":false,"suffix":""},{"dropping-particle":"","family":"Verschaffel","given":"Lieven","non-dropping-particle":"","parse-names":false,"suffix":""},{"dropping-particle":"","family":"Sánchez","given":"Rosario","non-dropping-particle":"","parse-names":false,"suffix":""},{"dropping-particle":"","family":"Múñez","given":"David","non-dropping-particle":"","parse-names":false,"suffix":""}],"container-title":"Educational Studies in Mathematics","id":"ITEM-1","issue":"3","issued":{"date-parts":[["2022"]]},"page":"375-397","publisher":"Springer Netherlands","title":"Arithmetic word problem solving. Analysis of Singaporean and Spanish textbooks","type":"article-journal","volume":"111"},"uris":["http://www.mendeley.com/documents/?uuid=a2d9eaea-87bc-4545-b32a-f4547eccdb39"]}],"mendeley":{"formattedCitation":"(Vicente et al., 2022)","manualFormatting":"Vicente et al., (2022)","plainTextFormattedCitation":"(Vicente et al., 2022)","previouslyFormattedCitation":"(Vicente et al., 2022)"},"properties":{"noteIndex":0},"schema":"https://github.com/citation-style-language/schema/raw/master/csl-citation.json"}</w:instrText>
      </w:r>
      <w:r w:rsidR="00F31021" w:rsidRPr="00F31021">
        <w:rPr>
          <w:rFonts w:ascii="Times New Roman" w:hAnsi="Times New Roman" w:cs="Times New Roman"/>
          <w:sz w:val="24"/>
          <w:szCs w:val="24"/>
        </w:rPr>
        <w:fldChar w:fldCharType="separate"/>
      </w:r>
      <w:r w:rsidR="00F31021" w:rsidRPr="00F31021">
        <w:rPr>
          <w:rFonts w:ascii="Times New Roman" w:hAnsi="Times New Roman" w:cs="Times New Roman"/>
          <w:noProof/>
          <w:sz w:val="24"/>
          <w:szCs w:val="24"/>
        </w:rPr>
        <w:t>Vicente et al., (2022)</w:t>
      </w:r>
      <w:r w:rsidR="00F31021" w:rsidRPr="00F31021">
        <w:rPr>
          <w:rFonts w:ascii="Times New Roman" w:hAnsi="Times New Roman" w:cs="Times New Roman"/>
          <w:sz w:val="24"/>
          <w:szCs w:val="24"/>
        </w:rPr>
        <w:fldChar w:fldCharType="end"/>
      </w:r>
      <w:r w:rsidR="00F31021" w:rsidRPr="00F31021">
        <w:rPr>
          <w:rFonts w:ascii="Times New Roman" w:hAnsi="Times New Roman" w:cs="Times New Roman"/>
          <w:sz w:val="24"/>
          <w:szCs w:val="24"/>
        </w:rPr>
        <w:t xml:space="preserve"> </w:t>
      </w:r>
      <w:proofErr w:type="spellStart"/>
      <w:r w:rsidR="00F31021">
        <w:rPr>
          <w:rFonts w:ascii="Times New Roman" w:hAnsi="Times New Roman" w:cs="Times New Roman"/>
          <w:sz w:val="24"/>
          <w:szCs w:val="24"/>
          <w:lang w:val="en-US"/>
        </w:rPr>
        <w:t>menjelaskan</w:t>
      </w:r>
      <w:proofErr w:type="spellEnd"/>
      <w:r w:rsidR="00F31021">
        <w:rPr>
          <w:rFonts w:ascii="Times New Roman" w:hAnsi="Times New Roman" w:cs="Times New Roman"/>
          <w:sz w:val="24"/>
          <w:szCs w:val="24"/>
          <w:lang w:val="en-US"/>
        </w:rPr>
        <w:t xml:space="preserve"> </w:t>
      </w:r>
      <w:proofErr w:type="spellStart"/>
      <w:r w:rsidR="00F31021">
        <w:rPr>
          <w:rFonts w:ascii="Times New Roman" w:hAnsi="Times New Roman" w:cs="Times New Roman"/>
          <w:sz w:val="24"/>
          <w:szCs w:val="24"/>
          <w:lang w:val="en-US"/>
        </w:rPr>
        <w:t>bahwa</w:t>
      </w:r>
      <w:proofErr w:type="spellEnd"/>
      <w:r w:rsidR="00F31021">
        <w:rPr>
          <w:rFonts w:ascii="Times New Roman" w:hAnsi="Times New Roman" w:cs="Times New Roman"/>
          <w:sz w:val="24"/>
          <w:szCs w:val="24"/>
          <w:lang w:val="en-US"/>
        </w:rPr>
        <w:t xml:space="preserve"> </w:t>
      </w:r>
      <w:r w:rsidR="00F31021" w:rsidRPr="00F31021">
        <w:rPr>
          <w:rFonts w:ascii="Times New Roman" w:hAnsi="Times New Roman" w:cs="Times New Roman"/>
          <w:sz w:val="24"/>
          <w:szCs w:val="24"/>
        </w:rPr>
        <w:t>pentingnya pengembangan kemampuan pemecahan masalah matematis siswa secara optimal.</w:t>
      </w:r>
    </w:p>
    <w:p w14:paraId="0CE6245B" w14:textId="1547012E" w:rsidR="00F31021" w:rsidRDefault="006D4AF4" w:rsidP="008563D5">
      <w:pPr>
        <w:spacing w:after="0" w:line="240" w:lineRule="auto"/>
        <w:ind w:firstLine="720"/>
        <w:jc w:val="both"/>
        <w:rPr>
          <w:rFonts w:ascii="Times New Roman" w:hAnsi="Times New Roman" w:cs="Times New Roman"/>
          <w:sz w:val="24"/>
          <w:szCs w:val="24"/>
        </w:rPr>
      </w:pPr>
      <w:r w:rsidRPr="006D4AF4">
        <w:rPr>
          <w:rFonts w:ascii="Times New Roman" w:hAnsi="Times New Roman" w:cs="Times New Roman"/>
          <w:sz w:val="24"/>
          <w:szCs w:val="24"/>
        </w:rPr>
        <w:t xml:space="preserve">Meskipun pentingnya keterampilan abad 21 dan kemampuan pemecahan masalah matematis telah diakui secara luas, realita di lapangan menunjukkan adanya kesenjangan yang signifikan antara harapan dan kenyataan. </w:t>
      </w:r>
      <w:r w:rsidRPr="006D4AF4">
        <w:rPr>
          <w:rFonts w:ascii="Times New Roman" w:hAnsi="Times New Roman" w:cs="Times New Roman"/>
          <w:sz w:val="24"/>
          <w:szCs w:val="24"/>
        </w:rPr>
        <w:fldChar w:fldCharType="begin" w:fldLock="1"/>
      </w:r>
      <w:r w:rsidRPr="006D4AF4">
        <w:rPr>
          <w:rFonts w:ascii="Times New Roman" w:hAnsi="Times New Roman" w:cs="Times New Roman"/>
          <w:sz w:val="24"/>
          <w:szCs w:val="24"/>
        </w:rPr>
        <w:instrText>ADDIN CSL_CITATION {"citationItems":[{"id":"ITEM-1","itemData":{"DOI":"10.33365/jm.v2i1.568","ISSN":"2722-1466","abstract":"Tujuan penelitian ini adalah membantu siswa dalam proses belajar materi garis singgung lingkaran melalui video atraktif. Di era sekarang, teknologi baru yang terus berkembang tentunya dapat mempermudah seseorang dalam mendapatkan informasi. Anshor mengemukakan bahwa kemajuan teknologi di era sekarang dapat membawa pengaruh besar di bidang pendidikan bagi guru maupun siswa. Penulis melakukan penelitian pengembangan media pembelajaran pada materi lingkaran subbab garis singgung lingkaran yang diharapkan dapat membantu siswa dalam proses belajar. Penelitian ini menggunakan metode Research and Development (R&amp;D). Penulis melakukan pengembangan media pembelajaran menggunakan Microsoft PowerPoint untuk desain slide, animasi, dan transisi yang kemudian dijadikan sebuah video serta Windows Movie Maker version 12 untuk pemasukkan suara. Hasil penelitian ini adalah sebuah  produk berupa video pembelajaran tentang konsep garis singgung lingkaran menggunakan Micosoft PowerPoint dan Windows Movie Maker version 12 yang telah diuji pada 5 siswa SMP kelas VIII. Berdasarkan pernyataan kelima siswa tersebut, materi yang disampaikan dalam video dapat dipahami dan membuat siswa tertarik dengan video pembelajaran.","author":[{"dropping-particle":"","family":"Putri","given":"Livia Agna","non-dropping-particle":"","parse-names":false,"suffix":""},{"dropping-particle":"","family":"Dewi","given":"Putri Sukma","non-dropping-particle":"","parse-names":false,"suffix":""}],"container-title":"Mathema: Jurnal Pendidikan Matematika","id":"ITEM-1","issue":"1","issued":{"date-parts":[["2020"]]},"page":"32","title":"Media Pembelajaran Menggunakan Video Atraktif pada Materi Garis Singgung Lingkaran","type":"article-journal","volume":"2"},"uris":["http://www.mendeley.com/documents/?uuid=56f6258e-1eb5-4cf5-8239-65cffd7b7ffa"]}],"mendeley":{"formattedCitation":"(Putri &amp; Dewi, 2020)","manualFormatting":"Putri &amp; Dewi, (2020)","plainTextFormattedCitation":"(Putri &amp; Dewi, 2020)","previouslyFormattedCitation":"(Putri &amp; Dewi, 2020)"},"properties":{"noteIndex":0},"schema":"https://github.com/citation-style-language/schema/raw/master/csl-citation.json"}</w:instrText>
      </w:r>
      <w:r w:rsidRPr="006D4AF4">
        <w:rPr>
          <w:rFonts w:ascii="Times New Roman" w:hAnsi="Times New Roman" w:cs="Times New Roman"/>
          <w:sz w:val="24"/>
          <w:szCs w:val="24"/>
        </w:rPr>
        <w:fldChar w:fldCharType="separate"/>
      </w:r>
      <w:r w:rsidRPr="006D4AF4">
        <w:rPr>
          <w:rFonts w:ascii="Times New Roman" w:hAnsi="Times New Roman" w:cs="Times New Roman"/>
          <w:noProof/>
          <w:sz w:val="24"/>
          <w:szCs w:val="24"/>
        </w:rPr>
        <w:t>Putri &amp; Dewi, (2020)</w:t>
      </w:r>
      <w:r w:rsidRPr="006D4AF4">
        <w:rPr>
          <w:rFonts w:ascii="Times New Roman" w:hAnsi="Times New Roman" w:cs="Times New Roman"/>
          <w:sz w:val="24"/>
          <w:szCs w:val="24"/>
        </w:rPr>
        <w:fldChar w:fldCharType="end"/>
      </w:r>
      <w:r w:rsidRPr="006D4AF4">
        <w:rPr>
          <w:rFonts w:ascii="Times New Roman" w:hAnsi="Times New Roman" w:cs="Times New Roman"/>
          <w:sz w:val="24"/>
          <w:szCs w:val="24"/>
        </w:rPr>
        <w:t xml:space="preserve"> mengungkapkan bahwa penggunaan teknologi dalam pembelajaran matematika di sekolah dasar masih sangat terbatas. Minimnya pemanfaatan media digital dan sumber belajar interaktif. </w:t>
      </w:r>
    </w:p>
    <w:p w14:paraId="1AA70DB0" w14:textId="77777777" w:rsidR="007F6E96" w:rsidRDefault="00F31021" w:rsidP="00F31021">
      <w:pPr>
        <w:spacing w:after="0"/>
        <w:ind w:right="28"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sidR="006D4AF4" w:rsidRPr="006D4AF4">
        <w:rPr>
          <w:rFonts w:ascii="Times New Roman" w:hAnsi="Times New Roman" w:cs="Times New Roman"/>
          <w:sz w:val="24"/>
          <w:szCs w:val="24"/>
        </w:rPr>
        <w:t>pendekatan pembelajaran yang kurang kontekstual dan abstrak. Salah satunya pada materi bangun datar, sering kali diajarkan hanya sebatas pengenalan bentuk dan rumus, tanpa mengaitkannya dengan aplikasi dalam kehidupan sehari-hari. Akibatnya, siswa kesulitan memahami relevansi materi yang dipelajari dan mengaplikasikannya dalam situasi nyata. Banyak siswa mengalami kesulitan ketika dihadapkan pada soal-soal non-rutin yang membutuhkan analisis mendalam dan strategi pemecahan masalah yang baik</w:t>
      </w:r>
      <w:r w:rsidR="006D4AF4" w:rsidRPr="005A3607">
        <w:rPr>
          <w:rFonts w:ascii="Times New Roman" w:hAnsi="Times New Roman" w:cs="Times New Roman"/>
          <w:sz w:val="24"/>
          <w:szCs w:val="24"/>
        </w:rPr>
        <w:t>.</w:t>
      </w:r>
    </w:p>
    <w:p w14:paraId="42C6694F" w14:textId="4812F753" w:rsidR="006D4AF4" w:rsidRPr="00F31021" w:rsidRDefault="006D4AF4" w:rsidP="00F31021">
      <w:pPr>
        <w:spacing w:after="0"/>
        <w:ind w:right="28" w:firstLine="720"/>
        <w:jc w:val="both"/>
        <w:rPr>
          <w:rFonts w:ascii="Times New Roman" w:hAnsi="Times New Roman" w:cs="Times New Roman"/>
          <w:sz w:val="24"/>
          <w:szCs w:val="24"/>
          <w:lang w:val="en-US"/>
        </w:rPr>
      </w:pPr>
      <w:r w:rsidRPr="006D4AF4">
        <w:rPr>
          <w:rFonts w:ascii="Times New Roman" w:hAnsi="Times New Roman" w:cs="Times New Roman"/>
          <w:sz w:val="24"/>
          <w:szCs w:val="24"/>
        </w:rPr>
        <w:t xml:space="preserve">Hal ini menjadi indikasi bahwa pembelajaran matematika di sekolah dasar belum optimal dalam mengembangkan keterampilan dan kemampuan pemecahan masalah. </w:t>
      </w:r>
      <w:r w:rsidR="00F31021" w:rsidRPr="00F31021">
        <w:rPr>
          <w:rFonts w:ascii="Times New Roman" w:hAnsi="Times New Roman" w:cs="Times New Roman"/>
          <w:sz w:val="24"/>
          <w:szCs w:val="24"/>
        </w:rPr>
        <w:t xml:space="preserve">Studi </w:t>
      </w:r>
      <w:r w:rsidR="00F31021" w:rsidRPr="00F31021">
        <w:rPr>
          <w:rFonts w:ascii="Times New Roman" w:hAnsi="Times New Roman" w:cs="Times New Roman"/>
          <w:sz w:val="24"/>
          <w:szCs w:val="24"/>
        </w:rPr>
        <w:lastRenderedPageBreak/>
        <w:t xml:space="preserve">yang dilakukan oleh </w:t>
      </w:r>
      <w:r w:rsidR="00F31021" w:rsidRPr="00F31021">
        <w:rPr>
          <w:rFonts w:ascii="Times New Roman" w:hAnsi="Times New Roman" w:cs="Times New Roman"/>
          <w:sz w:val="24"/>
          <w:szCs w:val="24"/>
        </w:rPr>
        <w:fldChar w:fldCharType="begin" w:fldLock="1"/>
      </w:r>
      <w:r w:rsidR="00F31021" w:rsidRPr="00F31021">
        <w:rPr>
          <w:rFonts w:ascii="Times New Roman" w:hAnsi="Times New Roman" w:cs="Times New Roman"/>
          <w:sz w:val="24"/>
          <w:szCs w:val="24"/>
        </w:rPr>
        <w:instrText>ADDIN CSL_CITATION {"citationItems":[{"id":"ITEM-1","itemData":{"DOI":"10.47435/jtmt.v4i1.1750","ISSN":"2745-956X","abstract":"The ability to solve mathematical problems is an ability that needs to be mastered by students. However, in fact the ability of students' mathematical problem solving is relatively low. This is caused by one of them using inappropriate learning media. Therefore we need learning media that can help students to practice their mathematical problem solving abilities. The media in question is digital comics based on realistic mathematics education (RME). So the purpose of this study was to look at the effect of digital comics based on realistic mathematics education (RME) on students' mathematical problem solving abilities. The research method used is a quasi-experimental method using The Pretest-Posttest Non-Equivalent Control Group design. The results of statistical analysis obtained Sig. (2-tailed) in the output equal variances not assumed 0.000, where the value of Sig. (2-tailed) obtained is less than 0.05 or it can be said that 0.000 &lt;0.05. So, based on the decision-making results of the analysis of this hypothesis test, it can be concluded that if \"Significant level &lt;0.05, then  is rejected\". It can be concluded that  is accepted or it can be said that from the results of this analysis it can be concluded that there is an effect of digital comics based on realistic mathematics education (RME) on students' mathematical problem solving abilities","author":[{"dropping-particle":"","family":"Hasyanah","given":"Yunisyah","non-dropping-particle":"","parse-names":false,"suffix":""},{"dropping-particle":"","family":"Novika Sukmaningthias","given":"","non-dropping-particle":"","parse-names":false,"suffix":""},{"dropping-particle":"","family":"Sari","given":"Novita","non-dropping-particle":"","parse-names":false,"suffix":""},{"dropping-particle":"","family":"Nuraeni","given":"Zuli","non-dropping-particle":"","parse-names":false,"suffix":""}],"container-title":"JTMT: Journal Tadris Matematika","id":"ITEM-1","issue":"1","issued":{"date-parts":[["2023"]]},"page":"56-65","title":"Pengaruh Digital Komik Berbasis Realistic Mathematic Education Terhadap Kemampuan Pemecahan Masalah","type":"article-journal","volume":"4"},"uris":["http://www.mendeley.com/documents/?uuid=ea8b58c0-8960-4e27-9ed1-7bd0077c0ea7"]}],"mendeley":{"formattedCitation":"(Hasyanah et al., 2023)","manualFormatting":"Hasyanah et al., (2023)","plainTextFormattedCitation":"(Hasyanah et al., 2023)","previouslyFormattedCitation":"(Hasyanah et al., 2023)"},"properties":{"noteIndex":0},"schema":"https://github.com/citation-style-language/schema/raw/master/csl-citation.json"}</w:instrText>
      </w:r>
      <w:r w:rsidR="00F31021" w:rsidRPr="00F31021">
        <w:rPr>
          <w:rFonts w:ascii="Times New Roman" w:hAnsi="Times New Roman" w:cs="Times New Roman"/>
          <w:sz w:val="24"/>
          <w:szCs w:val="24"/>
        </w:rPr>
        <w:fldChar w:fldCharType="separate"/>
      </w:r>
      <w:r w:rsidR="00F31021" w:rsidRPr="00F31021">
        <w:rPr>
          <w:rFonts w:ascii="Times New Roman" w:hAnsi="Times New Roman" w:cs="Times New Roman"/>
          <w:noProof/>
          <w:sz w:val="24"/>
          <w:szCs w:val="24"/>
        </w:rPr>
        <w:t>Hasyanah et al., (2023)</w:t>
      </w:r>
      <w:r w:rsidR="00F31021" w:rsidRPr="00F31021">
        <w:rPr>
          <w:rFonts w:ascii="Times New Roman" w:hAnsi="Times New Roman" w:cs="Times New Roman"/>
          <w:sz w:val="24"/>
          <w:szCs w:val="24"/>
        </w:rPr>
        <w:fldChar w:fldCharType="end"/>
      </w:r>
      <w:r w:rsidR="00F31021" w:rsidRPr="00F31021">
        <w:rPr>
          <w:rFonts w:ascii="Times New Roman" w:hAnsi="Times New Roman" w:cs="Times New Roman"/>
          <w:sz w:val="24"/>
          <w:szCs w:val="24"/>
        </w:rPr>
        <w:t xml:space="preserve"> menunjukkan bahwa kemampuan pemecahan masalah matematis siswa sekolah dasar masih tergolong rendah.</w:t>
      </w:r>
      <w:r w:rsidR="00F31021">
        <w:rPr>
          <w:rFonts w:ascii="Times New Roman" w:hAnsi="Times New Roman" w:cs="Times New Roman"/>
          <w:sz w:val="24"/>
          <w:szCs w:val="24"/>
          <w:lang w:val="en-US"/>
        </w:rPr>
        <w:t xml:space="preserve"> </w:t>
      </w:r>
      <w:r w:rsidR="00F31021" w:rsidRPr="00F31021">
        <w:rPr>
          <w:rFonts w:ascii="Times New Roman" w:hAnsi="Times New Roman" w:cs="Times New Roman"/>
          <w:sz w:val="24"/>
          <w:szCs w:val="24"/>
        </w:rPr>
        <w:fldChar w:fldCharType="begin" w:fldLock="1"/>
      </w:r>
      <w:r w:rsidR="00F31021" w:rsidRPr="00F31021">
        <w:rPr>
          <w:rFonts w:ascii="Times New Roman" w:hAnsi="Times New Roman" w:cs="Times New Roman"/>
          <w:sz w:val="24"/>
          <w:szCs w:val="24"/>
        </w:rPr>
        <w:instrText>ADDIN CSL_CITATION {"citationItems":[{"id":"ITEM-1","itemData":{"DOI":"10.31949/jcp.v8i4.3265","ISSN":"2442-7470","abstract":"Pelaksanaan pembelajaran yang cenderung monoton tanpa memperhatikan partisipasi aktif siswa menjadi salah satu penyebab rendahnya kemampuan pemecahan masalah matematis siswa.Penelitian ini bertujuan untuk meningkatkan kemampuan pemecahan masalah matematis sekolah dasar melalui pembelajaran etnomatematika di SD. Metode penelitian yang digunakan dalam penelitian ini adalah quasi eksperimental dengan design yang digunakan adalah Nonequivalent Control Group Design dan populasi dalam penelitian ini adalah siswa SD Negeri 79 Palembang sebanyak 197 orang. Populasi dilanjutkan dengan dipilih sampel yang berjumlah 59 orang. Sampel dalam penelitian ini diambil dengan menggunakan dua variabel yaitu variabel bebas pembelajaran matematika berbasis etnomatematika dan variabel terikat kemampuan pemecahan masalah matematis.Teknik pengumpulan data yang digunakan adalah tes, wawancara, observasi dan dokumentasi. Teknik analisis data menggunakan Uji N-gain dan Uji T (Independent Sample T-test) sebelum melakukan kedua uji tersebut dilakukan uji prasyarat terlebih dahulu yaitu uji normalitas dan homogenitas. Hasil penelitian menunjukkan bahwa terjadi peningkatan aktivitas guru dan siswa selama dilakukan penelitian. Hal tersebut sejalan dengan nilai rata-rata kemampuan pemecahan masalah yang mengalami penigkatan setelah diterapkan pembelajaran etnomatematika. Dengan demikian dapat disimpulkan bahwa ada peningkatan kemampuan pemecahan masalah matematis siswa melalui pembelajaran matematika berbasis etnomatematika sekolah dasar.","author":[{"dropping-particle":"","family":"Azra Akila Nihaya","given":"","non-dropping-particle":"","parse-names":false,"suffix":""},{"dropping-particle":"","family":"Nila Kesumawati","given":"","non-dropping-particle":"","parse-names":false,"suffix":""},{"dropping-particle":"","family":"Marvinda Rizki Dita Dirgantara","given":"","non-dropping-particle":"","parse-names":false,"suffix":""}],"container-title":"Jurnal Cakrawala Pendas","id":"ITEM-1","issue":"4","issued":{"date-parts":[["2022"]]},"page":"1427-1438","title":"Peningkatan Kemampuan Pemecahan Masalah Matematis Siswa Melalui Pembelajaran Matematika Berbasis Etnomatematika Sekolah Dasar","type":"article-journal","volume":"8"},"uris":["http://www.mendeley.com/documents/?uuid=cddc0ec4-ded8-4923-9693-cdfa719e63d5"]}],"mendeley":{"formattedCitation":"(Azra Akila Nihaya et al., 2022)","manualFormatting":"Azra Akila Nihaya et al., (2022)","plainTextFormattedCitation":"(Azra Akila Nihaya et al., 2022)","previouslyFormattedCitation":"(Azra Akila Nihaya et al., 2022)"},"properties":{"noteIndex":0},"schema":"https://github.com/citation-style-language/schema/raw/master/csl-citation.json"}</w:instrText>
      </w:r>
      <w:r w:rsidR="00F31021" w:rsidRPr="00F31021">
        <w:rPr>
          <w:rFonts w:ascii="Times New Roman" w:hAnsi="Times New Roman" w:cs="Times New Roman"/>
          <w:sz w:val="24"/>
          <w:szCs w:val="24"/>
        </w:rPr>
        <w:fldChar w:fldCharType="separate"/>
      </w:r>
      <w:r w:rsidR="00F31021" w:rsidRPr="00F31021">
        <w:rPr>
          <w:rFonts w:ascii="Times New Roman" w:hAnsi="Times New Roman" w:cs="Times New Roman"/>
          <w:noProof/>
          <w:sz w:val="24"/>
          <w:szCs w:val="24"/>
        </w:rPr>
        <w:t>Azra Akila Nihaya et al., (2022)</w:t>
      </w:r>
      <w:r w:rsidR="00F31021" w:rsidRPr="00F31021">
        <w:rPr>
          <w:rFonts w:ascii="Times New Roman" w:hAnsi="Times New Roman" w:cs="Times New Roman"/>
          <w:sz w:val="24"/>
          <w:szCs w:val="24"/>
        </w:rPr>
        <w:fldChar w:fldCharType="end"/>
      </w:r>
      <w:r w:rsidR="00F31021" w:rsidRPr="00F31021">
        <w:rPr>
          <w:rFonts w:ascii="Times New Roman" w:hAnsi="Times New Roman" w:cs="Times New Roman"/>
          <w:sz w:val="24"/>
          <w:szCs w:val="24"/>
        </w:rPr>
        <w:t xml:space="preserve"> mengidentifikasi bahwa salah satu faktor penyebab rendahnya kemampuan pemecahan masalah matematis siswa adalah kecenderungan pembelajaran yang masih berfokus pada hafalan rumus dan prosedur mekanis, bukan pada pemahaman konsep dan aplikasinya.</w:t>
      </w:r>
    </w:p>
    <w:p w14:paraId="6358FA0F" w14:textId="7C29C42C" w:rsidR="008569C3" w:rsidRPr="008569C3" w:rsidRDefault="006D4AF4" w:rsidP="008569C3">
      <w:pPr>
        <w:spacing w:after="0"/>
        <w:ind w:firstLine="720"/>
        <w:jc w:val="both"/>
        <w:rPr>
          <w:rFonts w:ascii="Times New Roman" w:hAnsi="Times New Roman" w:cs="Times New Roman"/>
          <w:sz w:val="24"/>
          <w:szCs w:val="24"/>
          <w:lang w:val="en-US"/>
        </w:rPr>
      </w:pPr>
      <w:r w:rsidRPr="006D4AF4">
        <w:rPr>
          <w:rFonts w:ascii="Times New Roman" w:hAnsi="Times New Roman" w:cs="Times New Roman"/>
          <w:sz w:val="24"/>
          <w:szCs w:val="24"/>
        </w:rPr>
        <w:t xml:space="preserve">Untuk menjawab tantangan abad 21 dan mengatasi permasalahan yang ada, guru membutuhkan pendekatan yang dapat membantu dalam penyampaian materi. Salah satu pendekatan yang dapat digunakan ialah pendekatan </w:t>
      </w:r>
      <w:r w:rsidRPr="006D4AF4">
        <w:rPr>
          <w:rFonts w:ascii="Times New Roman" w:hAnsi="Times New Roman" w:cs="Times New Roman"/>
          <w:i/>
          <w:iCs/>
          <w:sz w:val="24"/>
          <w:szCs w:val="24"/>
        </w:rPr>
        <w:t>Realistic Mathematics Education</w:t>
      </w:r>
      <w:r w:rsidRPr="006D4AF4">
        <w:rPr>
          <w:rFonts w:ascii="Times New Roman" w:hAnsi="Times New Roman" w:cs="Times New Roman"/>
          <w:sz w:val="24"/>
          <w:szCs w:val="24"/>
        </w:rPr>
        <w:t xml:space="preserve">. </w:t>
      </w:r>
      <w:r w:rsidRPr="006D4AF4">
        <w:rPr>
          <w:rFonts w:ascii="Times New Roman" w:hAnsi="Times New Roman" w:cs="Times New Roman"/>
          <w:i/>
          <w:iCs/>
          <w:sz w:val="24"/>
          <w:szCs w:val="24"/>
        </w:rPr>
        <w:t>Realistic Mathematics Education</w:t>
      </w:r>
      <w:r w:rsidRPr="006D4AF4">
        <w:rPr>
          <w:rFonts w:ascii="Times New Roman" w:hAnsi="Times New Roman" w:cs="Times New Roman"/>
          <w:sz w:val="24"/>
          <w:szCs w:val="24"/>
        </w:rPr>
        <w:t xml:space="preserve"> merupakan salah satu pendekatan pembelajaran matematika yang menekankan pada penggunaan masalah kontekstual sebagai titik awal pembelajaran </w:t>
      </w:r>
      <w:r w:rsidRPr="006D4AF4">
        <w:rPr>
          <w:rFonts w:ascii="Times New Roman" w:hAnsi="Times New Roman" w:cs="Times New Roman"/>
          <w:sz w:val="24"/>
          <w:szCs w:val="24"/>
        </w:rPr>
        <w:fldChar w:fldCharType="begin" w:fldLock="1"/>
      </w:r>
      <w:r w:rsidRPr="006D4AF4">
        <w:rPr>
          <w:rFonts w:ascii="Times New Roman" w:hAnsi="Times New Roman" w:cs="Times New Roman"/>
          <w:sz w:val="24"/>
          <w:szCs w:val="24"/>
        </w:rPr>
        <w:instrText>ADDIN CSL_CITATION {"citationItems":[{"id":"ITEM-1","itemData":{"DOI":"10.24114/esjpgsd.v11i4.33331","ISSN":"2407-4934","abstract":"This research is based on the learning background that is still a teacher-centered dynamic while students are passive. The purpose of this research is to develop a teacher’s guideline in learning geometry with the Indonesian Realistic Mathematics Education (PMRI) approach that is valid, practical, and influential. This research is a development research (R&amp;D) with the Tjeerd Plomp model. Field trial with an experimental design of one group pre-test and post-test time series, with a sample of 33 elementary school students in the city of Padang. The results showed that the PMRI teacher guidelines were valid, practical, and influential. In particular, there are significant differences in the geometry learning outcomes between before and after using this teacher guide. This is indicated by the results of the data analysis of the significant difference between post-test 1 and pre-test 1, post-test 2 and pre-test 2, as well as post-test 3 and pre-test 3 with a p-value of 0.001 &lt; 0.05. Qualitatively, students can understand that a square is a rectangle whose all sides are the same length, and that a square and a rectangle had the characteristics of a parallelogram. In term of van Hiele's theory, students are at the stage of informal deductive thinking. Students can conclude the shapes and characteristics of flat shapes of triangles, squares, rectangles, and parallelograms. Elementary school teachers are advised in learning geometry to use the teacher’s guidelines that have been developed.Keywords: Learning, geometry, PMRI, van Hiele, primary school.","author":[{"dropping-particle":"","family":"Ahmad","given":"Syafri","non-dropping-particle":"","parse-names":false,"suffix":""}],"container-title":"Elementary School Journal Pgsd Fip Unimed","id":"ITEM-1","issue":"4","issued":{"date-parts":[["2022"]]},"page":"393","title":"Geometry Learning With Indonesian Realistic Mathematics Education Approach","type":"article-journal","volume":"11"},"uris":["http://www.mendeley.com/documents/?uuid=9841ca9d-3b66-4802-9e00-4a7980ba5817","http://www.mendeley.com/documents/?uuid=49eeea00-ed96-4a0c-a4ce-09d6f021795b"]}],"mendeley":{"formattedCitation":"(Ahmad, 2022)","plainTextFormattedCitation":"(Ahmad, 2022)","previouslyFormattedCitation":"(Ahmad, 2022)"},"properties":{"noteIndex":0},"schema":"https://github.com/citation-style-language/schema/raw/master/csl-citation.json"}</w:instrText>
      </w:r>
      <w:r w:rsidRPr="006D4AF4">
        <w:rPr>
          <w:rFonts w:ascii="Times New Roman" w:hAnsi="Times New Roman" w:cs="Times New Roman"/>
          <w:sz w:val="24"/>
          <w:szCs w:val="24"/>
        </w:rPr>
        <w:fldChar w:fldCharType="separate"/>
      </w:r>
      <w:r w:rsidRPr="006D4AF4">
        <w:rPr>
          <w:rFonts w:ascii="Times New Roman" w:hAnsi="Times New Roman" w:cs="Times New Roman"/>
          <w:noProof/>
          <w:sz w:val="24"/>
          <w:szCs w:val="24"/>
        </w:rPr>
        <w:t>(Ahmad, 2022)</w:t>
      </w:r>
      <w:r w:rsidRPr="006D4AF4">
        <w:rPr>
          <w:rFonts w:ascii="Times New Roman" w:hAnsi="Times New Roman" w:cs="Times New Roman"/>
          <w:sz w:val="24"/>
          <w:szCs w:val="24"/>
        </w:rPr>
        <w:fldChar w:fldCharType="end"/>
      </w:r>
      <w:r w:rsidRPr="006D4AF4">
        <w:rPr>
          <w:rFonts w:ascii="Times New Roman" w:hAnsi="Times New Roman" w:cs="Times New Roman"/>
          <w:sz w:val="24"/>
          <w:szCs w:val="24"/>
        </w:rPr>
        <w:t xml:space="preserve">. </w:t>
      </w:r>
      <w:proofErr w:type="spellStart"/>
      <w:r w:rsidR="008569C3">
        <w:rPr>
          <w:rFonts w:ascii="Times New Roman" w:hAnsi="Times New Roman" w:cs="Times New Roman"/>
          <w:sz w:val="24"/>
          <w:szCs w:val="24"/>
          <w:lang w:val="en-US"/>
        </w:rPr>
        <w:t>Penelitian</w:t>
      </w:r>
      <w:proofErr w:type="spellEnd"/>
      <w:r w:rsidR="008569C3">
        <w:rPr>
          <w:rFonts w:ascii="Times New Roman" w:hAnsi="Times New Roman" w:cs="Times New Roman"/>
          <w:sz w:val="24"/>
          <w:szCs w:val="24"/>
          <w:lang w:val="en-US"/>
        </w:rPr>
        <w:t xml:space="preserve"> yang </w:t>
      </w:r>
      <w:proofErr w:type="spellStart"/>
      <w:r w:rsidR="008569C3">
        <w:rPr>
          <w:rFonts w:ascii="Times New Roman" w:hAnsi="Times New Roman" w:cs="Times New Roman"/>
          <w:sz w:val="24"/>
          <w:szCs w:val="24"/>
          <w:lang w:val="en-US"/>
        </w:rPr>
        <w:t>dilakukan</w:t>
      </w:r>
      <w:proofErr w:type="spellEnd"/>
      <w:r w:rsidR="008569C3">
        <w:rPr>
          <w:rFonts w:ascii="Times New Roman" w:hAnsi="Times New Roman" w:cs="Times New Roman"/>
          <w:sz w:val="24"/>
          <w:szCs w:val="24"/>
          <w:lang w:val="en-US"/>
        </w:rPr>
        <w:t xml:space="preserve"> oleh </w:t>
      </w:r>
      <w:r w:rsidRPr="006D4AF4">
        <w:rPr>
          <w:rFonts w:ascii="Times New Roman" w:hAnsi="Times New Roman" w:cs="Times New Roman"/>
          <w:sz w:val="24"/>
          <w:szCs w:val="24"/>
        </w:rPr>
        <w:fldChar w:fldCharType="begin" w:fldLock="1"/>
      </w:r>
      <w:r w:rsidRPr="006D4AF4">
        <w:rPr>
          <w:rFonts w:ascii="Times New Roman" w:hAnsi="Times New Roman" w:cs="Times New Roman"/>
          <w:sz w:val="24"/>
          <w:szCs w:val="24"/>
        </w:rPr>
        <w:instrText>ADDIN CSL_CITATION {"citationItems":[{"id":"ITEM-1","itemData":{"DOI":"10.1142/9789811287183_0050","ISBN":"9789811287183","author":[{"dropping-particle":"","family":"Zulkardi","given":"Zulkardi","non-dropping-particle":"","parse-names":false,"suffix":""}],"id":"ITEM-1","issued":{"date-parts":[["2024"]]},"page":"747-756","title":"Freudenthal Ideas Continues in Indonesia: From ICMI 1994 to ICME-14 in Shanghai","type":"article-journal","volume":"0"},"uris":["http://www.mendeley.com/documents/?uuid=da97637c-dc3c-4a6b-9c3f-3586520e1dcd"]}],"mendeley":{"formattedCitation":"(Zulkardi, 2024)","manualFormatting":"Zulkardi, (2024)","plainTextFormattedCitation":"(Zulkardi, 2024)","previouslyFormattedCitation":"(Zulkardi, 2024)"},"properties":{"noteIndex":0},"schema":"https://github.com/citation-style-language/schema/raw/master/csl-citation.json"}</w:instrText>
      </w:r>
      <w:r w:rsidRPr="006D4AF4">
        <w:rPr>
          <w:rFonts w:ascii="Times New Roman" w:hAnsi="Times New Roman" w:cs="Times New Roman"/>
          <w:sz w:val="24"/>
          <w:szCs w:val="24"/>
        </w:rPr>
        <w:fldChar w:fldCharType="separate"/>
      </w:r>
      <w:r w:rsidRPr="006D4AF4">
        <w:rPr>
          <w:rFonts w:ascii="Times New Roman" w:hAnsi="Times New Roman" w:cs="Times New Roman"/>
          <w:noProof/>
          <w:sz w:val="24"/>
          <w:szCs w:val="24"/>
        </w:rPr>
        <w:t>Zulkardi, (2024)</w:t>
      </w:r>
      <w:r w:rsidRPr="006D4AF4">
        <w:rPr>
          <w:rFonts w:ascii="Times New Roman" w:hAnsi="Times New Roman" w:cs="Times New Roman"/>
          <w:sz w:val="24"/>
          <w:szCs w:val="24"/>
        </w:rPr>
        <w:fldChar w:fldCharType="end"/>
      </w:r>
      <w:r w:rsidRPr="006D4AF4">
        <w:rPr>
          <w:rFonts w:ascii="Times New Roman" w:hAnsi="Times New Roman" w:cs="Times New Roman"/>
          <w:sz w:val="24"/>
          <w:szCs w:val="24"/>
        </w:rPr>
        <w:t xml:space="preserve"> menegaskan bahwa RME membantu siswa memahami relevansi matematika dalam kehidupan sehari-hari. </w:t>
      </w:r>
      <w:proofErr w:type="spellStart"/>
      <w:r w:rsidR="008569C3">
        <w:rPr>
          <w:rFonts w:ascii="Times New Roman" w:hAnsi="Times New Roman" w:cs="Times New Roman"/>
          <w:sz w:val="24"/>
          <w:szCs w:val="24"/>
          <w:lang w:val="en-US"/>
        </w:rPr>
        <w:t>Serupa</w:t>
      </w:r>
      <w:proofErr w:type="spellEnd"/>
      <w:r w:rsidR="008569C3">
        <w:rPr>
          <w:rFonts w:ascii="Times New Roman" w:hAnsi="Times New Roman" w:cs="Times New Roman"/>
          <w:sz w:val="24"/>
          <w:szCs w:val="24"/>
          <w:lang w:val="en-US"/>
        </w:rPr>
        <w:t xml:space="preserve"> </w:t>
      </w:r>
      <w:proofErr w:type="spellStart"/>
      <w:r w:rsidR="008569C3">
        <w:rPr>
          <w:rFonts w:ascii="Times New Roman" w:hAnsi="Times New Roman" w:cs="Times New Roman"/>
          <w:sz w:val="24"/>
          <w:szCs w:val="24"/>
          <w:lang w:val="en-US"/>
        </w:rPr>
        <w:t>engan</w:t>
      </w:r>
      <w:proofErr w:type="spellEnd"/>
      <w:r w:rsidR="008569C3">
        <w:rPr>
          <w:rFonts w:ascii="Times New Roman" w:hAnsi="Times New Roman" w:cs="Times New Roman"/>
          <w:sz w:val="24"/>
          <w:szCs w:val="24"/>
          <w:lang w:val="en-US"/>
        </w:rPr>
        <w:t xml:space="preserve"> </w:t>
      </w:r>
      <w:proofErr w:type="spellStart"/>
      <w:r w:rsidR="008569C3">
        <w:rPr>
          <w:rFonts w:ascii="Times New Roman" w:hAnsi="Times New Roman" w:cs="Times New Roman"/>
          <w:sz w:val="24"/>
          <w:szCs w:val="24"/>
          <w:lang w:val="en-US"/>
        </w:rPr>
        <w:t>penelitian</w:t>
      </w:r>
      <w:proofErr w:type="spellEnd"/>
      <w:r w:rsidR="008569C3">
        <w:rPr>
          <w:rFonts w:ascii="Times New Roman" w:hAnsi="Times New Roman" w:cs="Times New Roman"/>
          <w:sz w:val="24"/>
          <w:szCs w:val="24"/>
          <w:lang w:val="en-US"/>
        </w:rPr>
        <w:t xml:space="preserve"> </w:t>
      </w:r>
    </w:p>
    <w:p w14:paraId="5E2219D2" w14:textId="0E75A4FD" w:rsidR="006D4AF4" w:rsidRPr="006D4AF4" w:rsidRDefault="006D4AF4" w:rsidP="008563D5">
      <w:pPr>
        <w:spacing w:after="0"/>
        <w:ind w:firstLine="720"/>
        <w:jc w:val="both"/>
        <w:rPr>
          <w:rFonts w:ascii="Times New Roman" w:hAnsi="Times New Roman" w:cs="Times New Roman"/>
          <w:sz w:val="24"/>
          <w:szCs w:val="24"/>
        </w:rPr>
      </w:pPr>
      <w:r w:rsidRPr="006D4AF4">
        <w:rPr>
          <w:rFonts w:ascii="Times New Roman" w:hAnsi="Times New Roman" w:cs="Times New Roman"/>
          <w:sz w:val="24"/>
          <w:szCs w:val="24"/>
        </w:rPr>
        <w:t xml:space="preserve">Agar pendekatan RME dapat diterapkan dengan efektif diperlukan e-modul sebagai wadah implementasi pendekatan RME yang digunakan oleh siswa dalam pembelajaran. E-modul merupakan bentuk penyajian bahan ajar mandiri yang disusun secara sistematis ke dalam unit pembelajaran tertentu disajikan dalam format digital. E-modul dirancang menggunakan </w:t>
      </w:r>
      <w:r w:rsidRPr="006D4AF4">
        <w:rPr>
          <w:rFonts w:ascii="Times New Roman" w:hAnsi="Times New Roman" w:cs="Times New Roman"/>
          <w:i/>
          <w:iCs/>
          <w:sz w:val="24"/>
          <w:szCs w:val="24"/>
        </w:rPr>
        <w:t>software</w:t>
      </w:r>
      <w:r w:rsidRPr="006D4AF4">
        <w:rPr>
          <w:rFonts w:ascii="Times New Roman" w:hAnsi="Times New Roman" w:cs="Times New Roman"/>
          <w:sz w:val="24"/>
          <w:szCs w:val="24"/>
        </w:rPr>
        <w:t xml:space="preserve"> </w:t>
      </w:r>
      <w:r w:rsidRPr="006D4AF4">
        <w:rPr>
          <w:rFonts w:ascii="Times New Roman" w:hAnsi="Times New Roman" w:cs="Times New Roman"/>
          <w:sz w:val="24"/>
          <w:szCs w:val="24"/>
        </w:rPr>
        <w:t xml:space="preserve">pembuat e-modul yaitu </w:t>
      </w:r>
      <w:r w:rsidRPr="006D4AF4">
        <w:rPr>
          <w:rFonts w:ascii="Times New Roman" w:hAnsi="Times New Roman" w:cs="Times New Roman"/>
          <w:i/>
          <w:iCs/>
          <w:sz w:val="24"/>
          <w:szCs w:val="24"/>
        </w:rPr>
        <w:t xml:space="preserve">Flip PDF Professional </w:t>
      </w:r>
      <w:r w:rsidRPr="006D4AF4">
        <w:rPr>
          <w:rFonts w:ascii="Times New Roman" w:hAnsi="Times New Roman" w:cs="Times New Roman"/>
          <w:sz w:val="24"/>
          <w:szCs w:val="24"/>
        </w:rPr>
        <w:t xml:space="preserve">yang merupakan </w:t>
      </w:r>
      <w:r w:rsidRPr="006D4AF4">
        <w:rPr>
          <w:rFonts w:ascii="Times New Roman" w:hAnsi="Times New Roman" w:cs="Times New Roman"/>
          <w:i/>
          <w:iCs/>
          <w:sz w:val="24"/>
          <w:szCs w:val="24"/>
        </w:rPr>
        <w:t xml:space="preserve">software </w:t>
      </w:r>
      <w:r w:rsidRPr="006D4AF4">
        <w:rPr>
          <w:rFonts w:ascii="Times New Roman" w:hAnsi="Times New Roman" w:cs="Times New Roman"/>
          <w:sz w:val="24"/>
          <w:szCs w:val="24"/>
        </w:rPr>
        <w:t xml:space="preserve">pembuat e-modul dengan mengkonversi file PDF menjadi berbentuk </w:t>
      </w:r>
      <w:r w:rsidRPr="006D4AF4">
        <w:rPr>
          <w:rFonts w:ascii="Times New Roman" w:hAnsi="Times New Roman" w:cs="Times New Roman"/>
          <w:i/>
          <w:iCs/>
          <w:sz w:val="24"/>
          <w:szCs w:val="24"/>
        </w:rPr>
        <w:t>flipbook</w:t>
      </w:r>
      <w:r w:rsidRPr="006D4AF4">
        <w:rPr>
          <w:rFonts w:ascii="Times New Roman" w:hAnsi="Times New Roman" w:cs="Times New Roman"/>
          <w:sz w:val="24"/>
          <w:szCs w:val="24"/>
        </w:rPr>
        <w:t xml:space="preserve"> yang dilengkapi dengan banyak fitur. Keunggulan dari </w:t>
      </w:r>
      <w:r w:rsidRPr="006D4AF4">
        <w:rPr>
          <w:rFonts w:ascii="Times New Roman" w:hAnsi="Times New Roman" w:cs="Times New Roman"/>
          <w:i/>
          <w:iCs/>
          <w:sz w:val="24"/>
          <w:szCs w:val="24"/>
        </w:rPr>
        <w:t>Flip PDF Professional</w:t>
      </w:r>
      <w:r w:rsidRPr="006D4AF4">
        <w:rPr>
          <w:rFonts w:ascii="Times New Roman" w:hAnsi="Times New Roman" w:cs="Times New Roman"/>
          <w:sz w:val="24"/>
          <w:szCs w:val="24"/>
        </w:rPr>
        <w:t xml:space="preserve"> yaitu tampilan yang menarik dengan menambahkan video, gambar, link, dan lainnya menjadikan flipbook interaktif </w:t>
      </w:r>
      <w:r w:rsidRPr="006D4AF4">
        <w:rPr>
          <w:rFonts w:ascii="Times New Roman" w:hAnsi="Times New Roman" w:cs="Times New Roman"/>
          <w:sz w:val="24"/>
          <w:szCs w:val="24"/>
        </w:rPr>
        <w:fldChar w:fldCharType="begin" w:fldLock="1"/>
      </w:r>
      <w:r w:rsidR="00977090">
        <w:rPr>
          <w:rFonts w:ascii="Times New Roman" w:hAnsi="Times New Roman" w:cs="Times New Roman"/>
          <w:sz w:val="24"/>
          <w:szCs w:val="24"/>
        </w:rPr>
        <w:instrText>ADDIN CSL_CITATION {"citationItems":[{"id":"ITEM-1","itemData":{"DOI":"https://repository.radenintan.ac.id/id/eprint/20487","ISBN":"9788527729833","author":[{"dropping-particle":"","family":"Ridwan","given":"M. Rasyid","non-dropping-particle":"","parse-names":false,"suffix":""}],"id":"ITEM-1","issued":{"date-parts":[["2022"]]},"page":"356-363","title":"Pengembangan E-Modul Menggunakan Aplikasi Flip Pdf Professional Pada Kelas","type":"article-journal","volume":"9"},"uris":["http://www.mendeley.com/documents/?uuid=677b4760-e028-4428-b19a-918a9e6f91b4"]}],"mendeley":{"formattedCitation":"(Ridwan, 2022)","plainTextFormattedCitation":"(Ridwan, 2022)","previouslyFormattedCitation":"(Ridwan, 2022)"},"properties":{"noteIndex":0},"schema":"https://github.com/citation-style-language/schema/raw/master/csl-citation.json"}</w:instrText>
      </w:r>
      <w:r w:rsidRPr="006D4AF4">
        <w:rPr>
          <w:rFonts w:ascii="Times New Roman" w:hAnsi="Times New Roman" w:cs="Times New Roman"/>
          <w:sz w:val="24"/>
          <w:szCs w:val="24"/>
        </w:rPr>
        <w:fldChar w:fldCharType="separate"/>
      </w:r>
      <w:r w:rsidRPr="006D4AF4">
        <w:rPr>
          <w:rFonts w:ascii="Times New Roman" w:hAnsi="Times New Roman" w:cs="Times New Roman"/>
          <w:noProof/>
          <w:sz w:val="24"/>
          <w:szCs w:val="24"/>
        </w:rPr>
        <w:t>(Ridwan, 2022)</w:t>
      </w:r>
      <w:r w:rsidRPr="006D4AF4">
        <w:rPr>
          <w:rFonts w:ascii="Times New Roman" w:hAnsi="Times New Roman" w:cs="Times New Roman"/>
          <w:sz w:val="24"/>
          <w:szCs w:val="24"/>
        </w:rPr>
        <w:fldChar w:fldCharType="end"/>
      </w:r>
      <w:r w:rsidRPr="006D4AF4">
        <w:rPr>
          <w:rFonts w:ascii="Times New Roman" w:hAnsi="Times New Roman" w:cs="Times New Roman"/>
          <w:sz w:val="24"/>
          <w:szCs w:val="24"/>
        </w:rPr>
        <w:t xml:space="preserve">. Fitur multimedia dalam e-modul memberikan penyajian konsep matematika yang abstrak menjadi lebih konkret dan mudah dipahami. </w:t>
      </w:r>
      <w:r w:rsidRPr="006D4AF4">
        <w:rPr>
          <w:rFonts w:ascii="Times New Roman" w:hAnsi="Times New Roman" w:cs="Times New Roman"/>
          <w:sz w:val="24"/>
          <w:szCs w:val="24"/>
        </w:rPr>
        <w:fldChar w:fldCharType="begin" w:fldLock="1"/>
      </w:r>
      <w:r w:rsidR="00977090">
        <w:rPr>
          <w:rFonts w:ascii="Times New Roman" w:hAnsi="Times New Roman" w:cs="Times New Roman"/>
          <w:sz w:val="24"/>
          <w:szCs w:val="24"/>
        </w:rPr>
        <w:instrText>ADDIN CSL_CITATION {"citationItems":[{"id":"ITEM-1","itemData":{"DOI":"https://repository.radenintan.ac.id/id/eprint/34002","ISBN":"1911050419","abstract":"The research is aimed at developing learning media in the form of electronic modules based on Realistic Mathematics Education (RME) with Islamic and environmental nuances on Cartesian coordinate material. E-module development was carried out to determine the feasibility of the product, the attractiveness of the product, and the effectiveness of the product which was designed as a learning medium for students. This type of research uses Research and Development (R&amp;D) with the Analysis, Design, Development, Implementation, and Evaluation (ADDIE) development model. The research was carried out using class VIII MTs students who were grouped into two groups, namely a small group of 26 students and a large group of 56 students. The The validation results by material experts got a value of 3.56, then the validation results from media experts got a value of 3.50. The validation results from religious experts on this e-module got a score of 3.50, while the implementation results in the small group got a result of 3.46 while the large group got a result of 3.27. The effectiveness test using effect size obtained a result of 0.67 in the \"medium\" category.","author":[{"dropping-particle":"","family":"Alda","given":"Trilisa","non-dropping-particle":"","parse-names":false,"suffix":""}],"id":"ITEM-1","issued":{"date-parts":[["2024"]]},"number-of-pages":"1-9","publisher":"Universitas Islam Negeri Raden Intan Lampung","publisher-place":"Lampung","title":"Realistic Mathematics Education Realistic Mathematics Education ( Rme ) Bernuansa Islami Dan Lingkungan Pada Materi Koordinat Kartesius.","type":"book"},"uris":["http://www.mendeley.com/documents/?uuid=7026a630-989e-48fb-a0c9-2390dd8293cc"]}],"mendeley":{"formattedCitation":"(Alda, 2024)","manualFormatting":"Trilisa A, (2024)","plainTextFormattedCitation":"(Alda, 2024)","previouslyFormattedCitation":"(Alda, 2024)"},"properties":{"noteIndex":0},"schema":"https://github.com/citation-style-language/schema/raw/master/csl-citation.json"}</w:instrText>
      </w:r>
      <w:r w:rsidRPr="006D4AF4">
        <w:rPr>
          <w:rFonts w:ascii="Times New Roman" w:hAnsi="Times New Roman" w:cs="Times New Roman"/>
          <w:sz w:val="24"/>
          <w:szCs w:val="24"/>
        </w:rPr>
        <w:fldChar w:fldCharType="separate"/>
      </w:r>
      <w:r w:rsidRPr="006D4AF4">
        <w:rPr>
          <w:rFonts w:ascii="Times New Roman" w:hAnsi="Times New Roman" w:cs="Times New Roman"/>
          <w:noProof/>
          <w:sz w:val="24"/>
          <w:szCs w:val="24"/>
        </w:rPr>
        <w:t>Trilisa A, (2024)</w:t>
      </w:r>
      <w:r w:rsidRPr="006D4AF4">
        <w:rPr>
          <w:rFonts w:ascii="Times New Roman" w:hAnsi="Times New Roman" w:cs="Times New Roman"/>
          <w:sz w:val="24"/>
          <w:szCs w:val="24"/>
        </w:rPr>
        <w:fldChar w:fldCharType="end"/>
      </w:r>
      <w:r w:rsidRPr="006D4AF4">
        <w:rPr>
          <w:rFonts w:ascii="Times New Roman" w:hAnsi="Times New Roman" w:cs="Times New Roman"/>
          <w:sz w:val="24"/>
          <w:szCs w:val="24"/>
        </w:rPr>
        <w:t xml:space="preserve"> menekankan bahwa e-modul berbasis RME dapat secara efektif memfasilitasi pengembangan kemampuan pemecahan masalah matematis siswa. </w:t>
      </w:r>
    </w:p>
    <w:p w14:paraId="3293EA6B" w14:textId="6A3CB4DF" w:rsidR="00EA5C5F" w:rsidRDefault="006D4AF4" w:rsidP="00C64692">
      <w:pPr>
        <w:spacing w:after="0" w:line="240" w:lineRule="auto"/>
        <w:ind w:firstLine="720"/>
        <w:jc w:val="both"/>
        <w:rPr>
          <w:rFonts w:ascii="Times New Roman" w:hAnsi="Times New Roman" w:cs="Times New Roman"/>
          <w:sz w:val="24"/>
          <w:szCs w:val="24"/>
        </w:rPr>
      </w:pPr>
      <w:r w:rsidRPr="006D4AF4">
        <w:rPr>
          <w:rFonts w:ascii="Times New Roman" w:hAnsi="Times New Roman" w:cs="Times New Roman"/>
          <w:sz w:val="24"/>
          <w:szCs w:val="24"/>
        </w:rPr>
        <w:t xml:space="preserve">Namun demikian penelitian-penelitian tersebut belum menciptakan e-modul berbasis RME yang dilengkapi dengan video pembelajaran, soal latihan yang bersifat interaktif khususnya materi bangun datar yang dapat </w:t>
      </w:r>
      <w:proofErr w:type="spellStart"/>
      <w:r w:rsidR="008569C3">
        <w:rPr>
          <w:rFonts w:ascii="Times New Roman" w:hAnsi="Times New Roman" w:cs="Times New Roman"/>
          <w:sz w:val="24"/>
          <w:szCs w:val="24"/>
          <w:lang w:val="en-US"/>
        </w:rPr>
        <w:t>meningkatkan</w:t>
      </w:r>
      <w:proofErr w:type="spellEnd"/>
      <w:r w:rsidRPr="006D4AF4">
        <w:rPr>
          <w:rFonts w:ascii="Times New Roman" w:hAnsi="Times New Roman" w:cs="Times New Roman"/>
          <w:sz w:val="24"/>
          <w:szCs w:val="24"/>
        </w:rPr>
        <w:t xml:space="preserve"> kemampuan pemecahan masalah matematis siswa.  Dengan demikian, tujuan penelitian ini yaitu untuk menghasilkan e-modul berbasis RME materi bangun datar untuk meningkatkan kemampuan pemecahan masalah matematis siswa yang valid, praktis dan efektif digunakan.</w:t>
      </w:r>
    </w:p>
    <w:p w14:paraId="1A5C817C" w14:textId="77777777" w:rsidR="00881FAF" w:rsidRPr="006D4AF4" w:rsidRDefault="00881FAF" w:rsidP="00C64692">
      <w:pPr>
        <w:spacing w:after="0" w:line="240" w:lineRule="auto"/>
        <w:ind w:firstLine="720"/>
        <w:jc w:val="both"/>
        <w:rPr>
          <w:rFonts w:ascii="Times New Roman" w:eastAsia="Times New Roman" w:hAnsi="Times New Roman" w:cs="Times New Roman"/>
          <w:b/>
          <w:sz w:val="24"/>
          <w:szCs w:val="24"/>
        </w:rPr>
      </w:pPr>
    </w:p>
    <w:p w14:paraId="6F94DD4A" w14:textId="3A243514" w:rsidR="00EA5C5F" w:rsidRDefault="00EA5C5F" w:rsidP="00EA5C5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PENELITIAN </w:t>
      </w:r>
    </w:p>
    <w:p w14:paraId="2EAD2AC5" w14:textId="2F5332A6" w:rsidR="004F250A" w:rsidRPr="004F250A" w:rsidRDefault="004F250A" w:rsidP="004F250A">
      <w:pPr>
        <w:spacing w:after="0" w:line="240" w:lineRule="auto"/>
        <w:ind w:firstLine="720"/>
        <w:jc w:val="both"/>
        <w:rPr>
          <w:rFonts w:ascii="Times New Roman" w:hAnsi="Times New Roman" w:cs="Times New Roman"/>
          <w:sz w:val="24"/>
          <w:szCs w:val="24"/>
        </w:rPr>
      </w:pPr>
      <w:r w:rsidRPr="004F250A">
        <w:rPr>
          <w:rFonts w:ascii="Times New Roman" w:hAnsi="Times New Roman" w:cs="Times New Roman"/>
          <w:sz w:val="24"/>
          <w:szCs w:val="24"/>
        </w:rPr>
        <w:t xml:space="preserve">Jenis penelitian yang digunakan adalah penelitian pengembangan </w:t>
      </w:r>
      <w:r w:rsidRPr="004F250A">
        <w:rPr>
          <w:rFonts w:ascii="Times New Roman" w:hAnsi="Times New Roman" w:cs="Times New Roman"/>
          <w:i/>
          <w:sz w:val="24"/>
          <w:szCs w:val="24"/>
        </w:rPr>
        <w:t>(Research and Development</w:t>
      </w:r>
      <w:r w:rsidRPr="004F250A">
        <w:rPr>
          <w:rFonts w:ascii="Times New Roman" w:hAnsi="Times New Roman" w:cs="Times New Roman"/>
          <w:sz w:val="24"/>
          <w:szCs w:val="24"/>
        </w:rPr>
        <w:t xml:space="preserve">). Fungsi penelitian dan pengembangan (R&amp;D) adalah untuk menguji dan memperbaiki produk </w:t>
      </w:r>
      <w:r w:rsidRPr="004F250A">
        <w:rPr>
          <w:rFonts w:ascii="Times New Roman" w:hAnsi="Times New Roman" w:cs="Times New Roman"/>
          <w:sz w:val="24"/>
          <w:szCs w:val="24"/>
        </w:rPr>
        <w:fldChar w:fldCharType="begin" w:fldLock="1"/>
      </w:r>
      <w:r w:rsidR="00977090">
        <w:rPr>
          <w:rFonts w:ascii="Times New Roman" w:hAnsi="Times New Roman" w:cs="Times New Roman"/>
          <w:sz w:val="24"/>
          <w:szCs w:val="24"/>
        </w:rPr>
        <w:instrText>ADDIN CSL_CITATION {"citationItems":[{"id":"ITEM-1","itemData":{"DOI":"http://dx.doi.org/10.29300/equation.v6i2.3497","author":[{"dropping-particle":"","family":"Suranti","given":"Tri","non-dropping-particle":"","parse-names":false,"suffix":""},{"dropping-particle":"","family":"Wulantina","given":"Endah","non-dropping-particle":"","parse-names":false,"suffix":""}],"container-title":"jurnal equation","id":"ITEM-1","issue":"2","issued":{"date-parts":[["2023"]]},"page":"46","title":"Development Of Ethnomathematics-Based E-Module On Equation And Inequality Of One Variable Linear Equations Materials For Class VII.","type":"article-journal","volume":"6"},"uris":["http://www.mendeley.com/documents/?uuid=f035a1b1-a650-439f-8f4e-ce7b4fe1d34a"]}],"mendeley":{"formattedCitation":"(Suranti &amp; Wulantina, 2023)","plainTextFormattedCitation":"(Suranti &amp; Wulantina, 2023)","previouslyFormattedCitation":"(Suranti &amp; Wulantina, 2023)"},"properties":{"noteIndex":0},"schema":"https://github.com/citation-style-language/schema/raw/master/csl-citation.json"}</w:instrText>
      </w:r>
      <w:r w:rsidRPr="004F250A">
        <w:rPr>
          <w:rFonts w:ascii="Times New Roman" w:hAnsi="Times New Roman" w:cs="Times New Roman"/>
          <w:sz w:val="24"/>
          <w:szCs w:val="24"/>
        </w:rPr>
        <w:fldChar w:fldCharType="separate"/>
      </w:r>
      <w:r w:rsidRPr="004F250A">
        <w:rPr>
          <w:rFonts w:ascii="Times New Roman" w:hAnsi="Times New Roman" w:cs="Times New Roman"/>
          <w:noProof/>
          <w:sz w:val="24"/>
          <w:szCs w:val="24"/>
        </w:rPr>
        <w:t>(Suranti &amp; Wulantina, 2023)</w:t>
      </w:r>
      <w:r w:rsidRPr="004F250A">
        <w:rPr>
          <w:rFonts w:ascii="Times New Roman" w:hAnsi="Times New Roman" w:cs="Times New Roman"/>
          <w:sz w:val="24"/>
          <w:szCs w:val="24"/>
        </w:rPr>
        <w:fldChar w:fldCharType="end"/>
      </w:r>
      <w:r w:rsidRPr="004F250A">
        <w:rPr>
          <w:rFonts w:ascii="Times New Roman" w:hAnsi="Times New Roman" w:cs="Times New Roman"/>
          <w:sz w:val="24"/>
          <w:szCs w:val="24"/>
        </w:rPr>
        <w:t xml:space="preserve">. Penelitian pengembangan ini menggunakan model Plomp. Model Plomp terdiri dari 3 tahap yaitu </w:t>
      </w:r>
      <w:r w:rsidRPr="004F250A">
        <w:rPr>
          <w:rFonts w:ascii="Times New Roman" w:hAnsi="Times New Roman" w:cs="Times New Roman"/>
          <w:i/>
          <w:iCs/>
          <w:sz w:val="24"/>
          <w:szCs w:val="24"/>
        </w:rPr>
        <w:t>preliminary research</w:t>
      </w:r>
      <w:r w:rsidRPr="004F250A">
        <w:rPr>
          <w:rFonts w:ascii="Times New Roman" w:hAnsi="Times New Roman" w:cs="Times New Roman"/>
          <w:sz w:val="24"/>
          <w:szCs w:val="24"/>
        </w:rPr>
        <w:t xml:space="preserve"> (studi pendahuluan), </w:t>
      </w:r>
      <w:r w:rsidRPr="004F250A">
        <w:rPr>
          <w:rFonts w:ascii="Times New Roman" w:hAnsi="Times New Roman" w:cs="Times New Roman"/>
          <w:i/>
          <w:iCs/>
          <w:sz w:val="24"/>
          <w:szCs w:val="24"/>
        </w:rPr>
        <w:t>Prototype Phase</w:t>
      </w:r>
      <w:r w:rsidRPr="004F250A">
        <w:rPr>
          <w:rFonts w:ascii="Times New Roman" w:hAnsi="Times New Roman" w:cs="Times New Roman"/>
          <w:sz w:val="24"/>
          <w:szCs w:val="24"/>
        </w:rPr>
        <w:t xml:space="preserve"> </w:t>
      </w:r>
      <w:r w:rsidRPr="004F250A">
        <w:rPr>
          <w:rFonts w:ascii="Times New Roman" w:hAnsi="Times New Roman" w:cs="Times New Roman"/>
          <w:sz w:val="24"/>
          <w:szCs w:val="24"/>
        </w:rPr>
        <w:lastRenderedPageBreak/>
        <w:t xml:space="preserve">(membuat draf awal), dan </w:t>
      </w:r>
      <w:r w:rsidRPr="004F250A">
        <w:rPr>
          <w:rFonts w:ascii="Times New Roman" w:hAnsi="Times New Roman" w:cs="Times New Roman"/>
          <w:i/>
          <w:iCs/>
          <w:sz w:val="24"/>
          <w:szCs w:val="24"/>
        </w:rPr>
        <w:t xml:space="preserve">assessment phase </w:t>
      </w:r>
      <w:r w:rsidRPr="004F250A">
        <w:rPr>
          <w:rFonts w:ascii="Times New Roman" w:hAnsi="Times New Roman" w:cs="Times New Roman"/>
          <w:sz w:val="24"/>
          <w:szCs w:val="24"/>
        </w:rPr>
        <w:t>(fase penilaian)</w:t>
      </w:r>
      <w:r w:rsidRPr="004F250A">
        <w:rPr>
          <w:rFonts w:ascii="Times New Roman" w:hAnsi="Times New Roman" w:cs="Times New Roman"/>
          <w:i/>
          <w:iCs/>
          <w:sz w:val="24"/>
          <w:szCs w:val="24"/>
        </w:rPr>
        <w:t>.</w:t>
      </w:r>
      <w:r w:rsidRPr="004F250A">
        <w:rPr>
          <w:rFonts w:ascii="Times New Roman" w:hAnsi="Times New Roman" w:cs="Times New Roman"/>
          <w:sz w:val="24"/>
          <w:szCs w:val="24"/>
        </w:rPr>
        <w:t xml:space="preserve"> </w:t>
      </w:r>
    </w:p>
    <w:p w14:paraId="444E9BC9" w14:textId="7C5A5D94" w:rsidR="004F250A" w:rsidRPr="004F250A" w:rsidRDefault="004F250A" w:rsidP="004F250A">
      <w:pPr>
        <w:spacing w:after="0" w:line="240" w:lineRule="auto"/>
        <w:ind w:firstLine="720"/>
        <w:jc w:val="both"/>
        <w:rPr>
          <w:rFonts w:ascii="Times New Roman" w:hAnsi="Times New Roman" w:cs="Times New Roman"/>
          <w:sz w:val="24"/>
          <w:szCs w:val="24"/>
          <w:lang w:val="en-US"/>
        </w:rPr>
      </w:pPr>
      <w:r w:rsidRPr="004F250A">
        <w:rPr>
          <w:rFonts w:ascii="Times New Roman" w:hAnsi="Times New Roman" w:cs="Times New Roman"/>
          <w:sz w:val="24"/>
          <w:szCs w:val="24"/>
        </w:rPr>
        <w:t xml:space="preserve">Tahap </w:t>
      </w:r>
      <w:r w:rsidRPr="004F250A">
        <w:rPr>
          <w:rFonts w:ascii="Times New Roman" w:hAnsi="Times New Roman" w:cs="Times New Roman"/>
          <w:i/>
          <w:iCs/>
          <w:sz w:val="24"/>
          <w:szCs w:val="24"/>
        </w:rPr>
        <w:t>preliminary research</w:t>
      </w:r>
      <w:r w:rsidRPr="004F250A">
        <w:rPr>
          <w:rFonts w:ascii="Times New Roman" w:hAnsi="Times New Roman" w:cs="Times New Roman"/>
          <w:sz w:val="24"/>
          <w:szCs w:val="24"/>
        </w:rPr>
        <w:t xml:space="preserve"> (studi pendahuluan), Pada tahap ini dilakukan investigasi awal yang difokuskan pada identifikasi masalah dan kebutuhan yang diperlukan. Tahap ini bertujuan untuk mengetahui kebutuhan dalam pengembangan e-modul. Adapun langkah yang dilakukan yaitu analisis kebutuhan dilakukan untuk mengidentifikasi yang diperlukan oleh guru dan siswa, analisis kurikulum, analisis modul ajar dan analisis peserta didik</w:t>
      </w:r>
      <w:r>
        <w:rPr>
          <w:rFonts w:ascii="Times New Roman" w:hAnsi="Times New Roman" w:cs="Times New Roman"/>
          <w:sz w:val="24"/>
          <w:szCs w:val="24"/>
          <w:lang w:val="en-US"/>
        </w:rPr>
        <w:t xml:space="preserve">. </w:t>
      </w:r>
    </w:p>
    <w:p w14:paraId="16BB4E28" w14:textId="25159139" w:rsidR="004F250A" w:rsidRPr="004F250A" w:rsidRDefault="004F250A" w:rsidP="004F250A">
      <w:pPr>
        <w:spacing w:after="0" w:line="240" w:lineRule="auto"/>
        <w:ind w:firstLine="720"/>
        <w:jc w:val="both"/>
        <w:rPr>
          <w:rFonts w:ascii="Times New Roman" w:hAnsi="Times New Roman" w:cs="Times New Roman"/>
          <w:sz w:val="24"/>
          <w:szCs w:val="24"/>
        </w:rPr>
      </w:pPr>
      <w:r w:rsidRPr="004F250A">
        <w:rPr>
          <w:rFonts w:ascii="Times New Roman" w:hAnsi="Times New Roman" w:cs="Times New Roman"/>
          <w:sz w:val="24"/>
          <w:szCs w:val="24"/>
        </w:rPr>
        <w:t xml:space="preserve">Selanjutnya tahap </w:t>
      </w:r>
      <w:r w:rsidRPr="004F250A">
        <w:rPr>
          <w:rFonts w:ascii="Times New Roman" w:hAnsi="Times New Roman" w:cs="Times New Roman"/>
          <w:i/>
          <w:sz w:val="24"/>
          <w:szCs w:val="24"/>
        </w:rPr>
        <w:t xml:space="preserve">Development or Prototyping Phase. </w:t>
      </w:r>
      <w:r w:rsidRPr="004F250A">
        <w:rPr>
          <w:rFonts w:ascii="Times New Roman" w:hAnsi="Times New Roman" w:cs="Times New Roman"/>
          <w:sz w:val="24"/>
          <w:szCs w:val="24"/>
        </w:rPr>
        <w:t xml:space="preserve">Pada tahap perancangan dan pengembangan penelitian ini, dilakukan perancangan dan penyusunan draf awal yakni perancangan e-modul. Draf awal akan </w:t>
      </w:r>
      <w:r w:rsidRPr="004F250A">
        <w:rPr>
          <w:rFonts w:ascii="Times New Roman" w:hAnsi="Times New Roman" w:cs="Times New Roman"/>
          <w:sz w:val="24"/>
          <w:szCs w:val="24"/>
          <w:lang w:val="en-US"/>
        </w:rPr>
        <w:t xml:space="preserve">di </w:t>
      </w:r>
      <w:r w:rsidRPr="004F250A">
        <w:rPr>
          <w:rFonts w:ascii="Times New Roman" w:hAnsi="Times New Roman" w:cs="Times New Roman"/>
          <w:sz w:val="24"/>
          <w:szCs w:val="24"/>
        </w:rPr>
        <w:t xml:space="preserve">validasi oleh ahli materi, ahli bahasa dan ahli media dari kalangan dosen UNP yang berkompeten. </w:t>
      </w:r>
    </w:p>
    <w:p w14:paraId="2AB209BB" w14:textId="77777777" w:rsidR="004F250A" w:rsidRPr="004F250A" w:rsidRDefault="004F250A" w:rsidP="004F250A">
      <w:pPr>
        <w:spacing w:after="0" w:line="240" w:lineRule="auto"/>
        <w:ind w:firstLine="720"/>
        <w:jc w:val="both"/>
        <w:rPr>
          <w:rFonts w:ascii="Times New Roman" w:hAnsi="Times New Roman" w:cs="Times New Roman"/>
          <w:sz w:val="24"/>
          <w:szCs w:val="24"/>
        </w:rPr>
      </w:pPr>
      <w:r w:rsidRPr="004F250A">
        <w:rPr>
          <w:rFonts w:ascii="Times New Roman" w:hAnsi="Times New Roman" w:cs="Times New Roman"/>
          <w:sz w:val="24"/>
          <w:szCs w:val="24"/>
        </w:rPr>
        <w:t xml:space="preserve">Tahap yang terakhir yaitu </w:t>
      </w:r>
      <w:r w:rsidRPr="004F250A">
        <w:rPr>
          <w:rFonts w:ascii="Times New Roman" w:hAnsi="Times New Roman" w:cs="Times New Roman"/>
          <w:i/>
          <w:sz w:val="24"/>
          <w:szCs w:val="24"/>
        </w:rPr>
        <w:t>Assessment Phase</w:t>
      </w:r>
      <w:r w:rsidRPr="004F250A">
        <w:rPr>
          <w:rFonts w:ascii="Times New Roman" w:hAnsi="Times New Roman" w:cs="Times New Roman"/>
          <w:sz w:val="24"/>
          <w:szCs w:val="24"/>
        </w:rPr>
        <w:t xml:space="preserve">. Selanjutnya dilakukan uji coba pada peserta didik dalam dua siklus. Siklus pertama tahap uji kelompok kecil yang terdiri dari 10 orang kelas V. Siklus kedua tahap uji coba kelompok besar kelas V untuk memperoleh umpan balik dari </w:t>
      </w:r>
      <w:r w:rsidRPr="004F250A">
        <w:rPr>
          <w:rFonts w:ascii="Times New Roman" w:hAnsi="Times New Roman" w:cs="Times New Roman"/>
          <w:i/>
          <w:sz w:val="24"/>
          <w:szCs w:val="24"/>
        </w:rPr>
        <w:t>prototipe</w:t>
      </w:r>
      <w:r w:rsidRPr="004F250A">
        <w:rPr>
          <w:rFonts w:ascii="Times New Roman" w:hAnsi="Times New Roman" w:cs="Times New Roman"/>
          <w:sz w:val="24"/>
          <w:szCs w:val="24"/>
        </w:rPr>
        <w:t xml:space="preserve"> yang dibuat dengan memilih 29 orang peserta didik yang representatif, untuk menentukan praktikalitas yang diharapkan. </w:t>
      </w:r>
    </w:p>
    <w:p w14:paraId="0B2C236D" w14:textId="77777777" w:rsidR="004F250A" w:rsidRPr="004F250A" w:rsidRDefault="004F250A" w:rsidP="004F250A">
      <w:pPr>
        <w:spacing w:after="0" w:line="240" w:lineRule="auto"/>
        <w:ind w:firstLine="720"/>
        <w:jc w:val="both"/>
        <w:rPr>
          <w:rFonts w:ascii="Times New Roman" w:hAnsi="Times New Roman" w:cs="Times New Roman"/>
          <w:sz w:val="24"/>
          <w:szCs w:val="24"/>
        </w:rPr>
      </w:pPr>
      <w:r w:rsidRPr="004F250A">
        <w:rPr>
          <w:rFonts w:ascii="Times New Roman" w:hAnsi="Times New Roman" w:cs="Times New Roman"/>
          <w:sz w:val="24"/>
          <w:szCs w:val="24"/>
        </w:rPr>
        <w:t>Setelah uji coba dilakukan uji pretest dan postest yang melibatkan siswa kelas V di SDN 09 Korong Gadang dan SDN 11 Lubuk Buaya untuk mengetahui efektivitas e-modul berbasis RME yang dikembangkan. Setelah melakukan pretest dan posttest pengembang dapat membandingkan hasil kemampuan pemecahan masalah matematis siswa sebelum dan sesudah menggunakan e-modul berbasis RME.</w:t>
      </w:r>
    </w:p>
    <w:p w14:paraId="3757D3EE" w14:textId="3A00855C" w:rsidR="004F250A" w:rsidRPr="004F250A" w:rsidRDefault="004F250A" w:rsidP="004F250A">
      <w:pPr>
        <w:spacing w:after="0" w:line="240" w:lineRule="auto"/>
        <w:ind w:firstLine="720"/>
        <w:jc w:val="both"/>
        <w:rPr>
          <w:rFonts w:ascii="Times New Roman" w:hAnsi="Times New Roman" w:cs="Times New Roman"/>
          <w:sz w:val="24"/>
          <w:szCs w:val="24"/>
        </w:rPr>
      </w:pPr>
      <w:r w:rsidRPr="004F250A">
        <w:rPr>
          <w:rFonts w:ascii="Times New Roman" w:hAnsi="Times New Roman" w:cs="Times New Roman"/>
          <w:sz w:val="24"/>
          <w:szCs w:val="24"/>
        </w:rPr>
        <w:t>Subjek penelitian ini ialah siswa kelas V SDN Percobaan Padang, SDN 09 Korong Gadang, dan SDN 11 Lubuk Buaya Kota Padang</w:t>
      </w:r>
      <w:r w:rsidR="007F6E96">
        <w:rPr>
          <w:rFonts w:ascii="Times New Roman" w:hAnsi="Times New Roman" w:cs="Times New Roman"/>
          <w:sz w:val="24"/>
          <w:szCs w:val="24"/>
          <w:lang w:val="en-US"/>
        </w:rPr>
        <w:t>,</w:t>
      </w:r>
      <w:r w:rsidRPr="004F250A">
        <w:rPr>
          <w:rFonts w:ascii="Times New Roman" w:hAnsi="Times New Roman" w:cs="Times New Roman"/>
          <w:sz w:val="24"/>
          <w:szCs w:val="24"/>
        </w:rPr>
        <w:t xml:space="preserve"> Provinsi Sumatera Barat. Teknik pengumpulan data yang digunakan yaitu observasi, wawancara, angket, dan tes. </w:t>
      </w:r>
      <w:bookmarkStart w:id="2" w:name="_Hlk188192578"/>
      <w:bookmarkStart w:id="3" w:name="_Hlk188192551"/>
      <w:r w:rsidR="00420D8F" w:rsidRPr="00420D8F">
        <w:rPr>
          <w:rFonts w:ascii="Times New Roman" w:hAnsi="Times New Roman" w:cs="Times New Roman"/>
          <w:sz w:val="24"/>
          <w:szCs w:val="24"/>
        </w:rPr>
        <w:t>observasi ini digunakan untuk mengetahui bagaimana proses pembelajaran berlangsung</w:t>
      </w:r>
      <w:bookmarkEnd w:id="2"/>
      <w:r w:rsidR="00420D8F" w:rsidRPr="00420D8F">
        <w:rPr>
          <w:rFonts w:ascii="Times New Roman" w:hAnsi="Times New Roman" w:cs="Times New Roman"/>
          <w:sz w:val="24"/>
          <w:szCs w:val="24"/>
          <w:lang w:val="en-US"/>
        </w:rPr>
        <w:t>,</w:t>
      </w:r>
      <w:r w:rsidR="00420D8F">
        <w:rPr>
          <w:rFonts w:ascii="Times New Roman" w:hAnsi="Times New Roman" w:cs="Times New Roman"/>
          <w:sz w:val="24"/>
          <w:szCs w:val="24"/>
          <w:lang w:val="en-US"/>
        </w:rPr>
        <w:t xml:space="preserve"> </w:t>
      </w:r>
      <w:r w:rsidR="00420D8F" w:rsidRPr="00420D8F">
        <w:rPr>
          <w:rFonts w:ascii="Times New Roman" w:hAnsi="Times New Roman" w:cs="Times New Roman"/>
          <w:sz w:val="24"/>
          <w:szCs w:val="24"/>
        </w:rPr>
        <w:t>wawancara digunakan untuk mengetahui kebutuhan siswa dan guru dalam pembelajaran</w:t>
      </w:r>
      <w:bookmarkEnd w:id="3"/>
      <w:r w:rsidR="00420D8F">
        <w:rPr>
          <w:rFonts w:ascii="Times New Roman" w:hAnsi="Times New Roman" w:cs="Times New Roman"/>
          <w:sz w:val="24"/>
          <w:szCs w:val="24"/>
          <w:lang w:val="en-US"/>
        </w:rPr>
        <w:t xml:space="preserve">, </w:t>
      </w:r>
      <w:proofErr w:type="spellStart"/>
      <w:r w:rsidR="00420D8F">
        <w:rPr>
          <w:rFonts w:ascii="Times New Roman" w:hAnsi="Times New Roman" w:cs="Times New Roman"/>
          <w:sz w:val="24"/>
          <w:szCs w:val="24"/>
          <w:lang w:val="en-US"/>
        </w:rPr>
        <w:t>angket</w:t>
      </w:r>
      <w:proofErr w:type="spellEnd"/>
      <w:r w:rsidR="00420D8F">
        <w:rPr>
          <w:rFonts w:ascii="Times New Roman" w:hAnsi="Times New Roman" w:cs="Times New Roman"/>
          <w:sz w:val="24"/>
          <w:szCs w:val="24"/>
          <w:lang w:val="en-US"/>
        </w:rPr>
        <w:t xml:space="preserve"> </w:t>
      </w:r>
      <w:proofErr w:type="spellStart"/>
      <w:r w:rsidR="00420D8F">
        <w:rPr>
          <w:rFonts w:ascii="Times New Roman" w:hAnsi="Times New Roman" w:cs="Times New Roman"/>
          <w:sz w:val="24"/>
          <w:szCs w:val="24"/>
          <w:lang w:val="en-US"/>
        </w:rPr>
        <w:t>terdiri</w:t>
      </w:r>
      <w:proofErr w:type="spellEnd"/>
      <w:r w:rsidR="00420D8F">
        <w:rPr>
          <w:rFonts w:ascii="Times New Roman" w:hAnsi="Times New Roman" w:cs="Times New Roman"/>
          <w:sz w:val="24"/>
          <w:szCs w:val="24"/>
          <w:lang w:val="en-US"/>
        </w:rPr>
        <w:t xml:space="preserve"> </w:t>
      </w:r>
      <w:proofErr w:type="spellStart"/>
      <w:r w:rsidR="00420D8F">
        <w:rPr>
          <w:rFonts w:ascii="Times New Roman" w:hAnsi="Times New Roman" w:cs="Times New Roman"/>
          <w:sz w:val="24"/>
          <w:szCs w:val="24"/>
          <w:lang w:val="en-US"/>
        </w:rPr>
        <w:t>dari</w:t>
      </w:r>
      <w:proofErr w:type="spellEnd"/>
      <w:r w:rsidR="00420D8F">
        <w:rPr>
          <w:rFonts w:ascii="Times New Roman" w:hAnsi="Times New Roman" w:cs="Times New Roman"/>
          <w:sz w:val="24"/>
          <w:szCs w:val="24"/>
          <w:lang w:val="en-US"/>
        </w:rPr>
        <w:t xml:space="preserve"> </w:t>
      </w:r>
      <w:proofErr w:type="spellStart"/>
      <w:r w:rsidR="00420D8F">
        <w:rPr>
          <w:rFonts w:ascii="Times New Roman" w:hAnsi="Times New Roman" w:cs="Times New Roman"/>
          <w:sz w:val="24"/>
          <w:szCs w:val="24"/>
          <w:lang w:val="en-US"/>
        </w:rPr>
        <w:t>angket</w:t>
      </w:r>
      <w:proofErr w:type="spellEnd"/>
      <w:r w:rsidR="00420D8F">
        <w:rPr>
          <w:rFonts w:ascii="Times New Roman" w:hAnsi="Times New Roman" w:cs="Times New Roman"/>
          <w:sz w:val="24"/>
          <w:szCs w:val="24"/>
          <w:lang w:val="en-US"/>
        </w:rPr>
        <w:t xml:space="preserve"> </w:t>
      </w:r>
      <w:proofErr w:type="spellStart"/>
      <w:r w:rsidR="00420D8F">
        <w:rPr>
          <w:rFonts w:ascii="Times New Roman" w:hAnsi="Times New Roman" w:cs="Times New Roman"/>
          <w:sz w:val="24"/>
          <w:szCs w:val="24"/>
          <w:lang w:val="en-US"/>
        </w:rPr>
        <w:t>validitas</w:t>
      </w:r>
      <w:proofErr w:type="spellEnd"/>
      <w:r w:rsidR="00420D8F">
        <w:rPr>
          <w:rFonts w:ascii="Times New Roman" w:hAnsi="Times New Roman" w:cs="Times New Roman"/>
          <w:sz w:val="24"/>
          <w:szCs w:val="24"/>
          <w:lang w:val="en-US"/>
        </w:rPr>
        <w:t xml:space="preserve"> dan </w:t>
      </w:r>
      <w:proofErr w:type="spellStart"/>
      <w:r w:rsidR="00420D8F">
        <w:rPr>
          <w:rFonts w:ascii="Times New Roman" w:hAnsi="Times New Roman" w:cs="Times New Roman"/>
          <w:sz w:val="24"/>
          <w:szCs w:val="24"/>
          <w:lang w:val="en-US"/>
        </w:rPr>
        <w:t>angket</w:t>
      </w:r>
      <w:proofErr w:type="spellEnd"/>
      <w:r w:rsidR="00420D8F">
        <w:rPr>
          <w:rFonts w:ascii="Times New Roman" w:hAnsi="Times New Roman" w:cs="Times New Roman"/>
          <w:sz w:val="24"/>
          <w:szCs w:val="24"/>
          <w:lang w:val="en-US"/>
        </w:rPr>
        <w:t xml:space="preserve"> </w:t>
      </w:r>
      <w:proofErr w:type="spellStart"/>
      <w:r w:rsidR="00420D8F">
        <w:rPr>
          <w:rFonts w:ascii="Times New Roman" w:hAnsi="Times New Roman" w:cs="Times New Roman"/>
          <w:sz w:val="24"/>
          <w:szCs w:val="24"/>
          <w:lang w:val="en-US"/>
        </w:rPr>
        <w:t>paraktikalitas</w:t>
      </w:r>
      <w:proofErr w:type="spellEnd"/>
      <w:r w:rsidR="00420D8F">
        <w:rPr>
          <w:rFonts w:ascii="Times New Roman" w:hAnsi="Times New Roman" w:cs="Times New Roman"/>
          <w:sz w:val="24"/>
          <w:szCs w:val="24"/>
          <w:lang w:val="en-US"/>
        </w:rPr>
        <w:t xml:space="preserve">, </w:t>
      </w:r>
      <w:proofErr w:type="spellStart"/>
      <w:r w:rsidR="00420D8F">
        <w:rPr>
          <w:rFonts w:ascii="Times New Roman" w:hAnsi="Times New Roman" w:cs="Times New Roman"/>
          <w:sz w:val="24"/>
          <w:szCs w:val="24"/>
          <w:lang w:val="en-US"/>
        </w:rPr>
        <w:t>serta</w:t>
      </w:r>
      <w:proofErr w:type="spellEnd"/>
      <w:r w:rsidR="00420D8F">
        <w:rPr>
          <w:rFonts w:ascii="Times New Roman" w:hAnsi="Times New Roman" w:cs="Times New Roman"/>
          <w:sz w:val="24"/>
          <w:szCs w:val="24"/>
          <w:lang w:val="en-US"/>
        </w:rPr>
        <w:t xml:space="preserve"> </w:t>
      </w:r>
      <w:r w:rsidR="00420D8F" w:rsidRPr="00420D8F">
        <w:rPr>
          <w:rFonts w:ascii="Times New Roman" w:hAnsi="Times New Roman" w:cs="Times New Roman"/>
          <w:sz w:val="24"/>
          <w:szCs w:val="24"/>
        </w:rPr>
        <w:t>tes disusun</w:t>
      </w:r>
      <w:r w:rsidR="00420D8F" w:rsidRPr="00420D8F">
        <w:rPr>
          <w:rFonts w:ascii="Times New Roman" w:hAnsi="Times New Roman" w:cs="Times New Roman"/>
          <w:spacing w:val="-1"/>
          <w:sz w:val="24"/>
          <w:szCs w:val="24"/>
        </w:rPr>
        <w:t xml:space="preserve"> </w:t>
      </w:r>
      <w:r w:rsidR="00420D8F" w:rsidRPr="00420D8F">
        <w:rPr>
          <w:rFonts w:ascii="Times New Roman" w:hAnsi="Times New Roman" w:cs="Times New Roman"/>
          <w:sz w:val="24"/>
          <w:szCs w:val="24"/>
        </w:rPr>
        <w:t>untuk</w:t>
      </w:r>
      <w:r w:rsidR="00420D8F" w:rsidRPr="00420D8F">
        <w:rPr>
          <w:rFonts w:ascii="Times New Roman" w:hAnsi="Times New Roman" w:cs="Times New Roman"/>
          <w:spacing w:val="-1"/>
          <w:sz w:val="24"/>
          <w:szCs w:val="24"/>
        </w:rPr>
        <w:t xml:space="preserve"> </w:t>
      </w:r>
      <w:r w:rsidR="00420D8F" w:rsidRPr="00420D8F">
        <w:rPr>
          <w:rFonts w:ascii="Times New Roman" w:hAnsi="Times New Roman" w:cs="Times New Roman"/>
          <w:sz w:val="24"/>
          <w:szCs w:val="24"/>
        </w:rPr>
        <w:t>memperoleh data</w:t>
      </w:r>
      <w:r w:rsidR="00420D8F" w:rsidRPr="00420D8F">
        <w:rPr>
          <w:rFonts w:ascii="Times New Roman" w:hAnsi="Times New Roman" w:cs="Times New Roman"/>
          <w:spacing w:val="-2"/>
          <w:sz w:val="24"/>
          <w:szCs w:val="24"/>
        </w:rPr>
        <w:t xml:space="preserve"> </w:t>
      </w:r>
      <w:r w:rsidR="00420D8F" w:rsidRPr="00420D8F">
        <w:rPr>
          <w:rFonts w:ascii="Times New Roman" w:hAnsi="Times New Roman" w:cs="Times New Roman"/>
          <w:sz w:val="24"/>
          <w:szCs w:val="24"/>
        </w:rPr>
        <w:t>tentang kemampuan pemecahan masalah matematis siswa</w:t>
      </w:r>
      <w:r w:rsidR="00420D8F" w:rsidRPr="00420D8F">
        <w:rPr>
          <w:rFonts w:ascii="Times New Roman" w:hAnsi="Times New Roman" w:cs="Times New Roman"/>
          <w:spacing w:val="-2"/>
          <w:sz w:val="24"/>
          <w:szCs w:val="24"/>
        </w:rPr>
        <w:t xml:space="preserve"> </w:t>
      </w:r>
      <w:r w:rsidR="00420D8F" w:rsidRPr="00420D8F">
        <w:rPr>
          <w:rFonts w:ascii="Times New Roman" w:hAnsi="Times New Roman" w:cs="Times New Roman"/>
          <w:sz w:val="24"/>
          <w:szCs w:val="24"/>
        </w:rPr>
        <w:t>dalam memahami dan menguasai materi bangun datar</w:t>
      </w:r>
      <w:r w:rsidR="00420D8F">
        <w:rPr>
          <w:rFonts w:ascii="Times New Roman" w:hAnsi="Times New Roman" w:cs="Times New Roman"/>
          <w:sz w:val="24"/>
          <w:szCs w:val="24"/>
          <w:lang w:val="en-US"/>
        </w:rPr>
        <w:t xml:space="preserve">. </w:t>
      </w:r>
      <w:r w:rsidR="00420D8F" w:rsidRPr="004F250A">
        <w:rPr>
          <w:rFonts w:ascii="Times New Roman" w:hAnsi="Times New Roman" w:cs="Times New Roman"/>
          <w:sz w:val="24"/>
          <w:szCs w:val="24"/>
        </w:rPr>
        <w:t xml:space="preserve"> </w:t>
      </w:r>
      <w:r w:rsidRPr="004F250A">
        <w:rPr>
          <w:rFonts w:ascii="Times New Roman" w:hAnsi="Times New Roman" w:cs="Times New Roman"/>
          <w:sz w:val="24"/>
          <w:szCs w:val="24"/>
        </w:rPr>
        <w:t xml:space="preserve">Instrument penelitian yaitu lembar validasi dari seorang ahli materi, ahli media, ahli bahasa, seorang ahli materi dari Guru SD, dan instrumen kepraktisan guru dan siswa. </w:t>
      </w:r>
    </w:p>
    <w:p w14:paraId="3F6A284E" w14:textId="77777777" w:rsidR="004F250A" w:rsidRPr="004F250A" w:rsidRDefault="004F250A" w:rsidP="004F250A">
      <w:pPr>
        <w:spacing w:after="0" w:line="240" w:lineRule="auto"/>
        <w:ind w:firstLine="720"/>
        <w:jc w:val="both"/>
        <w:rPr>
          <w:rFonts w:ascii="Times New Roman" w:hAnsi="Times New Roman" w:cs="Times New Roman"/>
          <w:sz w:val="24"/>
          <w:szCs w:val="24"/>
        </w:rPr>
      </w:pPr>
      <w:r w:rsidRPr="004F250A">
        <w:rPr>
          <w:rFonts w:ascii="Times New Roman" w:hAnsi="Times New Roman" w:cs="Times New Roman"/>
          <w:sz w:val="24"/>
          <w:szCs w:val="24"/>
        </w:rPr>
        <w:t>Instrumen pengumpulan data yang digunakan dalam penelitian antara lain:</w:t>
      </w:r>
    </w:p>
    <w:p w14:paraId="6698FFD1" w14:textId="4108F6A9" w:rsidR="004F250A" w:rsidRDefault="004F250A" w:rsidP="00420D8F">
      <w:pPr>
        <w:pStyle w:val="ListParagraph"/>
        <w:numPr>
          <w:ilvl w:val="0"/>
          <w:numId w:val="2"/>
        </w:numPr>
        <w:spacing w:after="0" w:line="240" w:lineRule="auto"/>
        <w:ind w:left="360"/>
        <w:jc w:val="both"/>
        <w:rPr>
          <w:szCs w:val="24"/>
        </w:rPr>
      </w:pPr>
      <w:proofErr w:type="spellStart"/>
      <w:r w:rsidRPr="004F250A">
        <w:rPr>
          <w:szCs w:val="24"/>
        </w:rPr>
        <w:t>Validitas</w:t>
      </w:r>
      <w:proofErr w:type="spellEnd"/>
      <w:r w:rsidRPr="004F250A">
        <w:rPr>
          <w:szCs w:val="24"/>
        </w:rPr>
        <w:t xml:space="preserve"> e-</w:t>
      </w:r>
      <w:proofErr w:type="spellStart"/>
      <w:r w:rsidRPr="004F250A">
        <w:rPr>
          <w:szCs w:val="24"/>
        </w:rPr>
        <w:t>modul</w:t>
      </w:r>
      <w:proofErr w:type="spellEnd"/>
      <w:r w:rsidRPr="004F250A">
        <w:rPr>
          <w:szCs w:val="24"/>
        </w:rPr>
        <w:t xml:space="preserve"> </w:t>
      </w:r>
      <w:proofErr w:type="spellStart"/>
      <w:r w:rsidRPr="004F250A">
        <w:rPr>
          <w:szCs w:val="24"/>
        </w:rPr>
        <w:t>berbasis</w:t>
      </w:r>
      <w:proofErr w:type="spellEnd"/>
      <w:r w:rsidRPr="004F250A">
        <w:rPr>
          <w:szCs w:val="24"/>
        </w:rPr>
        <w:t xml:space="preserve"> RME</w:t>
      </w:r>
    </w:p>
    <w:p w14:paraId="0C79CFD0" w14:textId="73634464" w:rsidR="007F6E96" w:rsidRPr="008563D5" w:rsidRDefault="00420D8F" w:rsidP="008563D5">
      <w:pPr>
        <w:spacing w:after="0" w:line="240" w:lineRule="auto"/>
        <w:ind w:firstLine="720"/>
        <w:jc w:val="both"/>
        <w:rPr>
          <w:rFonts w:ascii="Times New Roman" w:hAnsi="Times New Roman" w:cs="Times New Roman"/>
          <w:sz w:val="24"/>
          <w:szCs w:val="24"/>
        </w:rPr>
      </w:pPr>
      <w:r w:rsidRPr="00420D8F">
        <w:rPr>
          <w:rFonts w:ascii="Times New Roman" w:hAnsi="Times New Roman" w:cs="Times New Roman"/>
          <w:sz w:val="24"/>
          <w:szCs w:val="24"/>
        </w:rPr>
        <w:t xml:space="preserve">Sebelum melakukan uji coba lapagan perlu dilakukan uji validasi terhadap produk e-modul berbasis RME yang telah dikembangkan. Tujuannya untuk mengukur tingkat kelayakan media yang dikembangkan yaitu e-modul berbasis RME terhadap kemampuan pemecahan masalah matematis siswa. </w:t>
      </w:r>
    </w:p>
    <w:p w14:paraId="05342B19" w14:textId="77777777" w:rsidR="004F250A" w:rsidRPr="004F250A" w:rsidRDefault="004F250A" w:rsidP="00C64692">
      <w:pPr>
        <w:spacing w:after="0" w:line="240" w:lineRule="auto"/>
        <w:ind w:firstLine="720"/>
        <w:jc w:val="both"/>
        <w:rPr>
          <w:rFonts w:ascii="Times New Roman" w:hAnsi="Times New Roman" w:cs="Times New Roman"/>
          <w:sz w:val="24"/>
          <w:szCs w:val="24"/>
        </w:rPr>
      </w:pPr>
      <w:r w:rsidRPr="004F250A">
        <w:rPr>
          <w:rFonts w:ascii="Times New Roman" w:hAnsi="Times New Roman" w:cs="Times New Roman"/>
          <w:sz w:val="24"/>
          <w:szCs w:val="24"/>
        </w:rPr>
        <w:t>Untuk mengukur perhitungan dan nilai akhir hasil validitas menggunakan rumus sebagai berikut:</w:t>
      </w:r>
    </w:p>
    <w:p w14:paraId="3D65FEAD" w14:textId="77777777" w:rsidR="004F250A" w:rsidRPr="004F250A" w:rsidRDefault="00286ABB" w:rsidP="004F250A">
      <w:pPr>
        <w:spacing w:before="5" w:line="240" w:lineRule="auto"/>
        <w:ind w:firstLine="630"/>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4F250A" w:rsidRPr="004F250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∑xi</m:t>
            </m:r>
          </m:num>
          <m:den>
            <m:r>
              <w:rPr>
                <w:rFonts w:ascii="Cambria Math" w:hAnsi="Cambria Math" w:cs="Times New Roman"/>
                <w:sz w:val="24"/>
                <w:szCs w:val="24"/>
              </w:rPr>
              <m:t>N</m:t>
            </m:r>
          </m:den>
        </m:f>
      </m:oMath>
      <w:r w:rsidR="004F250A" w:rsidRPr="004F250A">
        <w:rPr>
          <w:rFonts w:ascii="Times New Roman" w:hAnsi="Times New Roman" w:cs="Times New Roman"/>
          <w:sz w:val="24"/>
          <w:szCs w:val="24"/>
        </w:rPr>
        <w:t xml:space="preserve"> x 100%</w:t>
      </w:r>
    </w:p>
    <w:p w14:paraId="0CE80D37" w14:textId="15584387" w:rsidR="004F250A" w:rsidRPr="004F250A" w:rsidRDefault="004F250A" w:rsidP="004F250A">
      <w:pPr>
        <w:spacing w:before="5" w:line="240" w:lineRule="auto"/>
        <w:rPr>
          <w:rFonts w:ascii="Times New Roman" w:hAnsi="Times New Roman" w:cs="Times New Roman"/>
          <w:sz w:val="24"/>
          <w:szCs w:val="24"/>
        </w:rPr>
      </w:pPr>
      <w:r w:rsidRPr="004F250A">
        <w:rPr>
          <w:rFonts w:ascii="Times New Roman" w:hAnsi="Times New Roman" w:cs="Times New Roman"/>
          <w:sz w:val="24"/>
          <w:szCs w:val="24"/>
        </w:rPr>
        <w:tab/>
        <w:t>Keterangan:</w:t>
      </w:r>
    </w:p>
    <w:p w14:paraId="3D4FACB4" w14:textId="79B35A07" w:rsidR="004F250A" w:rsidRPr="004F250A" w:rsidRDefault="004F250A" w:rsidP="004F250A">
      <w:pPr>
        <w:spacing w:before="2" w:line="240" w:lineRule="auto"/>
        <w:rPr>
          <w:rFonts w:ascii="Times New Roman" w:hAnsi="Times New Roman" w:cs="Times New Roman"/>
          <w:sz w:val="24"/>
          <w:szCs w:val="24"/>
        </w:rPr>
      </w:pPr>
      <w:r w:rsidRPr="004F250A">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4F250A">
        <w:rPr>
          <w:rFonts w:ascii="Times New Roman" w:hAnsi="Times New Roman" w:cs="Times New Roman"/>
          <w:sz w:val="24"/>
          <w:szCs w:val="24"/>
        </w:rPr>
        <w:t>=</w:t>
      </w:r>
      <w:r w:rsidRPr="004F250A">
        <w:rPr>
          <w:rFonts w:ascii="Times New Roman" w:hAnsi="Times New Roman" w:cs="Times New Roman"/>
          <w:spacing w:val="-5"/>
          <w:sz w:val="24"/>
          <w:szCs w:val="24"/>
        </w:rPr>
        <w:t xml:space="preserve"> </w:t>
      </w:r>
      <w:r w:rsidRPr="004F250A">
        <w:rPr>
          <w:rFonts w:ascii="Times New Roman" w:hAnsi="Times New Roman" w:cs="Times New Roman"/>
          <w:sz w:val="24"/>
          <w:szCs w:val="24"/>
        </w:rPr>
        <w:t>Rerata</w:t>
      </w:r>
    </w:p>
    <w:p w14:paraId="4A9DDF53" w14:textId="77777777" w:rsidR="004F250A" w:rsidRDefault="004F250A" w:rsidP="004F250A">
      <w:pPr>
        <w:spacing w:before="90" w:line="240" w:lineRule="auto"/>
        <w:ind w:left="990" w:right="1276" w:hanging="990"/>
        <w:jc w:val="both"/>
        <w:rPr>
          <w:rFonts w:ascii="Times New Roman" w:hAnsi="Times New Roman" w:cs="Times New Roman"/>
          <w:spacing w:val="1"/>
          <w:sz w:val="24"/>
          <w:szCs w:val="24"/>
        </w:rPr>
      </w:pPr>
      <w:r w:rsidRPr="004F250A">
        <w:rPr>
          <w:rFonts w:ascii="Times New Roman" w:hAnsi="Times New Roman" w:cs="Times New Roman"/>
          <w:sz w:val="24"/>
          <w:szCs w:val="24"/>
        </w:rPr>
        <w:t xml:space="preserve">         ∑xi=jumlah</w:t>
      </w:r>
      <w:r>
        <w:rPr>
          <w:rFonts w:ascii="Times New Roman" w:hAnsi="Times New Roman" w:cs="Times New Roman"/>
          <w:sz w:val="24"/>
          <w:szCs w:val="24"/>
          <w:lang w:val="en-US"/>
        </w:rPr>
        <w:t xml:space="preserve"> </w:t>
      </w:r>
      <w:r w:rsidRPr="004F250A">
        <w:rPr>
          <w:rFonts w:ascii="Times New Roman" w:hAnsi="Times New Roman" w:cs="Times New Roman"/>
          <w:sz w:val="24"/>
          <w:szCs w:val="24"/>
        </w:rPr>
        <w:t>nilai dari setiap validator</w:t>
      </w:r>
      <w:r w:rsidRPr="004F250A">
        <w:rPr>
          <w:rFonts w:ascii="Times New Roman" w:hAnsi="Times New Roman" w:cs="Times New Roman"/>
          <w:spacing w:val="1"/>
          <w:sz w:val="24"/>
          <w:szCs w:val="24"/>
        </w:rPr>
        <w:t xml:space="preserve"> </w:t>
      </w:r>
    </w:p>
    <w:p w14:paraId="34A1584C" w14:textId="0C559766" w:rsidR="004F250A" w:rsidRPr="004F250A" w:rsidRDefault="004F250A" w:rsidP="004F250A">
      <w:pPr>
        <w:spacing w:before="90" w:line="240" w:lineRule="auto"/>
        <w:ind w:right="1276" w:firstLine="720"/>
        <w:jc w:val="both"/>
        <w:rPr>
          <w:rFonts w:ascii="Times New Roman" w:hAnsi="Times New Roman" w:cs="Times New Roman"/>
          <w:sz w:val="24"/>
          <w:szCs w:val="24"/>
        </w:rPr>
      </w:pPr>
      <w:r w:rsidRPr="004F250A">
        <w:rPr>
          <w:rFonts w:ascii="Times New Roman" w:hAnsi="Times New Roman" w:cs="Times New Roman"/>
          <w:sz w:val="24"/>
          <w:szCs w:val="24"/>
        </w:rPr>
        <w:t>N</w:t>
      </w:r>
      <w:r w:rsidRPr="004F250A">
        <w:rPr>
          <w:rFonts w:ascii="Times New Roman" w:hAnsi="Times New Roman" w:cs="Times New Roman"/>
          <w:spacing w:val="-1"/>
          <w:sz w:val="24"/>
          <w:szCs w:val="24"/>
        </w:rPr>
        <w:t xml:space="preserve"> </w:t>
      </w:r>
      <w:r w:rsidRPr="004F250A">
        <w:rPr>
          <w:rFonts w:ascii="Times New Roman" w:hAnsi="Times New Roman" w:cs="Times New Roman"/>
          <w:sz w:val="24"/>
          <w:szCs w:val="24"/>
        </w:rPr>
        <w:t>=</w:t>
      </w:r>
      <w:r w:rsidRPr="004F250A">
        <w:rPr>
          <w:rFonts w:ascii="Times New Roman" w:hAnsi="Times New Roman" w:cs="Times New Roman"/>
          <w:spacing w:val="-1"/>
          <w:sz w:val="24"/>
          <w:szCs w:val="24"/>
        </w:rPr>
        <w:t xml:space="preserve"> </w:t>
      </w:r>
      <w:r w:rsidRPr="004F250A">
        <w:rPr>
          <w:rFonts w:ascii="Times New Roman" w:hAnsi="Times New Roman" w:cs="Times New Roman"/>
          <w:sz w:val="24"/>
          <w:szCs w:val="24"/>
        </w:rPr>
        <w:t>Skor maksimal</w:t>
      </w:r>
    </w:p>
    <w:p w14:paraId="2CC52C75" w14:textId="1D2C6B19" w:rsidR="004F250A" w:rsidRPr="004F250A" w:rsidRDefault="00390241" w:rsidP="00C6469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U</w:t>
      </w:r>
      <w:r w:rsidR="004F250A" w:rsidRPr="004F250A">
        <w:rPr>
          <w:rFonts w:ascii="Times New Roman" w:hAnsi="Times New Roman" w:cs="Times New Roman"/>
          <w:sz w:val="24"/>
          <w:szCs w:val="24"/>
        </w:rPr>
        <w:t>ntuk menggambarkan dan membuat kesimpulan dari masing-masing indikator megacu pada kategori sebagai berikut:</w:t>
      </w:r>
    </w:p>
    <w:p w14:paraId="23475DF8" w14:textId="3E9FDF82" w:rsidR="004F250A" w:rsidRPr="004F250A" w:rsidRDefault="004F250A" w:rsidP="00692258">
      <w:pPr>
        <w:spacing w:line="240" w:lineRule="auto"/>
        <w:ind w:left="810" w:hanging="810"/>
        <w:rPr>
          <w:rFonts w:ascii="Times New Roman" w:hAnsi="Times New Roman" w:cs="Times New Roman"/>
          <w:b/>
          <w:bCs/>
          <w:color w:val="000000" w:themeColor="text1"/>
          <w:sz w:val="24"/>
          <w:szCs w:val="24"/>
        </w:rPr>
      </w:pPr>
      <w:bookmarkStart w:id="4" w:name="_Toc183168297"/>
      <w:r w:rsidRPr="004F250A">
        <w:rPr>
          <w:rFonts w:ascii="Times New Roman" w:hAnsi="Times New Roman" w:cs="Times New Roman"/>
          <w:color w:val="000000" w:themeColor="text1"/>
          <w:sz w:val="24"/>
          <w:szCs w:val="24"/>
        </w:rPr>
        <w:t xml:space="preserve">Tabel </w:t>
      </w:r>
      <w:r w:rsidR="00692258">
        <w:rPr>
          <w:rFonts w:ascii="Times New Roman" w:hAnsi="Times New Roman" w:cs="Times New Roman"/>
          <w:color w:val="000000" w:themeColor="text1"/>
          <w:sz w:val="24"/>
          <w:szCs w:val="24"/>
          <w:lang w:val="en-US"/>
        </w:rPr>
        <w:t>1</w:t>
      </w:r>
      <w:r w:rsidRPr="004F250A">
        <w:rPr>
          <w:rFonts w:ascii="Times New Roman" w:hAnsi="Times New Roman" w:cs="Times New Roman"/>
          <w:color w:val="000000" w:themeColor="text1"/>
          <w:sz w:val="24"/>
          <w:szCs w:val="24"/>
        </w:rPr>
        <w:t>. Kategori validitas</w:t>
      </w:r>
      <w:r>
        <w:rPr>
          <w:rFonts w:ascii="Times New Roman" w:hAnsi="Times New Roman" w:cs="Times New Roman"/>
          <w:color w:val="000000" w:themeColor="text1"/>
          <w:sz w:val="24"/>
          <w:szCs w:val="24"/>
          <w:lang w:val="en-US"/>
        </w:rPr>
        <w:t xml:space="preserve"> </w:t>
      </w:r>
      <w:r w:rsidRPr="004F250A">
        <w:rPr>
          <w:rFonts w:ascii="Times New Roman" w:hAnsi="Times New Roman" w:cs="Times New Roman"/>
          <w:color w:val="000000" w:themeColor="text1"/>
          <w:sz w:val="24"/>
          <w:szCs w:val="24"/>
        </w:rPr>
        <w:t>produk</w:t>
      </w:r>
      <w:bookmarkEnd w:id="4"/>
    </w:p>
    <w:tbl>
      <w:tblPr>
        <w:tblStyle w:val="PlainTable2"/>
        <w:tblW w:w="3420" w:type="dxa"/>
        <w:tblLook w:val="04A0" w:firstRow="1" w:lastRow="0" w:firstColumn="1" w:lastColumn="0" w:noHBand="0" w:noVBand="1"/>
      </w:tblPr>
      <w:tblGrid>
        <w:gridCol w:w="1890"/>
        <w:gridCol w:w="1530"/>
      </w:tblGrid>
      <w:tr w:rsidR="004F250A" w:rsidRPr="004F250A" w14:paraId="1A51424F" w14:textId="77777777" w:rsidTr="00692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3ECC84B" w14:textId="77777777" w:rsidR="004F250A" w:rsidRPr="004F250A" w:rsidRDefault="004F250A" w:rsidP="004F250A">
            <w:pPr>
              <w:spacing w:after="0" w:line="240" w:lineRule="auto"/>
              <w:jc w:val="center"/>
              <w:rPr>
                <w:rFonts w:ascii="Times New Roman" w:hAnsi="Times New Roman" w:cs="Times New Roman"/>
                <w:sz w:val="24"/>
                <w:szCs w:val="24"/>
              </w:rPr>
            </w:pPr>
            <w:proofErr w:type="spellStart"/>
            <w:r w:rsidRPr="004F250A">
              <w:rPr>
                <w:rFonts w:ascii="Times New Roman" w:hAnsi="Times New Roman" w:cs="Times New Roman"/>
                <w:sz w:val="24"/>
                <w:szCs w:val="24"/>
              </w:rPr>
              <w:t>Interpretasi</w:t>
            </w:r>
            <w:proofErr w:type="spellEnd"/>
          </w:p>
        </w:tc>
        <w:tc>
          <w:tcPr>
            <w:tcW w:w="1530" w:type="dxa"/>
          </w:tcPr>
          <w:p w14:paraId="2DCC8684" w14:textId="77777777" w:rsidR="004F250A" w:rsidRPr="004F250A" w:rsidRDefault="004F250A" w:rsidP="004F250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F250A">
              <w:rPr>
                <w:rFonts w:ascii="Times New Roman" w:hAnsi="Times New Roman" w:cs="Times New Roman"/>
                <w:sz w:val="24"/>
                <w:szCs w:val="24"/>
              </w:rPr>
              <w:t>Rentang</w:t>
            </w:r>
            <w:proofErr w:type="spellEnd"/>
            <w:r w:rsidRPr="004F250A">
              <w:rPr>
                <w:rFonts w:ascii="Times New Roman" w:hAnsi="Times New Roman" w:cs="Times New Roman"/>
                <w:sz w:val="24"/>
                <w:szCs w:val="24"/>
              </w:rPr>
              <w:t xml:space="preserve"> %</w:t>
            </w:r>
          </w:p>
        </w:tc>
      </w:tr>
      <w:tr w:rsidR="004F250A" w:rsidRPr="004F250A" w14:paraId="56C2FE11" w14:textId="77777777" w:rsidTr="0069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A6987B2" w14:textId="77777777" w:rsidR="004F250A" w:rsidRPr="004F250A" w:rsidRDefault="004F250A" w:rsidP="004F250A">
            <w:pPr>
              <w:spacing w:after="0" w:line="240" w:lineRule="auto"/>
              <w:jc w:val="center"/>
              <w:rPr>
                <w:rFonts w:ascii="Times New Roman" w:hAnsi="Times New Roman" w:cs="Times New Roman"/>
                <w:b w:val="0"/>
                <w:bCs w:val="0"/>
                <w:sz w:val="24"/>
                <w:szCs w:val="24"/>
              </w:rPr>
            </w:pPr>
            <w:r w:rsidRPr="004F250A">
              <w:rPr>
                <w:rFonts w:ascii="Times New Roman" w:hAnsi="Times New Roman" w:cs="Times New Roman"/>
                <w:b w:val="0"/>
                <w:bCs w:val="0"/>
                <w:sz w:val="24"/>
                <w:szCs w:val="24"/>
              </w:rPr>
              <w:t>Sangat Valid</w:t>
            </w:r>
          </w:p>
        </w:tc>
        <w:tc>
          <w:tcPr>
            <w:tcW w:w="1530" w:type="dxa"/>
          </w:tcPr>
          <w:p w14:paraId="7D879DF0" w14:textId="77777777" w:rsidR="004F250A" w:rsidRPr="004F250A" w:rsidRDefault="004F250A" w:rsidP="004F250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250A">
              <w:rPr>
                <w:rFonts w:ascii="Times New Roman" w:hAnsi="Times New Roman" w:cs="Times New Roman"/>
                <w:sz w:val="24"/>
                <w:szCs w:val="24"/>
              </w:rPr>
              <w:t>81-100</w:t>
            </w:r>
          </w:p>
        </w:tc>
      </w:tr>
      <w:tr w:rsidR="004F250A" w:rsidRPr="004F250A" w14:paraId="7C78A744" w14:textId="77777777" w:rsidTr="00692258">
        <w:tc>
          <w:tcPr>
            <w:cnfStyle w:val="001000000000" w:firstRow="0" w:lastRow="0" w:firstColumn="1" w:lastColumn="0" w:oddVBand="0" w:evenVBand="0" w:oddHBand="0" w:evenHBand="0" w:firstRowFirstColumn="0" w:firstRowLastColumn="0" w:lastRowFirstColumn="0" w:lastRowLastColumn="0"/>
            <w:tcW w:w="1890" w:type="dxa"/>
          </w:tcPr>
          <w:p w14:paraId="1199B203" w14:textId="77777777" w:rsidR="004F250A" w:rsidRPr="004F250A" w:rsidRDefault="004F250A" w:rsidP="004F250A">
            <w:pPr>
              <w:spacing w:after="0" w:line="240" w:lineRule="auto"/>
              <w:jc w:val="center"/>
              <w:rPr>
                <w:rFonts w:ascii="Times New Roman" w:hAnsi="Times New Roman" w:cs="Times New Roman"/>
                <w:b w:val="0"/>
                <w:bCs w:val="0"/>
                <w:sz w:val="24"/>
                <w:szCs w:val="24"/>
              </w:rPr>
            </w:pPr>
            <w:r w:rsidRPr="004F250A">
              <w:rPr>
                <w:rFonts w:ascii="Times New Roman" w:hAnsi="Times New Roman" w:cs="Times New Roman"/>
                <w:b w:val="0"/>
                <w:bCs w:val="0"/>
                <w:sz w:val="24"/>
                <w:szCs w:val="24"/>
              </w:rPr>
              <w:t>Valid</w:t>
            </w:r>
          </w:p>
        </w:tc>
        <w:tc>
          <w:tcPr>
            <w:tcW w:w="1530" w:type="dxa"/>
          </w:tcPr>
          <w:p w14:paraId="504EDCC7" w14:textId="77777777" w:rsidR="004F250A" w:rsidRPr="004F250A" w:rsidRDefault="004F250A" w:rsidP="004F25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250A">
              <w:rPr>
                <w:rFonts w:ascii="Times New Roman" w:hAnsi="Times New Roman" w:cs="Times New Roman"/>
                <w:sz w:val="24"/>
                <w:szCs w:val="24"/>
              </w:rPr>
              <w:t>61-80</w:t>
            </w:r>
          </w:p>
        </w:tc>
      </w:tr>
      <w:tr w:rsidR="004F250A" w:rsidRPr="004F250A" w14:paraId="11A00D3A" w14:textId="77777777" w:rsidTr="0069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BB5C7E6" w14:textId="77777777" w:rsidR="004F250A" w:rsidRPr="004F250A" w:rsidRDefault="004F250A" w:rsidP="004F250A">
            <w:pPr>
              <w:spacing w:after="0" w:line="240" w:lineRule="auto"/>
              <w:jc w:val="center"/>
              <w:rPr>
                <w:rFonts w:ascii="Times New Roman" w:hAnsi="Times New Roman" w:cs="Times New Roman"/>
                <w:b w:val="0"/>
                <w:bCs w:val="0"/>
                <w:sz w:val="24"/>
                <w:szCs w:val="24"/>
              </w:rPr>
            </w:pPr>
            <w:r w:rsidRPr="004F250A">
              <w:rPr>
                <w:rFonts w:ascii="Times New Roman" w:hAnsi="Times New Roman" w:cs="Times New Roman"/>
                <w:b w:val="0"/>
                <w:bCs w:val="0"/>
                <w:sz w:val="24"/>
                <w:szCs w:val="24"/>
              </w:rPr>
              <w:t>Kurang Valid</w:t>
            </w:r>
          </w:p>
        </w:tc>
        <w:tc>
          <w:tcPr>
            <w:tcW w:w="1530" w:type="dxa"/>
          </w:tcPr>
          <w:p w14:paraId="47C2A77C" w14:textId="77777777" w:rsidR="004F250A" w:rsidRPr="004F250A" w:rsidRDefault="004F250A" w:rsidP="004F250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250A">
              <w:rPr>
                <w:rFonts w:ascii="Times New Roman" w:hAnsi="Times New Roman" w:cs="Times New Roman"/>
                <w:sz w:val="24"/>
                <w:szCs w:val="24"/>
              </w:rPr>
              <w:t>41-60</w:t>
            </w:r>
          </w:p>
        </w:tc>
      </w:tr>
      <w:tr w:rsidR="004F250A" w:rsidRPr="004F250A" w14:paraId="0F3F22C5" w14:textId="77777777" w:rsidTr="00692258">
        <w:tc>
          <w:tcPr>
            <w:cnfStyle w:val="001000000000" w:firstRow="0" w:lastRow="0" w:firstColumn="1" w:lastColumn="0" w:oddVBand="0" w:evenVBand="0" w:oddHBand="0" w:evenHBand="0" w:firstRowFirstColumn="0" w:firstRowLastColumn="0" w:lastRowFirstColumn="0" w:lastRowLastColumn="0"/>
            <w:tcW w:w="1890" w:type="dxa"/>
          </w:tcPr>
          <w:p w14:paraId="442820FE" w14:textId="77777777" w:rsidR="004F250A" w:rsidRPr="004F250A" w:rsidRDefault="004F250A" w:rsidP="004F250A">
            <w:pPr>
              <w:spacing w:after="0" w:line="240" w:lineRule="auto"/>
              <w:jc w:val="center"/>
              <w:rPr>
                <w:rFonts w:ascii="Times New Roman" w:hAnsi="Times New Roman" w:cs="Times New Roman"/>
                <w:b w:val="0"/>
                <w:bCs w:val="0"/>
                <w:sz w:val="24"/>
                <w:szCs w:val="24"/>
              </w:rPr>
            </w:pPr>
            <w:proofErr w:type="spellStart"/>
            <w:r w:rsidRPr="004F250A">
              <w:rPr>
                <w:rFonts w:ascii="Times New Roman" w:hAnsi="Times New Roman" w:cs="Times New Roman"/>
                <w:b w:val="0"/>
                <w:bCs w:val="0"/>
                <w:sz w:val="24"/>
                <w:szCs w:val="24"/>
              </w:rPr>
              <w:t>Cukup</w:t>
            </w:r>
            <w:proofErr w:type="spellEnd"/>
            <w:r w:rsidRPr="004F250A">
              <w:rPr>
                <w:rFonts w:ascii="Times New Roman" w:hAnsi="Times New Roman" w:cs="Times New Roman"/>
                <w:b w:val="0"/>
                <w:bCs w:val="0"/>
                <w:sz w:val="24"/>
                <w:szCs w:val="24"/>
              </w:rPr>
              <w:t xml:space="preserve"> Valid</w:t>
            </w:r>
          </w:p>
        </w:tc>
        <w:tc>
          <w:tcPr>
            <w:tcW w:w="1530" w:type="dxa"/>
          </w:tcPr>
          <w:p w14:paraId="52868F95" w14:textId="77777777" w:rsidR="004F250A" w:rsidRPr="004F250A" w:rsidRDefault="004F250A" w:rsidP="004F250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250A">
              <w:rPr>
                <w:rFonts w:ascii="Times New Roman" w:hAnsi="Times New Roman" w:cs="Times New Roman"/>
                <w:sz w:val="24"/>
                <w:szCs w:val="24"/>
              </w:rPr>
              <w:t>21-40</w:t>
            </w:r>
          </w:p>
        </w:tc>
      </w:tr>
      <w:tr w:rsidR="004F250A" w:rsidRPr="004F250A" w14:paraId="0FBA2550" w14:textId="77777777" w:rsidTr="006922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42598AA" w14:textId="77777777" w:rsidR="004F250A" w:rsidRPr="004F250A" w:rsidRDefault="004F250A" w:rsidP="004F250A">
            <w:pPr>
              <w:spacing w:after="0" w:line="240" w:lineRule="auto"/>
              <w:jc w:val="center"/>
              <w:rPr>
                <w:rFonts w:ascii="Times New Roman" w:hAnsi="Times New Roman" w:cs="Times New Roman"/>
                <w:b w:val="0"/>
                <w:bCs w:val="0"/>
                <w:sz w:val="24"/>
                <w:szCs w:val="24"/>
              </w:rPr>
            </w:pPr>
            <w:proofErr w:type="spellStart"/>
            <w:r w:rsidRPr="004F250A">
              <w:rPr>
                <w:rFonts w:ascii="Times New Roman" w:hAnsi="Times New Roman" w:cs="Times New Roman"/>
                <w:b w:val="0"/>
                <w:bCs w:val="0"/>
                <w:sz w:val="24"/>
                <w:szCs w:val="24"/>
              </w:rPr>
              <w:t>Tidak</w:t>
            </w:r>
            <w:proofErr w:type="spellEnd"/>
            <w:r w:rsidRPr="004F250A">
              <w:rPr>
                <w:rFonts w:ascii="Times New Roman" w:hAnsi="Times New Roman" w:cs="Times New Roman"/>
                <w:b w:val="0"/>
                <w:bCs w:val="0"/>
                <w:sz w:val="24"/>
                <w:szCs w:val="24"/>
              </w:rPr>
              <w:t xml:space="preserve"> Valid</w:t>
            </w:r>
          </w:p>
        </w:tc>
        <w:tc>
          <w:tcPr>
            <w:tcW w:w="1530" w:type="dxa"/>
          </w:tcPr>
          <w:p w14:paraId="315E74F8" w14:textId="77777777" w:rsidR="004F250A" w:rsidRPr="004F250A" w:rsidRDefault="004F250A" w:rsidP="004F250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250A">
              <w:rPr>
                <w:rFonts w:ascii="Times New Roman" w:hAnsi="Times New Roman" w:cs="Times New Roman"/>
                <w:sz w:val="24"/>
                <w:szCs w:val="24"/>
              </w:rPr>
              <w:t>≤ 20</w:t>
            </w:r>
          </w:p>
        </w:tc>
      </w:tr>
    </w:tbl>
    <w:p w14:paraId="73363205" w14:textId="1E2710F0" w:rsidR="004F250A" w:rsidRPr="004F250A" w:rsidRDefault="004F250A" w:rsidP="00692258">
      <w:pPr>
        <w:spacing w:line="240" w:lineRule="auto"/>
        <w:ind w:left="900" w:right="28" w:hanging="900"/>
        <w:jc w:val="both"/>
        <w:rPr>
          <w:rFonts w:ascii="Times New Roman" w:hAnsi="Times New Roman" w:cs="Times New Roman"/>
          <w:spacing w:val="-1"/>
          <w:sz w:val="24"/>
          <w:szCs w:val="24"/>
        </w:rPr>
      </w:pPr>
      <w:r w:rsidRPr="004F250A">
        <w:rPr>
          <w:rFonts w:ascii="Times New Roman" w:hAnsi="Times New Roman" w:cs="Times New Roman"/>
          <w:sz w:val="24"/>
          <w:szCs w:val="24"/>
        </w:rPr>
        <w:t>Sumber:</w:t>
      </w:r>
      <w:r>
        <w:rPr>
          <w:rFonts w:ascii="Times New Roman" w:hAnsi="Times New Roman" w:cs="Times New Roman"/>
          <w:sz w:val="24"/>
          <w:szCs w:val="24"/>
          <w:lang w:val="en-US"/>
        </w:rPr>
        <w:t xml:space="preserve"> </w:t>
      </w:r>
      <w:r w:rsidRPr="004F250A">
        <w:rPr>
          <w:rFonts w:ascii="Times New Roman" w:hAnsi="Times New Roman" w:cs="Times New Roman"/>
          <w:sz w:val="24"/>
          <w:szCs w:val="24"/>
        </w:rPr>
        <w:t>Modifikasi</w:t>
      </w:r>
      <w:r w:rsidRPr="004F250A">
        <w:rPr>
          <w:rFonts w:ascii="Times New Roman" w:hAnsi="Times New Roman" w:cs="Times New Roman"/>
          <w:spacing w:val="-4"/>
          <w:sz w:val="24"/>
          <w:szCs w:val="24"/>
        </w:rPr>
        <w:t xml:space="preserve"> </w:t>
      </w:r>
      <w:r w:rsidRPr="004F250A">
        <w:rPr>
          <w:rFonts w:ascii="Times New Roman" w:hAnsi="Times New Roman" w:cs="Times New Roman"/>
          <w:sz w:val="24"/>
          <w:szCs w:val="24"/>
        </w:rPr>
        <w:t>dari</w:t>
      </w:r>
      <w:r w:rsidRPr="004F250A">
        <w:rPr>
          <w:rFonts w:ascii="Times New Roman" w:hAnsi="Times New Roman" w:cs="Times New Roman"/>
          <w:spacing w:val="-4"/>
          <w:sz w:val="24"/>
          <w:szCs w:val="24"/>
        </w:rPr>
        <w:t xml:space="preserve"> </w:t>
      </w:r>
      <w:r w:rsidRPr="004F250A">
        <w:rPr>
          <w:rFonts w:ascii="Times New Roman" w:hAnsi="Times New Roman" w:cs="Times New Roman"/>
          <w:spacing w:val="-4"/>
          <w:sz w:val="24"/>
          <w:szCs w:val="24"/>
        </w:rPr>
        <w:fldChar w:fldCharType="begin" w:fldLock="1"/>
      </w:r>
      <w:r w:rsidR="00F303AF">
        <w:rPr>
          <w:rFonts w:ascii="Times New Roman" w:hAnsi="Times New Roman" w:cs="Times New Roman"/>
          <w:spacing w:val="-4"/>
          <w:sz w:val="24"/>
          <w:szCs w:val="24"/>
        </w:rPr>
        <w:instrText>ADDIN CSL_CITATION {"citationItems":[{"id":"ITEM-1","itemData":{"DOI":"https://doi.org/10.36456/j-stand.v1i2.2774","author":[{"dropping-particle":"","family":"Raibowo","given":"Septian","non-dropping-particle":"","parse-names":false,"suffix":""},{"dropping-particle":"","family":"Nopiyanto","given":"Yahya Eko","non-dropping-particle":"","parse-names":false,"suffix":""},{"dropping-particle":"","family":"Jasmani","given":"Pendidikan","non-dropping-particle":"","parse-names":false,"suffix":""},{"dropping-particle":"","family":"Keguruan","given":"Fakultas","non-dropping-particle":"","parse-names":false,"suffix":""},{"dropping-particle":"","family":"Pendidikan","given":"Ilmu","non-dropping-particle":"","parse-names":false,"suffix":""},{"dropping-particle":"","family":"Bengkulu","given":"Universitas","non-dropping-particle":"","parse-names":false,"suffix":""},{"dropping-particle":"","family":"Info","given":"Artikel","non-dropping-particle":"","parse-names":false,"suffix":""},{"dropping-particle":"","family":"Raibowo","given":"Septian","non-dropping-particle":"","parse-names":false,"suffix":""}],"id":"ITEM-1","issued":{"date-parts":[["2020"]]},"page":"112-119","title":"Journal STAND : Sports and Development","type":"article-journal","volume":"1"},"uris":["http://www.mendeley.com/documents/?uuid=5a77facb-e999-4ad6-9112-a1c1588d1768"]}],"mendeley":{"formattedCitation":"(Raibowo et al., 2020)","manualFormatting":"Raibowo et al.,(2020)","plainTextFormattedCitation":"(Raibowo et al., 2020)","previouslyFormattedCitation":"(Raibowo et al., 2020)"},"properties":{"noteIndex":0},"schema":"https://github.com/citation-style-language/schema/raw/master/csl-citation.json"}</w:instrText>
      </w:r>
      <w:r w:rsidRPr="004F250A">
        <w:rPr>
          <w:rFonts w:ascii="Times New Roman" w:hAnsi="Times New Roman" w:cs="Times New Roman"/>
          <w:spacing w:val="-4"/>
          <w:sz w:val="24"/>
          <w:szCs w:val="24"/>
        </w:rPr>
        <w:fldChar w:fldCharType="separate"/>
      </w:r>
      <w:r w:rsidRPr="004F250A">
        <w:rPr>
          <w:rFonts w:ascii="Times New Roman" w:hAnsi="Times New Roman" w:cs="Times New Roman"/>
          <w:noProof/>
          <w:spacing w:val="-4"/>
          <w:sz w:val="24"/>
          <w:szCs w:val="24"/>
        </w:rPr>
        <w:t>Raibowo et al.,(2020)</w:t>
      </w:r>
      <w:r w:rsidRPr="004F250A">
        <w:rPr>
          <w:rFonts w:ascii="Times New Roman" w:hAnsi="Times New Roman" w:cs="Times New Roman"/>
          <w:spacing w:val="-4"/>
          <w:sz w:val="24"/>
          <w:szCs w:val="24"/>
        </w:rPr>
        <w:fldChar w:fldCharType="end"/>
      </w:r>
      <w:r w:rsidRPr="004F250A">
        <w:rPr>
          <w:rFonts w:ascii="Times New Roman" w:hAnsi="Times New Roman" w:cs="Times New Roman"/>
          <w:spacing w:val="-4"/>
          <w:sz w:val="24"/>
          <w:szCs w:val="24"/>
        </w:rPr>
        <w:t xml:space="preserve"> dan</w:t>
      </w:r>
      <w:r>
        <w:rPr>
          <w:rFonts w:ascii="Times New Roman" w:hAnsi="Times New Roman" w:cs="Times New Roman"/>
          <w:spacing w:val="-4"/>
          <w:sz w:val="24"/>
          <w:szCs w:val="24"/>
          <w:lang w:val="en-US"/>
        </w:rPr>
        <w:t xml:space="preserve"> </w:t>
      </w:r>
      <w:r w:rsidRPr="004F250A">
        <w:rPr>
          <w:rFonts w:ascii="Times New Roman" w:hAnsi="Times New Roman" w:cs="Times New Roman"/>
          <w:spacing w:val="-1"/>
          <w:sz w:val="24"/>
          <w:szCs w:val="24"/>
        </w:rPr>
        <w:fldChar w:fldCharType="begin" w:fldLock="1"/>
      </w:r>
      <w:r w:rsidR="00977090">
        <w:rPr>
          <w:rFonts w:ascii="Times New Roman" w:hAnsi="Times New Roman" w:cs="Times New Roman"/>
          <w:spacing w:val="-1"/>
          <w:sz w:val="24"/>
          <w:szCs w:val="24"/>
        </w:rPr>
        <w:instrText>ADDIN CSL_CITATION {"citationItems":[{"id":"ITEM-1","itemData":{"DOI":"https://doi.org/10.31537/laplace.v5i1.931","author":[{"dropping-particle":"","family":"Hidayatillah","given":"Wahyu","non-dropping-particle":"","parse-names":false,"suffix":""},{"dropping-particle":"","family":"Wisudaningsih","given":"Endah Tri","non-dropping-particle":"","parse-names":false,"suffix":""},{"dropping-particle":"","family":"Pratama","given":"Loviga Denny","non-dropping-particle":"","parse-names":false,"suffix":""},{"dropping-particle":"","family":"Islam","given":"Universitas","non-dropping-particle":"","parse-names":false,"suffix":""},{"dropping-particle":"","family":"Hasan","given":"Zainul","non-dropping-particle":"","parse-names":false,"suffix":""}],"id":"ITEM-1","issue":"1","issued":{"date-parts":[["2022"]]},"page":"93-104","title":"Kepraktisan Media Pembelajaran Interaktif Berbasis Google Sites Berorientasi Pada Hasil Belajar Dan Minat Belajar Siswa.","type":"article-journal","volume":"5"},"uris":["http://www.mendeley.com/documents/?uuid=6ca3772c-ac8b-4ef8-991e-325b77fe98e6"]}],"mendeley":{"formattedCitation":"(Hidayatillah et al., 2022)","manualFormatting":"Hidayatillah et al., (2022)","plainTextFormattedCitation":"(Hidayatillah et al., 2022)","previouslyFormattedCitation":"(Hidayatillah et al., 2022)"},"properties":{"noteIndex":0},"schema":"https://github.com/citation-style-language/schema/raw/master/csl-citation.json"}</w:instrText>
      </w:r>
      <w:r w:rsidRPr="004F250A">
        <w:rPr>
          <w:rFonts w:ascii="Times New Roman" w:hAnsi="Times New Roman" w:cs="Times New Roman"/>
          <w:spacing w:val="-1"/>
          <w:sz w:val="24"/>
          <w:szCs w:val="24"/>
        </w:rPr>
        <w:fldChar w:fldCharType="separate"/>
      </w:r>
      <w:r w:rsidRPr="004F250A">
        <w:rPr>
          <w:rFonts w:ascii="Times New Roman" w:hAnsi="Times New Roman" w:cs="Times New Roman"/>
          <w:noProof/>
          <w:spacing w:val="-1"/>
          <w:sz w:val="24"/>
          <w:szCs w:val="24"/>
        </w:rPr>
        <w:t>Hidayatillah et al., (2022)</w:t>
      </w:r>
      <w:r w:rsidRPr="004F250A">
        <w:rPr>
          <w:rFonts w:ascii="Times New Roman" w:hAnsi="Times New Roman" w:cs="Times New Roman"/>
          <w:spacing w:val="-1"/>
          <w:sz w:val="24"/>
          <w:szCs w:val="24"/>
        </w:rPr>
        <w:fldChar w:fldCharType="end"/>
      </w:r>
    </w:p>
    <w:p w14:paraId="0129E05B" w14:textId="5B3FEE3D" w:rsidR="004F250A" w:rsidRDefault="004F250A" w:rsidP="00692258">
      <w:pPr>
        <w:pStyle w:val="ListParagraph"/>
        <w:numPr>
          <w:ilvl w:val="0"/>
          <w:numId w:val="2"/>
        </w:numPr>
        <w:spacing w:after="0" w:line="240" w:lineRule="auto"/>
        <w:ind w:left="360"/>
        <w:jc w:val="both"/>
        <w:rPr>
          <w:szCs w:val="24"/>
        </w:rPr>
      </w:pPr>
      <w:proofErr w:type="spellStart"/>
      <w:r w:rsidRPr="00692258">
        <w:rPr>
          <w:szCs w:val="24"/>
        </w:rPr>
        <w:t>Kepraktisan</w:t>
      </w:r>
      <w:proofErr w:type="spellEnd"/>
      <w:r w:rsidRPr="00692258">
        <w:rPr>
          <w:szCs w:val="24"/>
        </w:rPr>
        <w:t xml:space="preserve"> e-</w:t>
      </w:r>
      <w:proofErr w:type="spellStart"/>
      <w:r w:rsidRPr="00692258">
        <w:rPr>
          <w:szCs w:val="24"/>
        </w:rPr>
        <w:t>modul</w:t>
      </w:r>
      <w:proofErr w:type="spellEnd"/>
      <w:r w:rsidRPr="00692258">
        <w:rPr>
          <w:szCs w:val="24"/>
        </w:rPr>
        <w:t xml:space="preserve"> </w:t>
      </w:r>
      <w:proofErr w:type="spellStart"/>
      <w:r w:rsidRPr="00692258">
        <w:rPr>
          <w:szCs w:val="24"/>
        </w:rPr>
        <w:t>berbasis</w:t>
      </w:r>
      <w:proofErr w:type="spellEnd"/>
      <w:r w:rsidRPr="00692258">
        <w:rPr>
          <w:szCs w:val="24"/>
        </w:rPr>
        <w:t xml:space="preserve"> RME</w:t>
      </w:r>
    </w:p>
    <w:p w14:paraId="3EA391E5" w14:textId="75608CA4" w:rsidR="0064505E" w:rsidRPr="00692258" w:rsidRDefault="0064505E" w:rsidP="00390241">
      <w:pPr>
        <w:pStyle w:val="ListParagraph"/>
        <w:spacing w:after="0" w:line="240" w:lineRule="auto"/>
        <w:ind w:left="360" w:firstLine="360"/>
        <w:jc w:val="both"/>
        <w:rPr>
          <w:szCs w:val="24"/>
        </w:rPr>
      </w:pPr>
      <w:r>
        <w:rPr>
          <w:szCs w:val="24"/>
        </w:rPr>
        <w:t xml:space="preserve">Pada </w:t>
      </w:r>
      <w:proofErr w:type="spellStart"/>
      <w:r>
        <w:rPr>
          <w:szCs w:val="24"/>
        </w:rPr>
        <w:t>akhir</w:t>
      </w:r>
      <w:proofErr w:type="spellEnd"/>
      <w:r>
        <w:rPr>
          <w:szCs w:val="24"/>
        </w:rPr>
        <w:t xml:space="preserve"> </w:t>
      </w:r>
      <w:proofErr w:type="spellStart"/>
      <w:r>
        <w:rPr>
          <w:szCs w:val="24"/>
        </w:rPr>
        <w:t>penggunaan</w:t>
      </w:r>
      <w:proofErr w:type="spellEnd"/>
      <w:r>
        <w:rPr>
          <w:szCs w:val="24"/>
        </w:rPr>
        <w:t xml:space="preserve"> e-</w:t>
      </w:r>
      <w:proofErr w:type="spellStart"/>
      <w:r>
        <w:rPr>
          <w:szCs w:val="24"/>
        </w:rPr>
        <w:t>modul</w:t>
      </w:r>
      <w:proofErr w:type="spellEnd"/>
      <w:r>
        <w:rPr>
          <w:szCs w:val="24"/>
        </w:rPr>
        <w:t xml:space="preserve">, </w:t>
      </w:r>
      <w:proofErr w:type="spellStart"/>
      <w:r>
        <w:rPr>
          <w:szCs w:val="24"/>
        </w:rPr>
        <w:t>perlu</w:t>
      </w:r>
      <w:proofErr w:type="spellEnd"/>
      <w:r>
        <w:rPr>
          <w:szCs w:val="24"/>
        </w:rPr>
        <w:t xml:space="preserve"> </w:t>
      </w:r>
      <w:proofErr w:type="spellStart"/>
      <w:r>
        <w:rPr>
          <w:szCs w:val="24"/>
        </w:rPr>
        <w:t>dilakukan</w:t>
      </w:r>
      <w:proofErr w:type="spellEnd"/>
      <w:r>
        <w:rPr>
          <w:szCs w:val="24"/>
        </w:rPr>
        <w:t xml:space="preserve"> uji </w:t>
      </w:r>
      <w:proofErr w:type="spellStart"/>
      <w:r>
        <w:rPr>
          <w:szCs w:val="24"/>
        </w:rPr>
        <w:t>kepraktisan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menilai</w:t>
      </w:r>
      <w:proofErr w:type="spellEnd"/>
      <w:r>
        <w:rPr>
          <w:szCs w:val="24"/>
        </w:rPr>
        <w:t xml:space="preserve"> </w:t>
      </w:r>
      <w:proofErr w:type="spellStart"/>
      <w:r>
        <w:rPr>
          <w:szCs w:val="24"/>
        </w:rPr>
        <w:t>sejauh</w:t>
      </w:r>
      <w:proofErr w:type="spellEnd"/>
      <w:r>
        <w:rPr>
          <w:szCs w:val="24"/>
        </w:rPr>
        <w:t xml:space="preserve"> mana e-</w:t>
      </w:r>
      <w:proofErr w:type="spellStart"/>
      <w:r>
        <w:rPr>
          <w:szCs w:val="24"/>
        </w:rPr>
        <w:t>modul</w:t>
      </w:r>
      <w:proofErr w:type="spellEnd"/>
      <w:r>
        <w:rPr>
          <w:szCs w:val="24"/>
        </w:rPr>
        <w:t xml:space="preserve"> </w:t>
      </w:r>
      <w:proofErr w:type="spellStart"/>
      <w:r>
        <w:rPr>
          <w:szCs w:val="24"/>
        </w:rPr>
        <w:t>dapat</w:t>
      </w:r>
      <w:proofErr w:type="spellEnd"/>
      <w:r>
        <w:rPr>
          <w:szCs w:val="24"/>
        </w:rPr>
        <w:t xml:space="preserve"> </w:t>
      </w:r>
      <w:proofErr w:type="spellStart"/>
      <w:r>
        <w:rPr>
          <w:szCs w:val="24"/>
        </w:rPr>
        <w:t>digunakan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mudah</w:t>
      </w:r>
      <w:proofErr w:type="spellEnd"/>
      <w:r>
        <w:rPr>
          <w:szCs w:val="24"/>
        </w:rPr>
        <w:t xml:space="preserve">, </w:t>
      </w:r>
      <w:proofErr w:type="spellStart"/>
      <w:r>
        <w:rPr>
          <w:szCs w:val="24"/>
        </w:rPr>
        <w:t>efisien</w:t>
      </w:r>
      <w:proofErr w:type="spellEnd"/>
      <w:r>
        <w:rPr>
          <w:szCs w:val="24"/>
        </w:rPr>
        <w:t xml:space="preserve"> dan </w:t>
      </w:r>
      <w:proofErr w:type="spellStart"/>
      <w:r>
        <w:rPr>
          <w:szCs w:val="24"/>
        </w:rPr>
        <w:t>efektif</w:t>
      </w:r>
      <w:proofErr w:type="spellEnd"/>
      <w:r>
        <w:rPr>
          <w:szCs w:val="24"/>
        </w:rPr>
        <w:t xml:space="preserve">. </w:t>
      </w:r>
    </w:p>
    <w:p w14:paraId="72D379A2" w14:textId="53D75EEE" w:rsidR="00692258" w:rsidRDefault="004F250A" w:rsidP="00C64692">
      <w:pPr>
        <w:spacing w:after="0" w:line="240" w:lineRule="auto"/>
        <w:ind w:firstLine="720"/>
        <w:jc w:val="both"/>
        <w:rPr>
          <w:rFonts w:ascii="Times New Roman" w:hAnsi="Times New Roman" w:cs="Times New Roman"/>
          <w:sz w:val="24"/>
          <w:szCs w:val="24"/>
        </w:rPr>
      </w:pPr>
      <w:r w:rsidRPr="004F250A">
        <w:rPr>
          <w:rFonts w:ascii="Times New Roman" w:hAnsi="Times New Roman" w:cs="Times New Roman"/>
          <w:sz w:val="24"/>
          <w:szCs w:val="24"/>
        </w:rPr>
        <w:t>Nilai akhir perhitungan</w:t>
      </w:r>
      <w:r w:rsidRPr="004F250A">
        <w:rPr>
          <w:rFonts w:ascii="Times New Roman" w:hAnsi="Times New Roman" w:cs="Times New Roman"/>
          <w:spacing w:val="1"/>
          <w:sz w:val="24"/>
          <w:szCs w:val="24"/>
        </w:rPr>
        <w:t xml:space="preserve"> </w:t>
      </w:r>
      <w:r w:rsidRPr="004F250A">
        <w:rPr>
          <w:rFonts w:ascii="Times New Roman" w:hAnsi="Times New Roman" w:cs="Times New Roman"/>
          <w:sz w:val="24"/>
          <w:szCs w:val="24"/>
        </w:rPr>
        <w:t>data angket respon</w:t>
      </w:r>
      <w:r w:rsidRPr="004F250A">
        <w:rPr>
          <w:rFonts w:ascii="Times New Roman" w:hAnsi="Times New Roman" w:cs="Times New Roman"/>
          <w:spacing w:val="60"/>
          <w:sz w:val="24"/>
          <w:szCs w:val="24"/>
        </w:rPr>
        <w:t xml:space="preserve"> </w:t>
      </w:r>
      <w:r w:rsidRPr="004F250A">
        <w:rPr>
          <w:rFonts w:ascii="Times New Roman" w:hAnsi="Times New Roman" w:cs="Times New Roman"/>
          <w:sz w:val="24"/>
          <w:szCs w:val="24"/>
        </w:rPr>
        <w:t>siswa</w:t>
      </w:r>
      <w:r w:rsidRPr="004F250A">
        <w:rPr>
          <w:rFonts w:ascii="Times New Roman" w:hAnsi="Times New Roman" w:cs="Times New Roman"/>
          <w:spacing w:val="1"/>
          <w:sz w:val="24"/>
          <w:szCs w:val="24"/>
        </w:rPr>
        <w:t xml:space="preserve"> </w:t>
      </w:r>
      <w:r w:rsidRPr="004F250A">
        <w:rPr>
          <w:rFonts w:ascii="Times New Roman" w:hAnsi="Times New Roman" w:cs="Times New Roman"/>
          <w:sz w:val="24"/>
          <w:szCs w:val="24"/>
        </w:rPr>
        <w:t xml:space="preserve">dan guru dianalisis dengan menggunakan rumus dari </w:t>
      </w:r>
      <w:r w:rsidR="00390241">
        <w:rPr>
          <w:rFonts w:ascii="Times New Roman" w:hAnsi="Times New Roman" w:cs="Times New Roman"/>
          <w:sz w:val="24"/>
          <w:szCs w:val="24"/>
        </w:rPr>
        <w:fldChar w:fldCharType="begin" w:fldLock="1"/>
      </w:r>
      <w:r w:rsidR="00390241">
        <w:rPr>
          <w:rFonts w:ascii="Times New Roman" w:hAnsi="Times New Roman" w:cs="Times New Roman"/>
          <w:sz w:val="24"/>
          <w:szCs w:val="24"/>
        </w:rPr>
        <w:instrText>ADDIN CSL_CITATION {"citationItems":[{"id":"ITEM-1","itemData":{"DOI":"10.37058/jp3m.v6i2.1957","ISSN":"2460-8599","abstract":"Penelitian ini bertujuan untuk menghasilkan e-modul yang realistik berbasis kualitas software Sigil yang dapat dilihat dari segi validitas, kepraktisan, dan keefektifan. Penelitian ini merupakan penelitian pengembangan, sedangkan model pengembangan yang digunakan adalah ADDIE (Analysis, Design, Development, Implementation, dan Evaluation). Instrumen yang akan digunakan dalam penelitian ini adalah lembar validasi, lembar angket respon siswa, dan soal tes. Data yang diperoleh dari penelitian kemudian dianalisis kelayakannya. Modul kelayakan, diperbolehkan valid, efektif dan praktis. Dari segi validitas rata-rata skor yang diberikan oleh ahli media adalah 3,41 dengan kriteria valid sedangkan ahli realistik memberikan skor rata-rata 3,00 dengan kriteria valid, dan ahli materi memberikan skor rata-rata untuk skema pembelajaran, 69 dengan kriteria valid. Berdasarkan aspek kepraktisan, skor yang diberikan siswa mendapatkan skor rata- rata 83% dengan kriteria sangat praktis. Keefektifan produk dapat dilihat dari persentase ketuntasan nilai tes yang diperoleh 90% dari seluruh subjek tes.","author":[{"dropping-particle":"","family":"Istikomah","given":"Istikomah","non-dropping-particle":"","parse-names":false,"suffix":""},{"dropping-particle":"","family":"Purwoko","given":"Riawan Yudi","non-dropping-particle":"","parse-names":false,"suffix":""},{"dropping-particle":"","family":"Nugraheni","given":"Puji","non-dropping-particle":"","parse-names":false,"suffix":""}],"container-title":"JP3M (Jurnal Penelitian Pendidikan dan Pengajaran Matematika)","id":"ITEM-1","issue":"2","issued":{"date-parts":[["2020"]]},"page":"91-98","title":"Sigil: Pengembangan E-Modul Berbasis Realistik Pada Materi Lingkaran Untuk Siswa Kelas Viii Smp","type":"article-journal","volume":"6"},"uris":["http://www.mendeley.com/documents/?uuid=86985230-aa3b-4ce2-b795-90a35075c6e3"]}],"mendeley":{"formattedCitation":"(Istikomah et al., 2020)","manualFormatting":"Istikomah et al., (2020)","plainTextFormattedCitation":"(Istikomah et al., 2020)","previouslyFormattedCitation":"(Istikomah et al., 2020)"},"properties":{"noteIndex":0},"schema":"https://github.com/citation-style-language/schema/raw/master/csl-citation.json"}</w:instrText>
      </w:r>
      <w:r w:rsidR="00390241">
        <w:rPr>
          <w:rFonts w:ascii="Times New Roman" w:hAnsi="Times New Roman" w:cs="Times New Roman"/>
          <w:sz w:val="24"/>
          <w:szCs w:val="24"/>
        </w:rPr>
        <w:fldChar w:fldCharType="separate"/>
      </w:r>
      <w:r w:rsidR="00390241" w:rsidRPr="00390241">
        <w:rPr>
          <w:rFonts w:ascii="Times New Roman" w:hAnsi="Times New Roman" w:cs="Times New Roman"/>
          <w:noProof/>
          <w:sz w:val="24"/>
          <w:szCs w:val="24"/>
        </w:rPr>
        <w:t xml:space="preserve">Istikomah et al., </w:t>
      </w:r>
      <w:r w:rsidR="00390241">
        <w:rPr>
          <w:rFonts w:ascii="Times New Roman" w:hAnsi="Times New Roman" w:cs="Times New Roman"/>
          <w:noProof/>
          <w:sz w:val="24"/>
          <w:szCs w:val="24"/>
          <w:lang w:val="en-US"/>
        </w:rPr>
        <w:t>(</w:t>
      </w:r>
      <w:r w:rsidR="00390241" w:rsidRPr="00390241">
        <w:rPr>
          <w:rFonts w:ascii="Times New Roman" w:hAnsi="Times New Roman" w:cs="Times New Roman"/>
          <w:noProof/>
          <w:sz w:val="24"/>
          <w:szCs w:val="24"/>
        </w:rPr>
        <w:t>2020)</w:t>
      </w:r>
      <w:r w:rsidR="00390241">
        <w:rPr>
          <w:rFonts w:ascii="Times New Roman" w:hAnsi="Times New Roman" w:cs="Times New Roman"/>
          <w:sz w:val="24"/>
          <w:szCs w:val="24"/>
        </w:rPr>
        <w:fldChar w:fldCharType="end"/>
      </w:r>
      <w:r w:rsidR="00390241">
        <w:rPr>
          <w:rFonts w:ascii="Times New Roman" w:hAnsi="Times New Roman" w:cs="Times New Roman"/>
          <w:sz w:val="24"/>
          <w:szCs w:val="24"/>
          <w:lang w:val="en-US"/>
        </w:rPr>
        <w:t xml:space="preserve"> </w:t>
      </w:r>
      <w:r w:rsidRPr="004F250A">
        <w:rPr>
          <w:rFonts w:ascii="Times New Roman" w:hAnsi="Times New Roman" w:cs="Times New Roman"/>
          <w:sz w:val="24"/>
          <w:szCs w:val="24"/>
        </w:rPr>
        <w:t>yaitu</w:t>
      </w:r>
      <w:r w:rsidRPr="004F250A">
        <w:rPr>
          <w:rFonts w:ascii="Times New Roman" w:hAnsi="Times New Roman" w:cs="Times New Roman"/>
          <w:spacing w:val="-1"/>
          <w:sz w:val="24"/>
          <w:szCs w:val="24"/>
        </w:rPr>
        <w:t xml:space="preserve"> </w:t>
      </w:r>
      <w:r w:rsidRPr="004F250A">
        <w:rPr>
          <w:rFonts w:ascii="Times New Roman" w:hAnsi="Times New Roman" w:cs="Times New Roman"/>
          <w:sz w:val="24"/>
          <w:szCs w:val="24"/>
        </w:rPr>
        <w:t>sebagai berikut:</w:t>
      </w:r>
    </w:p>
    <w:p w14:paraId="7594B0F5" w14:textId="04A7CFF2" w:rsidR="00692258" w:rsidRDefault="00692258" w:rsidP="00C64692">
      <w:pPr>
        <w:widowControl w:val="0"/>
        <w:tabs>
          <w:tab w:val="left" w:pos="1701"/>
        </w:tabs>
        <w:autoSpaceDE w:val="0"/>
        <w:autoSpaceDN w:val="0"/>
        <w:spacing w:before="1"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4F250A" w:rsidRPr="004F250A">
        <w:rPr>
          <w:rFonts w:ascii="Times New Roman" w:hAnsi="Times New Roman" w:cs="Times New Roman"/>
          <w:sz w:val="24"/>
          <w:szCs w:val="24"/>
        </w:rPr>
        <w:t xml:space="preserve">X = </w:t>
      </w:r>
      <m:oMath>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SM</m:t>
            </m:r>
          </m:den>
        </m:f>
      </m:oMath>
      <w:r w:rsidR="004F250A" w:rsidRPr="004F250A">
        <w:rPr>
          <w:rFonts w:ascii="Times New Roman" w:hAnsi="Times New Roman" w:cs="Times New Roman"/>
          <w:sz w:val="24"/>
          <w:szCs w:val="24"/>
        </w:rPr>
        <w:t xml:space="preserve"> x 100%</w:t>
      </w:r>
      <w:r w:rsidR="004F250A" w:rsidRPr="004F250A">
        <w:rPr>
          <w:rFonts w:ascii="Times New Roman" w:hAnsi="Times New Roman" w:cs="Times New Roman"/>
          <w:sz w:val="24"/>
          <w:szCs w:val="24"/>
        </w:rPr>
        <w:tab/>
      </w:r>
    </w:p>
    <w:p w14:paraId="04FAF7A0" w14:textId="3528B42B" w:rsidR="004F250A" w:rsidRPr="00692258" w:rsidRDefault="004F250A" w:rsidP="00692258">
      <w:pPr>
        <w:spacing w:after="0" w:line="240" w:lineRule="auto"/>
        <w:ind w:firstLine="720"/>
        <w:rPr>
          <w:rFonts w:ascii="Times New Roman" w:hAnsi="Times New Roman" w:cs="Times New Roman"/>
          <w:sz w:val="24"/>
          <w:szCs w:val="24"/>
          <w:lang w:val="en-US"/>
        </w:rPr>
      </w:pPr>
      <w:r w:rsidRPr="004F250A">
        <w:rPr>
          <w:rFonts w:ascii="Times New Roman" w:hAnsi="Times New Roman" w:cs="Times New Roman"/>
          <w:sz w:val="24"/>
          <w:szCs w:val="24"/>
        </w:rPr>
        <w:t>Keterangan</w:t>
      </w:r>
      <w:r w:rsidR="00692258">
        <w:rPr>
          <w:rFonts w:ascii="Times New Roman" w:hAnsi="Times New Roman" w:cs="Times New Roman"/>
          <w:sz w:val="24"/>
          <w:szCs w:val="24"/>
          <w:lang w:val="en-US"/>
        </w:rPr>
        <w:t>:</w:t>
      </w:r>
    </w:p>
    <w:p w14:paraId="2AFA702C" w14:textId="77777777" w:rsidR="004F250A" w:rsidRPr="004F250A" w:rsidRDefault="004F250A" w:rsidP="00692258">
      <w:pPr>
        <w:spacing w:after="0" w:line="240" w:lineRule="auto"/>
        <w:ind w:left="1170" w:right="-62" w:hanging="450"/>
        <w:rPr>
          <w:rFonts w:ascii="Times New Roman" w:hAnsi="Times New Roman" w:cs="Times New Roman"/>
          <w:spacing w:val="-57"/>
          <w:sz w:val="24"/>
          <w:szCs w:val="24"/>
        </w:rPr>
      </w:pPr>
      <w:r w:rsidRPr="004F250A">
        <w:rPr>
          <w:rFonts w:ascii="Times New Roman" w:hAnsi="Times New Roman" w:cs="Times New Roman"/>
          <w:sz w:val="24"/>
          <w:szCs w:val="24"/>
        </w:rPr>
        <w:t>X = nilai persen yang dicari atau diharapkan</w:t>
      </w:r>
      <w:r w:rsidRPr="004F250A">
        <w:rPr>
          <w:rFonts w:ascii="Times New Roman" w:hAnsi="Times New Roman" w:cs="Times New Roman"/>
          <w:spacing w:val="-57"/>
          <w:sz w:val="24"/>
          <w:szCs w:val="24"/>
        </w:rPr>
        <w:t xml:space="preserve"> </w:t>
      </w:r>
    </w:p>
    <w:p w14:paraId="64AE008E" w14:textId="77777777" w:rsidR="004F250A" w:rsidRPr="004F250A" w:rsidRDefault="004F250A" w:rsidP="00692258">
      <w:pPr>
        <w:spacing w:after="0" w:line="240" w:lineRule="auto"/>
        <w:ind w:left="720" w:right="28"/>
        <w:rPr>
          <w:rFonts w:ascii="Times New Roman" w:hAnsi="Times New Roman" w:cs="Times New Roman"/>
          <w:sz w:val="24"/>
          <w:szCs w:val="24"/>
        </w:rPr>
      </w:pPr>
      <w:r w:rsidRPr="004F250A">
        <w:rPr>
          <w:rFonts w:ascii="Times New Roman" w:hAnsi="Times New Roman" w:cs="Times New Roman"/>
          <w:sz w:val="24"/>
          <w:szCs w:val="24"/>
        </w:rPr>
        <w:t>R</w:t>
      </w:r>
      <w:r w:rsidRPr="004F250A">
        <w:rPr>
          <w:rFonts w:ascii="Times New Roman" w:hAnsi="Times New Roman" w:cs="Times New Roman"/>
          <w:spacing w:val="-1"/>
          <w:sz w:val="24"/>
          <w:szCs w:val="24"/>
        </w:rPr>
        <w:t xml:space="preserve"> </w:t>
      </w:r>
      <w:r w:rsidRPr="004F250A">
        <w:rPr>
          <w:rFonts w:ascii="Times New Roman" w:hAnsi="Times New Roman" w:cs="Times New Roman"/>
          <w:sz w:val="24"/>
          <w:szCs w:val="24"/>
        </w:rPr>
        <w:t>=</w:t>
      </w:r>
      <w:r w:rsidRPr="004F250A">
        <w:rPr>
          <w:rFonts w:ascii="Times New Roman" w:hAnsi="Times New Roman" w:cs="Times New Roman"/>
          <w:spacing w:val="-1"/>
          <w:sz w:val="24"/>
          <w:szCs w:val="24"/>
        </w:rPr>
        <w:t xml:space="preserve"> </w:t>
      </w:r>
      <w:r w:rsidRPr="004F250A">
        <w:rPr>
          <w:rFonts w:ascii="Times New Roman" w:hAnsi="Times New Roman" w:cs="Times New Roman"/>
          <w:sz w:val="24"/>
          <w:szCs w:val="24"/>
        </w:rPr>
        <w:t>skor mentah</w:t>
      </w:r>
      <w:r w:rsidRPr="004F250A">
        <w:rPr>
          <w:rFonts w:ascii="Times New Roman" w:hAnsi="Times New Roman" w:cs="Times New Roman"/>
          <w:spacing w:val="4"/>
          <w:sz w:val="24"/>
          <w:szCs w:val="24"/>
        </w:rPr>
        <w:t xml:space="preserve"> </w:t>
      </w:r>
      <w:r w:rsidRPr="004F250A">
        <w:rPr>
          <w:rFonts w:ascii="Times New Roman" w:hAnsi="Times New Roman" w:cs="Times New Roman"/>
          <w:sz w:val="24"/>
          <w:szCs w:val="24"/>
        </w:rPr>
        <w:t>yang</w:t>
      </w:r>
      <w:r w:rsidRPr="004F250A">
        <w:rPr>
          <w:rFonts w:ascii="Times New Roman" w:hAnsi="Times New Roman" w:cs="Times New Roman"/>
          <w:spacing w:val="-4"/>
          <w:sz w:val="24"/>
          <w:szCs w:val="24"/>
        </w:rPr>
        <w:t xml:space="preserve"> </w:t>
      </w:r>
      <w:r w:rsidRPr="004F250A">
        <w:rPr>
          <w:rFonts w:ascii="Times New Roman" w:hAnsi="Times New Roman" w:cs="Times New Roman"/>
          <w:sz w:val="24"/>
          <w:szCs w:val="24"/>
        </w:rPr>
        <w:t>diperoleh</w:t>
      </w:r>
    </w:p>
    <w:p w14:paraId="025826C0" w14:textId="77777777" w:rsidR="004F250A" w:rsidRPr="004F250A" w:rsidRDefault="004F250A" w:rsidP="00692258">
      <w:pPr>
        <w:spacing w:after="0" w:line="240" w:lineRule="auto"/>
        <w:ind w:firstLine="720"/>
        <w:rPr>
          <w:rFonts w:ascii="Times New Roman" w:hAnsi="Times New Roman" w:cs="Times New Roman"/>
          <w:sz w:val="24"/>
          <w:szCs w:val="24"/>
        </w:rPr>
      </w:pPr>
      <w:r w:rsidRPr="004F250A">
        <w:rPr>
          <w:rFonts w:ascii="Times New Roman" w:hAnsi="Times New Roman" w:cs="Times New Roman"/>
          <w:sz w:val="24"/>
          <w:szCs w:val="24"/>
        </w:rPr>
        <w:t>SM</w:t>
      </w:r>
      <w:r w:rsidRPr="004F250A">
        <w:rPr>
          <w:rFonts w:ascii="Times New Roman" w:hAnsi="Times New Roman" w:cs="Times New Roman"/>
          <w:spacing w:val="-1"/>
          <w:sz w:val="24"/>
          <w:szCs w:val="24"/>
        </w:rPr>
        <w:t xml:space="preserve"> </w:t>
      </w:r>
      <w:r w:rsidRPr="004F250A">
        <w:rPr>
          <w:rFonts w:ascii="Times New Roman" w:hAnsi="Times New Roman" w:cs="Times New Roman"/>
          <w:sz w:val="24"/>
          <w:szCs w:val="24"/>
        </w:rPr>
        <w:t>= Skor maksimum</w:t>
      </w:r>
    </w:p>
    <w:p w14:paraId="3BD4458F" w14:textId="037CA71F" w:rsidR="00C64692" w:rsidRPr="00C64692" w:rsidRDefault="004F250A" w:rsidP="00C64692">
      <w:pPr>
        <w:spacing w:after="0" w:line="240" w:lineRule="auto"/>
        <w:ind w:firstLine="720"/>
        <w:jc w:val="both"/>
        <w:rPr>
          <w:rFonts w:ascii="Times New Roman" w:hAnsi="Times New Roman" w:cs="Times New Roman"/>
          <w:color w:val="000000" w:themeColor="text1"/>
          <w:sz w:val="24"/>
          <w:szCs w:val="24"/>
        </w:rPr>
      </w:pPr>
      <w:r w:rsidRPr="004F250A">
        <w:rPr>
          <w:rFonts w:ascii="Times New Roman" w:hAnsi="Times New Roman" w:cs="Times New Roman"/>
          <w:sz w:val="24"/>
          <w:szCs w:val="24"/>
        </w:rPr>
        <w:t>Untuk</w:t>
      </w:r>
      <w:r w:rsidR="00692258">
        <w:rPr>
          <w:rFonts w:ascii="Times New Roman" w:hAnsi="Times New Roman" w:cs="Times New Roman"/>
          <w:spacing w:val="48"/>
          <w:sz w:val="24"/>
          <w:szCs w:val="24"/>
          <w:lang w:val="en-US"/>
        </w:rPr>
        <w:t xml:space="preserve"> </w:t>
      </w:r>
      <w:r w:rsidRPr="004F250A">
        <w:rPr>
          <w:rFonts w:ascii="Times New Roman" w:hAnsi="Times New Roman" w:cs="Times New Roman"/>
          <w:sz w:val="24"/>
          <w:szCs w:val="24"/>
        </w:rPr>
        <w:t>praktikalitas</w:t>
      </w:r>
      <w:r w:rsidRPr="004F250A">
        <w:rPr>
          <w:rFonts w:ascii="Times New Roman" w:hAnsi="Times New Roman" w:cs="Times New Roman"/>
          <w:spacing w:val="47"/>
          <w:sz w:val="24"/>
          <w:szCs w:val="24"/>
        </w:rPr>
        <w:t xml:space="preserve"> </w:t>
      </w:r>
      <w:r w:rsidRPr="004F250A">
        <w:rPr>
          <w:rFonts w:ascii="Times New Roman" w:hAnsi="Times New Roman" w:cs="Times New Roman"/>
          <w:sz w:val="24"/>
          <w:szCs w:val="24"/>
        </w:rPr>
        <w:t>produk</w:t>
      </w:r>
      <w:r w:rsidRPr="004F250A">
        <w:rPr>
          <w:rFonts w:ascii="Times New Roman" w:hAnsi="Times New Roman" w:cs="Times New Roman"/>
          <w:spacing w:val="48"/>
          <w:sz w:val="24"/>
          <w:szCs w:val="24"/>
        </w:rPr>
        <w:t xml:space="preserve"> </w:t>
      </w:r>
      <w:r w:rsidRPr="004F250A">
        <w:rPr>
          <w:rFonts w:ascii="Times New Roman" w:hAnsi="Times New Roman" w:cs="Times New Roman"/>
          <w:sz w:val="24"/>
          <w:szCs w:val="24"/>
        </w:rPr>
        <w:t>berdasarkan</w:t>
      </w:r>
      <w:r w:rsidRPr="004F250A">
        <w:rPr>
          <w:rFonts w:ascii="Times New Roman" w:hAnsi="Times New Roman" w:cs="Times New Roman"/>
          <w:spacing w:val="50"/>
          <w:sz w:val="24"/>
          <w:szCs w:val="24"/>
        </w:rPr>
        <w:t xml:space="preserve"> </w:t>
      </w:r>
      <w:r w:rsidRPr="004F250A">
        <w:rPr>
          <w:rFonts w:ascii="Times New Roman" w:hAnsi="Times New Roman" w:cs="Times New Roman"/>
          <w:sz w:val="24"/>
          <w:szCs w:val="24"/>
        </w:rPr>
        <w:t>perhitungan</w:t>
      </w:r>
      <w:r w:rsidRPr="004F250A">
        <w:rPr>
          <w:rFonts w:ascii="Times New Roman" w:hAnsi="Times New Roman" w:cs="Times New Roman"/>
          <w:spacing w:val="50"/>
          <w:sz w:val="24"/>
          <w:szCs w:val="24"/>
        </w:rPr>
        <w:t xml:space="preserve"> </w:t>
      </w:r>
      <w:r w:rsidRPr="004F250A">
        <w:rPr>
          <w:rFonts w:ascii="Times New Roman" w:hAnsi="Times New Roman" w:cs="Times New Roman"/>
          <w:sz w:val="24"/>
          <w:szCs w:val="24"/>
        </w:rPr>
        <w:t xml:space="preserve">hasil </w:t>
      </w:r>
      <w:r w:rsidRPr="004F250A">
        <w:rPr>
          <w:rFonts w:ascii="Times New Roman" w:hAnsi="Times New Roman" w:cs="Times New Roman"/>
          <w:spacing w:val="-57"/>
          <w:sz w:val="24"/>
          <w:szCs w:val="24"/>
        </w:rPr>
        <w:t xml:space="preserve"> </w:t>
      </w:r>
      <w:r w:rsidRPr="004F250A">
        <w:rPr>
          <w:rFonts w:ascii="Times New Roman" w:hAnsi="Times New Roman" w:cs="Times New Roman"/>
          <w:sz w:val="24"/>
          <w:szCs w:val="24"/>
        </w:rPr>
        <w:t>akhir</w:t>
      </w:r>
      <w:r w:rsidRPr="004F250A">
        <w:rPr>
          <w:rFonts w:ascii="Times New Roman" w:hAnsi="Times New Roman" w:cs="Times New Roman"/>
          <w:spacing w:val="-1"/>
          <w:sz w:val="24"/>
          <w:szCs w:val="24"/>
        </w:rPr>
        <w:t xml:space="preserve"> </w:t>
      </w:r>
      <w:r w:rsidRPr="004F250A">
        <w:rPr>
          <w:rFonts w:ascii="Times New Roman" w:hAnsi="Times New Roman" w:cs="Times New Roman"/>
          <w:sz w:val="24"/>
          <w:szCs w:val="24"/>
        </w:rPr>
        <w:t>dapat dilihat pada</w:t>
      </w:r>
      <w:r w:rsidRPr="004F250A">
        <w:rPr>
          <w:rFonts w:ascii="Times New Roman" w:hAnsi="Times New Roman" w:cs="Times New Roman"/>
          <w:spacing w:val="-2"/>
          <w:sz w:val="24"/>
          <w:szCs w:val="24"/>
        </w:rPr>
        <w:t xml:space="preserve"> </w:t>
      </w:r>
      <w:r w:rsidRPr="004F250A">
        <w:rPr>
          <w:rFonts w:ascii="Times New Roman" w:hAnsi="Times New Roman" w:cs="Times New Roman"/>
          <w:sz w:val="24"/>
          <w:szCs w:val="24"/>
        </w:rPr>
        <w:t>tabel di</w:t>
      </w:r>
      <w:r w:rsidRPr="004F250A">
        <w:rPr>
          <w:rFonts w:ascii="Times New Roman" w:hAnsi="Times New Roman" w:cs="Times New Roman"/>
          <w:spacing w:val="-1"/>
          <w:sz w:val="24"/>
          <w:szCs w:val="24"/>
        </w:rPr>
        <w:t xml:space="preserve"> </w:t>
      </w:r>
      <w:r w:rsidRPr="004F250A">
        <w:rPr>
          <w:rFonts w:ascii="Times New Roman" w:hAnsi="Times New Roman" w:cs="Times New Roman"/>
          <w:sz w:val="24"/>
          <w:szCs w:val="24"/>
        </w:rPr>
        <w:t>bawah ini:</w:t>
      </w:r>
      <w:r w:rsidRPr="004F250A">
        <w:rPr>
          <w:rFonts w:ascii="Times New Roman" w:hAnsi="Times New Roman" w:cs="Times New Roman"/>
          <w:color w:val="000000" w:themeColor="text1"/>
          <w:sz w:val="24"/>
          <w:szCs w:val="24"/>
        </w:rPr>
        <w:t xml:space="preserve"> </w:t>
      </w:r>
      <w:bookmarkStart w:id="5" w:name="_Toc183168299"/>
      <w:r w:rsidRPr="004F250A">
        <w:rPr>
          <w:rFonts w:ascii="Times New Roman" w:hAnsi="Times New Roman" w:cs="Times New Roman"/>
          <w:color w:val="000000" w:themeColor="text1"/>
          <w:sz w:val="24"/>
          <w:szCs w:val="24"/>
        </w:rPr>
        <w:t xml:space="preserve">Tabel </w:t>
      </w:r>
      <w:r w:rsidR="00692258">
        <w:rPr>
          <w:rFonts w:ascii="Times New Roman" w:hAnsi="Times New Roman" w:cs="Times New Roman"/>
          <w:color w:val="000000" w:themeColor="text1"/>
          <w:sz w:val="24"/>
          <w:szCs w:val="24"/>
          <w:lang w:val="en-US"/>
        </w:rPr>
        <w:t>2</w:t>
      </w:r>
      <w:r w:rsidRPr="004F250A">
        <w:rPr>
          <w:rFonts w:ascii="Times New Roman" w:hAnsi="Times New Roman" w:cs="Times New Roman"/>
          <w:color w:val="000000" w:themeColor="text1"/>
          <w:sz w:val="24"/>
          <w:szCs w:val="24"/>
        </w:rPr>
        <w:t>. Kategori kepraktisan produk e-modul berbasis RME</w:t>
      </w:r>
      <w:bookmarkEnd w:id="5"/>
    </w:p>
    <w:tbl>
      <w:tblPr>
        <w:tblStyle w:val="PlainTable2"/>
        <w:tblW w:w="3780" w:type="dxa"/>
        <w:tblLook w:val="04A0" w:firstRow="1" w:lastRow="0" w:firstColumn="1" w:lastColumn="0" w:noHBand="0" w:noVBand="1"/>
      </w:tblPr>
      <w:tblGrid>
        <w:gridCol w:w="2070"/>
        <w:gridCol w:w="1710"/>
      </w:tblGrid>
      <w:tr w:rsidR="004F250A" w:rsidRPr="004F250A" w14:paraId="6B989C84" w14:textId="77777777" w:rsidTr="00016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F04601E" w14:textId="77777777" w:rsidR="004F250A" w:rsidRPr="004F250A" w:rsidRDefault="004F250A" w:rsidP="00E118A9">
            <w:pPr>
              <w:spacing w:after="0" w:line="240" w:lineRule="auto"/>
              <w:ind w:right="-1"/>
              <w:jc w:val="center"/>
              <w:rPr>
                <w:rFonts w:ascii="Times New Roman" w:hAnsi="Times New Roman" w:cs="Times New Roman"/>
                <w:sz w:val="24"/>
                <w:szCs w:val="24"/>
              </w:rPr>
            </w:pPr>
            <w:proofErr w:type="spellStart"/>
            <w:r w:rsidRPr="004F250A">
              <w:rPr>
                <w:rFonts w:ascii="Times New Roman" w:hAnsi="Times New Roman" w:cs="Times New Roman"/>
                <w:sz w:val="24"/>
                <w:szCs w:val="24"/>
              </w:rPr>
              <w:t>Konversi</w:t>
            </w:r>
            <w:proofErr w:type="spellEnd"/>
          </w:p>
        </w:tc>
        <w:tc>
          <w:tcPr>
            <w:tcW w:w="1710" w:type="dxa"/>
          </w:tcPr>
          <w:p w14:paraId="75E84B2B" w14:textId="77777777" w:rsidR="004F250A" w:rsidRPr="004F250A" w:rsidRDefault="004F250A" w:rsidP="00E118A9">
            <w:pPr>
              <w:spacing w:after="0" w:line="240" w:lineRule="auto"/>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F250A">
              <w:rPr>
                <w:rFonts w:ascii="Times New Roman" w:hAnsi="Times New Roman" w:cs="Times New Roman"/>
                <w:sz w:val="24"/>
                <w:szCs w:val="24"/>
              </w:rPr>
              <w:t>Rentang</w:t>
            </w:r>
            <w:proofErr w:type="spellEnd"/>
          </w:p>
        </w:tc>
      </w:tr>
      <w:tr w:rsidR="004F250A" w:rsidRPr="004F250A" w14:paraId="5E7080A4" w14:textId="77777777" w:rsidTr="00016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58B9635F" w14:textId="71BAC421" w:rsidR="004F250A" w:rsidRPr="004F250A" w:rsidRDefault="004F250A" w:rsidP="00E118A9">
            <w:pPr>
              <w:spacing w:after="0" w:line="240" w:lineRule="auto"/>
              <w:ind w:right="-1"/>
              <w:jc w:val="center"/>
              <w:rPr>
                <w:rFonts w:ascii="Times New Roman" w:hAnsi="Times New Roman" w:cs="Times New Roman"/>
                <w:b w:val="0"/>
                <w:bCs w:val="0"/>
                <w:sz w:val="24"/>
                <w:szCs w:val="24"/>
              </w:rPr>
            </w:pPr>
            <w:r w:rsidRPr="004F250A">
              <w:rPr>
                <w:rFonts w:ascii="Times New Roman" w:hAnsi="Times New Roman" w:cs="Times New Roman"/>
                <w:b w:val="0"/>
                <w:bCs w:val="0"/>
                <w:sz w:val="24"/>
                <w:szCs w:val="24"/>
              </w:rPr>
              <w:t xml:space="preserve">Sangat </w:t>
            </w:r>
            <w:proofErr w:type="spellStart"/>
            <w:r w:rsidR="00692258">
              <w:rPr>
                <w:rFonts w:ascii="Times New Roman" w:hAnsi="Times New Roman" w:cs="Times New Roman"/>
                <w:b w:val="0"/>
                <w:bCs w:val="0"/>
                <w:sz w:val="24"/>
                <w:szCs w:val="24"/>
              </w:rPr>
              <w:t>Praktis</w:t>
            </w:r>
            <w:proofErr w:type="spellEnd"/>
          </w:p>
        </w:tc>
        <w:tc>
          <w:tcPr>
            <w:tcW w:w="1710" w:type="dxa"/>
          </w:tcPr>
          <w:p w14:paraId="5B26113F" w14:textId="77777777" w:rsidR="004F250A" w:rsidRPr="004F250A" w:rsidRDefault="004F250A" w:rsidP="00E118A9">
            <w:pPr>
              <w:spacing w:after="0" w:line="240" w:lineRule="auto"/>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250A">
              <w:rPr>
                <w:rFonts w:ascii="Times New Roman" w:hAnsi="Times New Roman" w:cs="Times New Roman"/>
                <w:sz w:val="24"/>
                <w:szCs w:val="24"/>
              </w:rPr>
              <w:t>5</w:t>
            </w:r>
          </w:p>
        </w:tc>
      </w:tr>
      <w:tr w:rsidR="004F250A" w:rsidRPr="004F250A" w14:paraId="7AB02A5C" w14:textId="77777777" w:rsidTr="00016571">
        <w:tc>
          <w:tcPr>
            <w:cnfStyle w:val="001000000000" w:firstRow="0" w:lastRow="0" w:firstColumn="1" w:lastColumn="0" w:oddVBand="0" w:evenVBand="0" w:oddHBand="0" w:evenHBand="0" w:firstRowFirstColumn="0" w:firstRowLastColumn="0" w:lastRowFirstColumn="0" w:lastRowLastColumn="0"/>
            <w:tcW w:w="2070" w:type="dxa"/>
          </w:tcPr>
          <w:p w14:paraId="1D03FCDB" w14:textId="4BF7CD79" w:rsidR="004F250A" w:rsidRPr="004F250A" w:rsidRDefault="00692258" w:rsidP="00E118A9">
            <w:pPr>
              <w:spacing w:after="0" w:line="240" w:lineRule="auto"/>
              <w:ind w:right="-1"/>
              <w:jc w:val="center"/>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Praktis</w:t>
            </w:r>
            <w:proofErr w:type="spellEnd"/>
          </w:p>
        </w:tc>
        <w:tc>
          <w:tcPr>
            <w:tcW w:w="1710" w:type="dxa"/>
          </w:tcPr>
          <w:p w14:paraId="3D0818E7" w14:textId="77777777" w:rsidR="004F250A" w:rsidRPr="004F250A" w:rsidRDefault="004F250A" w:rsidP="00E118A9">
            <w:pPr>
              <w:spacing w:after="0" w:line="240" w:lineRule="auto"/>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250A">
              <w:rPr>
                <w:rFonts w:ascii="Times New Roman" w:hAnsi="Times New Roman" w:cs="Times New Roman"/>
                <w:sz w:val="24"/>
                <w:szCs w:val="24"/>
              </w:rPr>
              <w:t>4</w:t>
            </w:r>
          </w:p>
        </w:tc>
      </w:tr>
      <w:tr w:rsidR="004F250A" w:rsidRPr="004F250A" w14:paraId="6862EB87" w14:textId="77777777" w:rsidTr="00016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53560076" w14:textId="221ABC8B" w:rsidR="004F250A" w:rsidRPr="004F250A" w:rsidRDefault="00692258" w:rsidP="00E118A9">
            <w:pPr>
              <w:spacing w:after="0" w:line="240" w:lineRule="auto"/>
              <w:ind w:right="-1"/>
              <w:jc w:val="center"/>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Cukup</w:t>
            </w:r>
            <w:proofErr w:type="spellEnd"/>
            <w:r>
              <w:rPr>
                <w:rFonts w:ascii="Times New Roman" w:hAnsi="Times New Roman" w:cs="Times New Roman"/>
                <w:b w:val="0"/>
                <w:bCs w:val="0"/>
                <w:sz w:val="24"/>
                <w:szCs w:val="24"/>
              </w:rPr>
              <w:t xml:space="preserve"> </w:t>
            </w:r>
            <w:proofErr w:type="spellStart"/>
            <w:r>
              <w:rPr>
                <w:rFonts w:ascii="Times New Roman" w:hAnsi="Times New Roman" w:cs="Times New Roman"/>
                <w:b w:val="0"/>
                <w:bCs w:val="0"/>
                <w:sz w:val="24"/>
                <w:szCs w:val="24"/>
              </w:rPr>
              <w:t>Praktis</w:t>
            </w:r>
            <w:proofErr w:type="spellEnd"/>
          </w:p>
        </w:tc>
        <w:tc>
          <w:tcPr>
            <w:tcW w:w="1710" w:type="dxa"/>
          </w:tcPr>
          <w:p w14:paraId="255C7E38" w14:textId="77777777" w:rsidR="004F250A" w:rsidRPr="004F250A" w:rsidRDefault="004F250A" w:rsidP="00E118A9">
            <w:pPr>
              <w:spacing w:after="0" w:line="240" w:lineRule="auto"/>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250A">
              <w:rPr>
                <w:rFonts w:ascii="Times New Roman" w:hAnsi="Times New Roman" w:cs="Times New Roman"/>
                <w:sz w:val="24"/>
                <w:szCs w:val="24"/>
              </w:rPr>
              <w:t>3</w:t>
            </w:r>
          </w:p>
        </w:tc>
      </w:tr>
      <w:tr w:rsidR="004F250A" w:rsidRPr="004F250A" w14:paraId="250AF5CF" w14:textId="77777777" w:rsidTr="00016571">
        <w:tc>
          <w:tcPr>
            <w:cnfStyle w:val="001000000000" w:firstRow="0" w:lastRow="0" w:firstColumn="1" w:lastColumn="0" w:oddVBand="0" w:evenVBand="0" w:oddHBand="0" w:evenHBand="0" w:firstRowFirstColumn="0" w:firstRowLastColumn="0" w:lastRowFirstColumn="0" w:lastRowLastColumn="0"/>
            <w:tcW w:w="2070" w:type="dxa"/>
          </w:tcPr>
          <w:p w14:paraId="35F29B4C" w14:textId="0FB8C321" w:rsidR="004F250A" w:rsidRPr="004F250A" w:rsidRDefault="004F250A" w:rsidP="00E118A9">
            <w:pPr>
              <w:spacing w:after="0" w:line="240" w:lineRule="auto"/>
              <w:ind w:right="-1"/>
              <w:jc w:val="center"/>
              <w:rPr>
                <w:rFonts w:ascii="Times New Roman" w:hAnsi="Times New Roman" w:cs="Times New Roman"/>
                <w:b w:val="0"/>
                <w:bCs w:val="0"/>
                <w:sz w:val="24"/>
                <w:szCs w:val="24"/>
              </w:rPr>
            </w:pPr>
            <w:r w:rsidRPr="004F250A">
              <w:rPr>
                <w:rFonts w:ascii="Times New Roman" w:hAnsi="Times New Roman" w:cs="Times New Roman"/>
                <w:b w:val="0"/>
                <w:bCs w:val="0"/>
                <w:sz w:val="24"/>
                <w:szCs w:val="24"/>
              </w:rPr>
              <w:t xml:space="preserve">Kurang </w:t>
            </w:r>
            <w:proofErr w:type="spellStart"/>
            <w:r w:rsidR="00692258">
              <w:rPr>
                <w:rFonts w:ascii="Times New Roman" w:hAnsi="Times New Roman" w:cs="Times New Roman"/>
                <w:b w:val="0"/>
                <w:bCs w:val="0"/>
                <w:sz w:val="24"/>
                <w:szCs w:val="24"/>
              </w:rPr>
              <w:t>Praktis</w:t>
            </w:r>
            <w:proofErr w:type="spellEnd"/>
          </w:p>
        </w:tc>
        <w:tc>
          <w:tcPr>
            <w:tcW w:w="1710" w:type="dxa"/>
          </w:tcPr>
          <w:p w14:paraId="373C72C0" w14:textId="77777777" w:rsidR="004F250A" w:rsidRPr="004F250A" w:rsidRDefault="004F250A" w:rsidP="00E118A9">
            <w:pPr>
              <w:spacing w:after="0" w:line="240" w:lineRule="auto"/>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250A">
              <w:rPr>
                <w:rFonts w:ascii="Times New Roman" w:hAnsi="Times New Roman" w:cs="Times New Roman"/>
                <w:sz w:val="24"/>
                <w:szCs w:val="24"/>
              </w:rPr>
              <w:t>2</w:t>
            </w:r>
          </w:p>
        </w:tc>
      </w:tr>
      <w:tr w:rsidR="004F250A" w:rsidRPr="004F250A" w14:paraId="43A4AE05" w14:textId="77777777" w:rsidTr="00016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084D9AC" w14:textId="38BE74BE" w:rsidR="004F250A" w:rsidRPr="004F250A" w:rsidRDefault="004F250A" w:rsidP="00E118A9">
            <w:pPr>
              <w:spacing w:after="0" w:line="240" w:lineRule="auto"/>
              <w:ind w:right="-1"/>
              <w:jc w:val="center"/>
              <w:rPr>
                <w:rFonts w:ascii="Times New Roman" w:hAnsi="Times New Roman" w:cs="Times New Roman"/>
                <w:b w:val="0"/>
                <w:bCs w:val="0"/>
                <w:sz w:val="24"/>
                <w:szCs w:val="24"/>
              </w:rPr>
            </w:pPr>
            <w:proofErr w:type="spellStart"/>
            <w:r w:rsidRPr="004F250A">
              <w:rPr>
                <w:rFonts w:ascii="Times New Roman" w:hAnsi="Times New Roman" w:cs="Times New Roman"/>
                <w:b w:val="0"/>
                <w:bCs w:val="0"/>
                <w:sz w:val="24"/>
                <w:szCs w:val="24"/>
              </w:rPr>
              <w:t>Tidak</w:t>
            </w:r>
            <w:proofErr w:type="spellEnd"/>
            <w:r w:rsidRPr="004F250A">
              <w:rPr>
                <w:rFonts w:ascii="Times New Roman" w:hAnsi="Times New Roman" w:cs="Times New Roman"/>
                <w:b w:val="0"/>
                <w:bCs w:val="0"/>
                <w:sz w:val="24"/>
                <w:szCs w:val="24"/>
              </w:rPr>
              <w:t xml:space="preserve"> </w:t>
            </w:r>
            <w:proofErr w:type="spellStart"/>
            <w:r w:rsidR="00692258">
              <w:rPr>
                <w:rFonts w:ascii="Times New Roman" w:hAnsi="Times New Roman" w:cs="Times New Roman"/>
                <w:b w:val="0"/>
                <w:bCs w:val="0"/>
                <w:sz w:val="24"/>
                <w:szCs w:val="24"/>
              </w:rPr>
              <w:t>Praktis</w:t>
            </w:r>
            <w:proofErr w:type="spellEnd"/>
          </w:p>
        </w:tc>
        <w:tc>
          <w:tcPr>
            <w:tcW w:w="1710" w:type="dxa"/>
          </w:tcPr>
          <w:p w14:paraId="739F5C4B" w14:textId="77777777" w:rsidR="004F250A" w:rsidRPr="004F250A" w:rsidRDefault="004F250A" w:rsidP="00E118A9">
            <w:pPr>
              <w:spacing w:after="0" w:line="240" w:lineRule="auto"/>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250A">
              <w:rPr>
                <w:rFonts w:ascii="Times New Roman" w:hAnsi="Times New Roman" w:cs="Times New Roman"/>
                <w:sz w:val="24"/>
                <w:szCs w:val="24"/>
              </w:rPr>
              <w:t>1</w:t>
            </w:r>
          </w:p>
        </w:tc>
      </w:tr>
    </w:tbl>
    <w:p w14:paraId="1FB4CA90" w14:textId="689E8168" w:rsidR="004F250A" w:rsidRPr="004F250A" w:rsidRDefault="00650543" w:rsidP="00C64692">
      <w:pPr>
        <w:ind w:left="1170" w:hanging="1170"/>
        <w:rPr>
          <w:rFonts w:ascii="Times New Roman" w:hAnsi="Times New Roman" w:cs="Times New Roman"/>
          <w:spacing w:val="-1"/>
          <w:sz w:val="24"/>
          <w:szCs w:val="24"/>
        </w:rPr>
      </w:pPr>
      <w:r>
        <w:rPr>
          <w:rFonts w:ascii="Times New Roman" w:hAnsi="Times New Roman" w:cs="Times New Roman"/>
          <w:sz w:val="24"/>
          <w:szCs w:val="24"/>
          <w:lang w:val="en-US"/>
        </w:rPr>
        <w:t xml:space="preserve">     </w:t>
      </w:r>
      <w:r w:rsidR="004F250A" w:rsidRPr="004F250A">
        <w:rPr>
          <w:rFonts w:ascii="Times New Roman" w:hAnsi="Times New Roman" w:cs="Times New Roman"/>
          <w:sz w:val="24"/>
          <w:szCs w:val="24"/>
        </w:rPr>
        <w:t>Sumber:</w:t>
      </w:r>
      <w:r w:rsidR="004F250A" w:rsidRPr="004F250A">
        <w:rPr>
          <w:rFonts w:ascii="Times New Roman" w:hAnsi="Times New Roman" w:cs="Times New Roman"/>
          <w:spacing w:val="-1"/>
          <w:sz w:val="24"/>
          <w:szCs w:val="24"/>
        </w:rPr>
        <w:t xml:space="preserve"> </w:t>
      </w:r>
      <w:r w:rsidR="004F250A" w:rsidRPr="004F250A">
        <w:rPr>
          <w:rFonts w:ascii="Times New Roman" w:hAnsi="Times New Roman" w:cs="Times New Roman"/>
          <w:sz w:val="24"/>
          <w:szCs w:val="24"/>
        </w:rPr>
        <w:t>Modifikasi</w:t>
      </w:r>
      <w:r w:rsidR="004F250A" w:rsidRPr="004F250A">
        <w:rPr>
          <w:rFonts w:ascii="Times New Roman" w:hAnsi="Times New Roman" w:cs="Times New Roman"/>
          <w:spacing w:val="-4"/>
          <w:sz w:val="24"/>
          <w:szCs w:val="24"/>
        </w:rPr>
        <w:t xml:space="preserve"> </w:t>
      </w:r>
      <w:r w:rsidR="004F250A" w:rsidRPr="004F250A">
        <w:rPr>
          <w:rFonts w:ascii="Times New Roman" w:hAnsi="Times New Roman" w:cs="Times New Roman"/>
          <w:sz w:val="24"/>
          <w:szCs w:val="24"/>
        </w:rPr>
        <w:t>dari</w:t>
      </w:r>
      <w:r w:rsidR="004F250A" w:rsidRPr="004F250A">
        <w:rPr>
          <w:rFonts w:ascii="Times New Roman" w:hAnsi="Times New Roman" w:cs="Times New Roman"/>
          <w:spacing w:val="-4"/>
          <w:sz w:val="24"/>
          <w:szCs w:val="24"/>
        </w:rPr>
        <w:t xml:space="preserve"> </w:t>
      </w:r>
      <w:r w:rsidR="004F250A" w:rsidRPr="004F250A">
        <w:rPr>
          <w:rFonts w:ascii="Times New Roman" w:hAnsi="Times New Roman" w:cs="Times New Roman"/>
          <w:spacing w:val="-4"/>
          <w:sz w:val="24"/>
          <w:szCs w:val="24"/>
        </w:rPr>
        <w:fldChar w:fldCharType="begin" w:fldLock="1"/>
      </w:r>
      <w:r w:rsidR="00F303AF">
        <w:rPr>
          <w:rFonts w:ascii="Times New Roman" w:hAnsi="Times New Roman" w:cs="Times New Roman"/>
          <w:spacing w:val="-4"/>
          <w:sz w:val="24"/>
          <w:szCs w:val="24"/>
        </w:rPr>
        <w:instrText>ADDIN CSL_CITATION {"citationItems":[{"id":"ITEM-1","itemData":{"DOI":"https://doi.org/10.36456/j-stand.v1i2.2774","author":[{"dropping-particle":"","family":"Raibowo","given":"Septian","non-dropping-particle":"","parse-names":false,"suffix":""},{"dropping-particle":"","family":"Nopiyanto","given":"Yahya Eko","non-dropping-particle":"","parse-names":false,"suffix":""},{"dropping-particle":"","family":"Jasmani","given":"Pendidikan","non-dropping-particle":"","parse-names":false,"suffix":""},{"dropping-particle":"","family":"Keguruan","given":"Fakultas","non-dropping-particle":"","parse-names":false,"suffix":""},{"dropping-particle":"","family":"Pendidikan","given":"Ilmu","non-dropping-particle":"","parse-names":false,"suffix":""},{"dropping-particle":"","family":"Bengkulu","given":"Universitas","non-dropping-particle":"","parse-names":false,"suffix":""},{"dropping-particle":"","family":"Info","given":"Artikel","non-dropping-particle":"","parse-names":false,"suffix":""},{"dropping-particle":"","family":"Raibowo","given":"Septian","non-dropping-particle":"","parse-names":false,"suffix":""}],"id":"ITEM-1","issued":{"date-parts":[["2020"]]},"page":"112-119","title":"Journal STAND : Sports and Development","type":"article-journal","volume":"1"},"uris":["http://www.mendeley.com/documents/?uuid=5a77facb-e999-4ad6-9112-a1c1588d1768"]}],"mendeley":{"formattedCitation":"(Raibowo et al., 2020)","manualFormatting":"Raibowo et al.,(2020)","plainTextFormattedCitation":"(Raibowo et al., 2020)","previouslyFormattedCitation":"(Raibowo et al., 2020)"},"properties":{"noteIndex":0},"schema":"https://github.com/citation-style-language/schema/raw/master/csl-citation.json"}</w:instrText>
      </w:r>
      <w:r w:rsidR="004F250A" w:rsidRPr="004F250A">
        <w:rPr>
          <w:rFonts w:ascii="Times New Roman" w:hAnsi="Times New Roman" w:cs="Times New Roman"/>
          <w:spacing w:val="-4"/>
          <w:sz w:val="24"/>
          <w:szCs w:val="24"/>
        </w:rPr>
        <w:fldChar w:fldCharType="separate"/>
      </w:r>
      <w:r w:rsidR="004F250A" w:rsidRPr="004F250A">
        <w:rPr>
          <w:rFonts w:ascii="Times New Roman" w:hAnsi="Times New Roman" w:cs="Times New Roman"/>
          <w:noProof/>
          <w:spacing w:val="-4"/>
          <w:sz w:val="24"/>
          <w:szCs w:val="24"/>
        </w:rPr>
        <w:t>Raibowo et al.,(2020)</w:t>
      </w:r>
      <w:r w:rsidR="004F250A" w:rsidRPr="004F250A">
        <w:rPr>
          <w:rFonts w:ascii="Times New Roman" w:hAnsi="Times New Roman" w:cs="Times New Roman"/>
          <w:spacing w:val="-4"/>
          <w:sz w:val="24"/>
          <w:szCs w:val="24"/>
        </w:rPr>
        <w:fldChar w:fldCharType="end"/>
      </w:r>
      <w:r w:rsidR="004F250A" w:rsidRPr="004F250A">
        <w:rPr>
          <w:rFonts w:ascii="Times New Roman" w:hAnsi="Times New Roman" w:cs="Times New Roman"/>
          <w:spacing w:val="-4"/>
          <w:sz w:val="24"/>
          <w:szCs w:val="24"/>
        </w:rPr>
        <w:t xml:space="preserve"> dan </w:t>
      </w:r>
      <w:r w:rsidR="004F250A" w:rsidRPr="004F250A">
        <w:rPr>
          <w:rFonts w:ascii="Times New Roman" w:hAnsi="Times New Roman" w:cs="Times New Roman"/>
          <w:spacing w:val="-1"/>
          <w:sz w:val="24"/>
          <w:szCs w:val="24"/>
        </w:rPr>
        <w:fldChar w:fldCharType="begin" w:fldLock="1"/>
      </w:r>
      <w:r w:rsidR="00977090">
        <w:rPr>
          <w:rFonts w:ascii="Times New Roman" w:hAnsi="Times New Roman" w:cs="Times New Roman"/>
          <w:spacing w:val="-1"/>
          <w:sz w:val="24"/>
          <w:szCs w:val="24"/>
        </w:rPr>
        <w:instrText>ADDIN CSL_CITATION {"citationItems":[{"id":"ITEM-1","itemData":{"DOI":"https://doi.org/10.31537/laplace.v5i1.931","author":[{"dropping-particle":"","family":"Hidayatillah","given":"Wahyu","non-dropping-particle":"","parse-names":false,"suffix":""},{"dropping-particle":"","family":"Wisudaningsih","given":"Endah Tri","non-dropping-particle":"","parse-names":false,"suffix":""},{"dropping-particle":"","family":"Pratama","given":"Loviga Denny","non-dropping-particle":"","parse-names":false,"suffix":""},{"dropping-particle":"","family":"Islam","given":"Universitas","non-dropping-particle":"","parse-names":false,"suffix":""},{"dropping-particle":"","family":"Hasan","given":"Zainul","non-dropping-particle":"","parse-names":false,"suffix":""}],"id":"ITEM-1","issue":"1","issued":{"date-parts":[["2022"]]},"page":"93-104","title":"Kepraktisan Media Pembelajaran Interaktif Berbasis Google Sites Berorientasi Pada Hasil Belajar Dan Minat Belajar Siswa.","type":"article-journal","volume":"5"},"uris":["http://www.mendeley.com/documents/?uuid=6ca3772c-ac8b-4ef8-991e-325b77fe98e6"]}],"mendeley":{"formattedCitation":"(Hidayatillah et al., 2022)","manualFormatting":"Hidayatillah et al., (2022)","plainTextFormattedCitation":"(Hidayatillah et al., 2022)","previouslyFormattedCitation":"(Hidayatillah et al., 2022)"},"properties":{"noteIndex":0},"schema":"https://github.com/citation-style-language/schema/raw/master/csl-citation.json"}</w:instrText>
      </w:r>
      <w:r w:rsidR="004F250A" w:rsidRPr="004F250A">
        <w:rPr>
          <w:rFonts w:ascii="Times New Roman" w:hAnsi="Times New Roman" w:cs="Times New Roman"/>
          <w:spacing w:val="-1"/>
          <w:sz w:val="24"/>
          <w:szCs w:val="24"/>
        </w:rPr>
        <w:fldChar w:fldCharType="separate"/>
      </w:r>
      <w:r w:rsidR="004F250A" w:rsidRPr="004F250A">
        <w:rPr>
          <w:rFonts w:ascii="Times New Roman" w:hAnsi="Times New Roman" w:cs="Times New Roman"/>
          <w:noProof/>
          <w:spacing w:val="-1"/>
          <w:sz w:val="24"/>
          <w:szCs w:val="24"/>
        </w:rPr>
        <w:t>Hidayatillah et al., (2022)</w:t>
      </w:r>
      <w:r w:rsidR="004F250A" w:rsidRPr="004F250A">
        <w:rPr>
          <w:rFonts w:ascii="Times New Roman" w:hAnsi="Times New Roman" w:cs="Times New Roman"/>
          <w:spacing w:val="-1"/>
          <w:sz w:val="24"/>
          <w:szCs w:val="24"/>
        </w:rPr>
        <w:fldChar w:fldCharType="end"/>
      </w:r>
    </w:p>
    <w:p w14:paraId="75CBBA7F" w14:textId="77777777" w:rsidR="004F250A" w:rsidRPr="00650543" w:rsidRDefault="004F250A" w:rsidP="00650543">
      <w:pPr>
        <w:pStyle w:val="ListParagraph"/>
        <w:numPr>
          <w:ilvl w:val="0"/>
          <w:numId w:val="2"/>
        </w:numPr>
        <w:spacing w:after="0" w:line="240" w:lineRule="auto"/>
        <w:ind w:left="360"/>
        <w:jc w:val="both"/>
        <w:rPr>
          <w:szCs w:val="24"/>
        </w:rPr>
      </w:pPr>
      <w:proofErr w:type="spellStart"/>
      <w:r w:rsidRPr="00650543">
        <w:rPr>
          <w:szCs w:val="24"/>
        </w:rPr>
        <w:t>Efektivitas</w:t>
      </w:r>
      <w:proofErr w:type="spellEnd"/>
      <w:r w:rsidRPr="00650543">
        <w:rPr>
          <w:szCs w:val="24"/>
        </w:rPr>
        <w:t xml:space="preserve"> e-</w:t>
      </w:r>
      <w:proofErr w:type="spellStart"/>
      <w:r w:rsidRPr="00650543">
        <w:rPr>
          <w:szCs w:val="24"/>
        </w:rPr>
        <w:t>modul</w:t>
      </w:r>
      <w:proofErr w:type="spellEnd"/>
      <w:r w:rsidRPr="00650543">
        <w:rPr>
          <w:szCs w:val="24"/>
        </w:rPr>
        <w:t xml:space="preserve"> </w:t>
      </w:r>
      <w:proofErr w:type="spellStart"/>
      <w:r w:rsidRPr="00650543">
        <w:rPr>
          <w:szCs w:val="24"/>
        </w:rPr>
        <w:t>berbasis</w:t>
      </w:r>
      <w:proofErr w:type="spellEnd"/>
      <w:r w:rsidRPr="00650543">
        <w:rPr>
          <w:szCs w:val="24"/>
        </w:rPr>
        <w:t xml:space="preserve"> RME</w:t>
      </w:r>
    </w:p>
    <w:p w14:paraId="23BE7F38" w14:textId="301311EB" w:rsidR="004F250A" w:rsidRPr="00650543" w:rsidRDefault="00390241" w:rsidP="00C64692">
      <w:pPr>
        <w:spacing w:line="240" w:lineRule="auto"/>
        <w:ind w:left="90" w:firstLine="230"/>
        <w:jc w:val="both"/>
        <w:rPr>
          <w:rFonts w:ascii="Times New Roman" w:hAnsi="Times New Roman" w:cs="Times New Roman"/>
          <w:b/>
          <w:bCs/>
          <w:sz w:val="24"/>
          <w:szCs w:val="24"/>
        </w:rPr>
      </w:pPr>
      <w:r>
        <w:rPr>
          <w:rFonts w:ascii="Times New Roman" w:hAnsi="Times New Roman" w:cs="Times New Roman"/>
          <w:sz w:val="24"/>
          <w:szCs w:val="24"/>
          <w:lang w:val="en-US"/>
        </w:rPr>
        <w:t>E</w:t>
      </w:r>
      <w:r w:rsidR="004F250A" w:rsidRPr="00650543">
        <w:rPr>
          <w:rFonts w:ascii="Times New Roman" w:hAnsi="Times New Roman" w:cs="Times New Roman"/>
          <w:sz w:val="24"/>
          <w:szCs w:val="24"/>
        </w:rPr>
        <w:t>-modul dianalisis menggunakan validitas tes, reliabilitas tes, tingkat kesukaran soal, uji daya beda soal dan hasil pretest dan posttest. Kemudian hasil analisis lembar evaluasi soal dan Uji N-Gain dengan rumus sebagai berikut:</w:t>
      </w:r>
    </w:p>
    <w:p w14:paraId="08C819A3" w14:textId="788C2725" w:rsidR="004F250A" w:rsidRPr="00C64692" w:rsidRDefault="004F250A" w:rsidP="00C64692">
      <w:pPr>
        <w:spacing w:line="240" w:lineRule="auto"/>
        <w:ind w:left="320"/>
        <w:jc w:val="center"/>
        <w:rPr>
          <w:rFonts w:ascii="Times New Roman" w:hAnsi="Times New Roman" w:cs="Times New Roman"/>
          <w:sz w:val="24"/>
          <w:szCs w:val="24"/>
        </w:rPr>
      </w:pPr>
      <w:r w:rsidRPr="004F250A">
        <w:rPr>
          <w:rFonts w:ascii="Times New Roman" w:hAnsi="Times New Roman" w:cs="Times New Roman"/>
          <w:i/>
          <w:sz w:val="24"/>
          <w:szCs w:val="24"/>
        </w:rPr>
        <w:t>N</w:t>
      </w:r>
      <w:r w:rsidRPr="004F250A">
        <w:rPr>
          <w:rFonts w:ascii="Times New Roman" w:hAnsi="Times New Roman" w:cs="Times New Roman"/>
          <w:spacing w:val="-37"/>
          <w:sz w:val="24"/>
          <w:szCs w:val="24"/>
        </w:rPr>
        <w:t xml:space="preserve"> </w:t>
      </w:r>
      <w:r w:rsidRPr="004F250A">
        <w:rPr>
          <w:rFonts w:ascii="Times New Roman" w:hAnsi="Times New Roman" w:cs="Times New Roman"/>
          <w:sz w:val="24"/>
          <w:szCs w:val="24"/>
        </w:rPr>
        <w:t>−</w:t>
      </w:r>
      <w:r w:rsidRPr="004F250A">
        <w:rPr>
          <w:rFonts w:ascii="Times New Roman" w:hAnsi="Times New Roman" w:cs="Times New Roman"/>
          <w:i/>
          <w:sz w:val="24"/>
          <w:szCs w:val="24"/>
        </w:rPr>
        <w:t>Gain</w:t>
      </w:r>
      <w:r w:rsidR="00C64692">
        <w:rPr>
          <w:rFonts w:ascii="Times New Roman" w:hAnsi="Times New Roman" w:cs="Times New Roman"/>
          <w:sz w:val="24"/>
          <w:szCs w:val="24"/>
          <w:lang w:val="en-US"/>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Spost-Spre</m:t>
            </m:r>
          </m:num>
          <m:den>
            <m:r>
              <w:rPr>
                <w:rFonts w:ascii="Cambria Math" w:hAnsi="Cambria Math" w:cs="Times New Roman"/>
                <w:sz w:val="24"/>
                <w:szCs w:val="24"/>
                <w:lang w:val="en-US"/>
              </w:rPr>
              <m:t>Smaks-Spre</m:t>
            </m:r>
          </m:den>
        </m:f>
      </m:oMath>
      <w:r w:rsidRPr="00C64692">
        <w:rPr>
          <w:rFonts w:ascii="Times New Roman" w:hAnsi="Times New Roman" w:cs="Times New Roman"/>
          <w:i/>
          <w:sz w:val="24"/>
          <w:szCs w:val="24"/>
        </w:rPr>
        <w:t>x</w:t>
      </w:r>
      <w:r w:rsidRPr="00C64692">
        <w:rPr>
          <w:rFonts w:ascii="Times New Roman" w:hAnsi="Times New Roman" w:cs="Times New Roman"/>
          <w:spacing w:val="-14"/>
          <w:sz w:val="24"/>
          <w:szCs w:val="24"/>
        </w:rPr>
        <w:t xml:space="preserve"> </w:t>
      </w:r>
      <w:r w:rsidRPr="004F250A">
        <w:rPr>
          <w:rFonts w:ascii="Times New Roman" w:hAnsi="Times New Roman" w:cs="Times New Roman"/>
          <w:spacing w:val="-5"/>
          <w:sz w:val="24"/>
          <w:szCs w:val="24"/>
        </w:rPr>
        <w:t>100</w:t>
      </w:r>
    </w:p>
    <w:p w14:paraId="7F8C37C9" w14:textId="19CA2DD6" w:rsidR="004F250A" w:rsidRPr="004F250A" w:rsidRDefault="004F250A" w:rsidP="00650543">
      <w:pPr>
        <w:spacing w:after="0" w:line="240" w:lineRule="auto"/>
        <w:ind w:firstLine="720"/>
        <w:rPr>
          <w:rFonts w:ascii="Times New Roman" w:hAnsi="Times New Roman" w:cs="Times New Roman"/>
          <w:sz w:val="24"/>
          <w:szCs w:val="24"/>
        </w:rPr>
      </w:pPr>
      <w:r w:rsidRPr="004F250A">
        <w:rPr>
          <w:rFonts w:ascii="Times New Roman" w:hAnsi="Times New Roman" w:cs="Times New Roman"/>
          <w:sz w:val="24"/>
          <w:szCs w:val="24"/>
        </w:rPr>
        <w:t>Keterangan:</w:t>
      </w:r>
    </w:p>
    <w:p w14:paraId="47F02E5C" w14:textId="77777777" w:rsidR="00650543" w:rsidRDefault="00650543" w:rsidP="00650543">
      <w:pPr>
        <w:tabs>
          <w:tab w:val="left" w:pos="1989"/>
          <w:tab w:val="left" w:pos="2977"/>
        </w:tabs>
        <w:spacing w:before="138" w:after="0" w:line="240" w:lineRule="auto"/>
        <w:ind w:left="1260" w:right="-12" w:hanging="1260"/>
        <w:rPr>
          <w:rFonts w:ascii="Times New Roman" w:hAnsi="Times New Roman" w:cs="Times New Roman"/>
          <w:sz w:val="24"/>
          <w:szCs w:val="24"/>
        </w:rPr>
      </w:pPr>
      <w:r>
        <w:rPr>
          <w:rFonts w:ascii="Times New Roman" w:hAnsi="Times New Roman" w:cs="Times New Roman"/>
          <w:sz w:val="24"/>
          <w:szCs w:val="24"/>
          <w:lang w:val="en-US"/>
        </w:rPr>
        <w:t xml:space="preserve">            </w:t>
      </w:r>
      <w:r w:rsidR="004F250A" w:rsidRPr="004F250A">
        <w:rPr>
          <w:rFonts w:ascii="Times New Roman" w:hAnsi="Times New Roman" w:cs="Times New Roman"/>
          <w:sz w:val="24"/>
          <w:szCs w:val="24"/>
        </w:rPr>
        <w:t>Spost</w:t>
      </w:r>
      <w:r w:rsidR="004F250A" w:rsidRPr="004F250A">
        <w:rPr>
          <w:rFonts w:ascii="Times New Roman" w:hAnsi="Times New Roman" w:cs="Times New Roman"/>
          <w:spacing w:val="80"/>
          <w:sz w:val="24"/>
          <w:szCs w:val="24"/>
        </w:rPr>
        <w:t xml:space="preserve"> </w:t>
      </w:r>
      <w:r w:rsidR="004F250A" w:rsidRPr="004F250A">
        <w:rPr>
          <w:rFonts w:ascii="Times New Roman" w:hAnsi="Times New Roman" w:cs="Times New Roman"/>
          <w:sz w:val="24"/>
          <w:szCs w:val="24"/>
        </w:rPr>
        <w:t>= Skor posttest (tes akhir)</w:t>
      </w:r>
    </w:p>
    <w:p w14:paraId="1250F6F0" w14:textId="38E2F00F" w:rsidR="004F250A" w:rsidRPr="004F250A" w:rsidRDefault="00650543" w:rsidP="00650543">
      <w:pPr>
        <w:tabs>
          <w:tab w:val="left" w:pos="1989"/>
          <w:tab w:val="left" w:pos="2977"/>
        </w:tabs>
        <w:spacing w:before="138" w:after="0" w:line="240" w:lineRule="auto"/>
        <w:ind w:left="1260" w:right="-12" w:hanging="1260"/>
        <w:rPr>
          <w:rFonts w:ascii="Times New Roman" w:hAnsi="Times New Roman" w:cs="Times New Roman"/>
          <w:sz w:val="24"/>
          <w:szCs w:val="24"/>
        </w:rPr>
      </w:pPr>
      <w:r>
        <w:rPr>
          <w:rFonts w:ascii="Times New Roman" w:hAnsi="Times New Roman" w:cs="Times New Roman"/>
          <w:spacing w:val="-4"/>
          <w:sz w:val="24"/>
          <w:szCs w:val="24"/>
          <w:lang w:val="en-US"/>
        </w:rPr>
        <w:t xml:space="preserve">             </w:t>
      </w:r>
      <w:r w:rsidR="004F250A" w:rsidRPr="004F250A">
        <w:rPr>
          <w:rFonts w:ascii="Times New Roman" w:hAnsi="Times New Roman" w:cs="Times New Roman"/>
          <w:spacing w:val="-4"/>
          <w:sz w:val="24"/>
          <w:szCs w:val="24"/>
        </w:rPr>
        <w:t>Spre</w:t>
      </w:r>
      <w:r>
        <w:rPr>
          <w:rFonts w:ascii="Times New Roman" w:hAnsi="Times New Roman" w:cs="Times New Roman"/>
          <w:sz w:val="24"/>
          <w:szCs w:val="24"/>
          <w:lang w:val="en-US"/>
        </w:rPr>
        <w:t xml:space="preserve">   </w:t>
      </w:r>
      <w:r w:rsidR="004F250A" w:rsidRPr="004F250A">
        <w:rPr>
          <w:rFonts w:ascii="Times New Roman" w:hAnsi="Times New Roman" w:cs="Times New Roman"/>
          <w:sz w:val="24"/>
          <w:szCs w:val="24"/>
        </w:rPr>
        <w:t xml:space="preserve">= Skor pretest (tes awal) </w:t>
      </w:r>
    </w:p>
    <w:p w14:paraId="471E157A" w14:textId="69504A46" w:rsidR="004F250A" w:rsidRPr="004F250A" w:rsidRDefault="00650543" w:rsidP="00650543">
      <w:pPr>
        <w:tabs>
          <w:tab w:val="left" w:pos="1989"/>
        </w:tabs>
        <w:spacing w:before="138" w:after="0" w:line="240" w:lineRule="auto"/>
        <w:ind w:left="1620" w:right="-12" w:hanging="1620"/>
        <w:rPr>
          <w:rFonts w:ascii="Times New Roman" w:hAnsi="Times New Roman" w:cs="Times New Roman"/>
          <w:sz w:val="24"/>
          <w:szCs w:val="24"/>
        </w:rPr>
      </w:pPr>
      <w:r>
        <w:rPr>
          <w:rFonts w:ascii="Times New Roman" w:hAnsi="Times New Roman" w:cs="Times New Roman"/>
          <w:sz w:val="24"/>
          <w:szCs w:val="24"/>
          <w:lang w:val="en-US"/>
        </w:rPr>
        <w:t xml:space="preserve">            </w:t>
      </w:r>
      <w:r w:rsidR="004F250A" w:rsidRPr="004F250A">
        <w:rPr>
          <w:rFonts w:ascii="Times New Roman" w:hAnsi="Times New Roman" w:cs="Times New Roman"/>
          <w:sz w:val="24"/>
          <w:szCs w:val="24"/>
        </w:rPr>
        <w:t>Smaks =</w:t>
      </w:r>
      <w:r w:rsidR="004F250A" w:rsidRPr="004F250A">
        <w:rPr>
          <w:rFonts w:ascii="Times New Roman" w:hAnsi="Times New Roman" w:cs="Times New Roman"/>
          <w:spacing w:val="-8"/>
          <w:sz w:val="24"/>
          <w:szCs w:val="24"/>
        </w:rPr>
        <w:t xml:space="preserve"> </w:t>
      </w:r>
      <w:r w:rsidR="004F250A" w:rsidRPr="004F250A">
        <w:rPr>
          <w:rFonts w:ascii="Times New Roman" w:hAnsi="Times New Roman" w:cs="Times New Roman"/>
          <w:sz w:val="24"/>
          <w:szCs w:val="24"/>
        </w:rPr>
        <w:t>Skor</w:t>
      </w:r>
      <w:r w:rsidR="004F250A" w:rsidRPr="004F250A">
        <w:rPr>
          <w:rFonts w:ascii="Times New Roman" w:hAnsi="Times New Roman" w:cs="Times New Roman"/>
          <w:spacing w:val="-8"/>
          <w:sz w:val="24"/>
          <w:szCs w:val="24"/>
        </w:rPr>
        <w:t xml:space="preserve"> </w:t>
      </w:r>
      <w:r w:rsidR="004F250A" w:rsidRPr="004F250A">
        <w:rPr>
          <w:rFonts w:ascii="Times New Roman" w:hAnsi="Times New Roman" w:cs="Times New Roman"/>
          <w:sz w:val="24"/>
          <w:szCs w:val="24"/>
        </w:rPr>
        <w:t>maksimum</w:t>
      </w:r>
      <w:r w:rsidR="004F250A" w:rsidRPr="004F250A">
        <w:rPr>
          <w:rFonts w:ascii="Times New Roman" w:hAnsi="Times New Roman" w:cs="Times New Roman"/>
          <w:spacing w:val="-7"/>
          <w:sz w:val="24"/>
          <w:szCs w:val="24"/>
        </w:rPr>
        <w:t xml:space="preserve"> </w:t>
      </w:r>
      <w:r w:rsidR="004F250A" w:rsidRPr="004F250A">
        <w:rPr>
          <w:rFonts w:ascii="Times New Roman" w:hAnsi="Times New Roman" w:cs="Times New Roman"/>
          <w:sz w:val="24"/>
          <w:szCs w:val="24"/>
        </w:rPr>
        <w:t>ideal</w:t>
      </w:r>
      <w:r w:rsidR="004F250A" w:rsidRPr="004F250A">
        <w:rPr>
          <w:rFonts w:ascii="Times New Roman" w:hAnsi="Times New Roman" w:cs="Times New Roman"/>
          <w:spacing w:val="-6"/>
          <w:sz w:val="24"/>
          <w:szCs w:val="24"/>
        </w:rPr>
        <w:t xml:space="preserve"> </w:t>
      </w:r>
      <w:r w:rsidR="004F250A" w:rsidRPr="004F250A">
        <w:rPr>
          <w:rFonts w:ascii="Times New Roman" w:hAnsi="Times New Roman" w:cs="Times New Roman"/>
          <w:sz w:val="24"/>
          <w:szCs w:val="24"/>
        </w:rPr>
        <w:t>(100)</w:t>
      </w:r>
    </w:p>
    <w:p w14:paraId="313A7B6D" w14:textId="706544AE" w:rsidR="00650543" w:rsidRDefault="00390241" w:rsidP="00390241">
      <w:pPr>
        <w:spacing w:line="240" w:lineRule="auto"/>
        <w:ind w:left="90" w:firstLine="270"/>
        <w:jc w:val="both"/>
        <w:rPr>
          <w:rFonts w:ascii="Times New Roman" w:hAnsi="Times New Roman" w:cs="Times New Roman"/>
          <w:sz w:val="24"/>
          <w:szCs w:val="24"/>
        </w:rPr>
      </w:pPr>
      <w:r>
        <w:rPr>
          <w:rFonts w:ascii="Times New Roman" w:hAnsi="Times New Roman" w:cs="Times New Roman"/>
          <w:sz w:val="24"/>
          <w:szCs w:val="24"/>
          <w:lang w:val="en-US"/>
        </w:rPr>
        <w:t>H</w:t>
      </w:r>
      <w:r w:rsidR="004F250A" w:rsidRPr="004F250A">
        <w:rPr>
          <w:rFonts w:ascii="Times New Roman" w:hAnsi="Times New Roman" w:cs="Times New Roman"/>
          <w:sz w:val="24"/>
          <w:szCs w:val="24"/>
        </w:rPr>
        <w:t>asil perhitungan ini dicocokkan dengan kriteria penilaian efektivitas oleh Hake (1999) yang bisa dilihat pada tabel berikut:</w:t>
      </w:r>
      <w:bookmarkStart w:id="6" w:name="_Toc183168303"/>
    </w:p>
    <w:p w14:paraId="4AAD97A7" w14:textId="5F28F6BD" w:rsidR="004F250A" w:rsidRPr="00650543" w:rsidRDefault="004F250A" w:rsidP="008563D5">
      <w:pPr>
        <w:spacing w:line="240" w:lineRule="auto"/>
        <w:ind w:left="360"/>
        <w:jc w:val="both"/>
        <w:rPr>
          <w:rFonts w:ascii="Times New Roman" w:hAnsi="Times New Roman" w:cs="Times New Roman"/>
          <w:sz w:val="24"/>
          <w:szCs w:val="24"/>
        </w:rPr>
      </w:pPr>
      <w:r w:rsidRPr="004F250A">
        <w:rPr>
          <w:rFonts w:ascii="Times New Roman" w:hAnsi="Times New Roman" w:cs="Times New Roman"/>
          <w:color w:val="000000" w:themeColor="text1"/>
          <w:sz w:val="24"/>
          <w:szCs w:val="24"/>
        </w:rPr>
        <w:t>Tabel</w:t>
      </w:r>
      <w:r w:rsidR="00650543">
        <w:rPr>
          <w:rFonts w:ascii="Times New Roman" w:hAnsi="Times New Roman" w:cs="Times New Roman"/>
          <w:color w:val="000000" w:themeColor="text1"/>
          <w:sz w:val="24"/>
          <w:szCs w:val="24"/>
          <w:lang w:val="en-US"/>
        </w:rPr>
        <w:t xml:space="preserve"> </w:t>
      </w:r>
      <w:r w:rsidR="00C7321F">
        <w:rPr>
          <w:rFonts w:ascii="Times New Roman" w:hAnsi="Times New Roman" w:cs="Times New Roman"/>
          <w:color w:val="000000" w:themeColor="text1"/>
          <w:sz w:val="24"/>
          <w:szCs w:val="24"/>
          <w:lang w:val="en-US"/>
        </w:rPr>
        <w:t>3</w:t>
      </w:r>
      <w:r w:rsidRPr="004F250A">
        <w:rPr>
          <w:rFonts w:ascii="Times New Roman" w:hAnsi="Times New Roman" w:cs="Times New Roman"/>
          <w:color w:val="000000" w:themeColor="text1"/>
          <w:sz w:val="24"/>
          <w:szCs w:val="24"/>
        </w:rPr>
        <w:t>. Kriteria Efektivitas Pembelajaran Menurut Hake</w:t>
      </w:r>
      <w:bookmarkEnd w:id="6"/>
    </w:p>
    <w:tbl>
      <w:tblPr>
        <w:tblStyle w:val="PlainTable2"/>
        <w:tblW w:w="3510" w:type="dxa"/>
        <w:tblInd w:w="360" w:type="dxa"/>
        <w:tblLayout w:type="fixed"/>
        <w:tblLook w:val="04A0" w:firstRow="1" w:lastRow="0" w:firstColumn="1" w:lastColumn="0" w:noHBand="0" w:noVBand="1"/>
      </w:tblPr>
      <w:tblGrid>
        <w:gridCol w:w="1800"/>
        <w:gridCol w:w="1710"/>
      </w:tblGrid>
      <w:tr w:rsidR="004F250A" w:rsidRPr="004F250A" w14:paraId="2C618364" w14:textId="77777777" w:rsidTr="0064505E">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800" w:type="dxa"/>
          </w:tcPr>
          <w:p w14:paraId="009FC999" w14:textId="77777777" w:rsidR="004F250A" w:rsidRPr="004F250A" w:rsidRDefault="004F250A" w:rsidP="00E118A9">
            <w:pPr>
              <w:spacing w:after="0"/>
              <w:ind w:left="14" w:right="1"/>
              <w:jc w:val="center"/>
              <w:rPr>
                <w:rFonts w:ascii="Times New Roman" w:hAnsi="Times New Roman" w:cs="Times New Roman"/>
                <w:sz w:val="24"/>
                <w:szCs w:val="24"/>
              </w:rPr>
            </w:pPr>
            <w:proofErr w:type="spellStart"/>
            <w:r w:rsidRPr="004F250A">
              <w:rPr>
                <w:rFonts w:ascii="Times New Roman" w:hAnsi="Times New Roman" w:cs="Times New Roman"/>
                <w:sz w:val="24"/>
                <w:szCs w:val="24"/>
              </w:rPr>
              <w:t>Persentase</w:t>
            </w:r>
            <w:proofErr w:type="spellEnd"/>
            <w:r w:rsidRPr="004F250A">
              <w:rPr>
                <w:rFonts w:ascii="Times New Roman" w:hAnsi="Times New Roman" w:cs="Times New Roman"/>
                <w:spacing w:val="-7"/>
                <w:sz w:val="24"/>
                <w:szCs w:val="24"/>
              </w:rPr>
              <w:t xml:space="preserve"> </w:t>
            </w:r>
            <w:r w:rsidRPr="004F250A">
              <w:rPr>
                <w:rFonts w:ascii="Times New Roman" w:hAnsi="Times New Roman" w:cs="Times New Roman"/>
                <w:spacing w:val="-5"/>
                <w:sz w:val="24"/>
                <w:szCs w:val="24"/>
              </w:rPr>
              <w:t>(%)</w:t>
            </w:r>
          </w:p>
        </w:tc>
        <w:tc>
          <w:tcPr>
            <w:tcW w:w="1710" w:type="dxa"/>
          </w:tcPr>
          <w:p w14:paraId="0D05A397" w14:textId="77777777" w:rsidR="004F250A" w:rsidRPr="004F250A" w:rsidRDefault="004F250A" w:rsidP="00E118A9">
            <w:pPr>
              <w:spacing w:after="0"/>
              <w:ind w:left="14" w:right="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F250A">
              <w:rPr>
                <w:rFonts w:ascii="Times New Roman" w:hAnsi="Times New Roman" w:cs="Times New Roman"/>
                <w:spacing w:val="-2"/>
                <w:sz w:val="24"/>
                <w:szCs w:val="24"/>
              </w:rPr>
              <w:t>Kategori</w:t>
            </w:r>
            <w:proofErr w:type="spellEnd"/>
          </w:p>
        </w:tc>
      </w:tr>
      <w:tr w:rsidR="004F250A" w:rsidRPr="004F250A" w14:paraId="7D9DA4FB" w14:textId="77777777" w:rsidTr="0064505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800" w:type="dxa"/>
          </w:tcPr>
          <w:p w14:paraId="33FA66C3" w14:textId="77777777" w:rsidR="004F250A" w:rsidRPr="004F250A" w:rsidRDefault="004F250A" w:rsidP="00E118A9">
            <w:pPr>
              <w:spacing w:after="0"/>
              <w:ind w:left="14" w:right="1"/>
              <w:jc w:val="center"/>
              <w:rPr>
                <w:rFonts w:ascii="Times New Roman" w:hAnsi="Times New Roman" w:cs="Times New Roman"/>
                <w:b w:val="0"/>
                <w:bCs w:val="0"/>
                <w:sz w:val="24"/>
                <w:szCs w:val="24"/>
              </w:rPr>
            </w:pPr>
            <w:r w:rsidRPr="004F250A">
              <w:rPr>
                <w:rFonts w:ascii="Times New Roman" w:hAnsi="Times New Roman" w:cs="Times New Roman"/>
                <w:b w:val="0"/>
                <w:bCs w:val="0"/>
                <w:sz w:val="24"/>
                <w:szCs w:val="24"/>
              </w:rPr>
              <w:t xml:space="preserve">&lt; </w:t>
            </w:r>
            <w:r w:rsidRPr="004F250A">
              <w:rPr>
                <w:rFonts w:ascii="Times New Roman" w:hAnsi="Times New Roman" w:cs="Times New Roman"/>
                <w:b w:val="0"/>
                <w:bCs w:val="0"/>
                <w:spacing w:val="-5"/>
                <w:sz w:val="24"/>
                <w:szCs w:val="24"/>
              </w:rPr>
              <w:t>40</w:t>
            </w:r>
          </w:p>
        </w:tc>
        <w:tc>
          <w:tcPr>
            <w:tcW w:w="1710" w:type="dxa"/>
          </w:tcPr>
          <w:p w14:paraId="2845175A" w14:textId="77777777" w:rsidR="004F250A" w:rsidRPr="004F250A" w:rsidRDefault="004F250A" w:rsidP="00E118A9">
            <w:pPr>
              <w:spacing w:after="0"/>
              <w:ind w:left="14"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F250A">
              <w:rPr>
                <w:rFonts w:ascii="Times New Roman" w:hAnsi="Times New Roman" w:cs="Times New Roman"/>
                <w:sz w:val="24"/>
                <w:szCs w:val="24"/>
              </w:rPr>
              <w:t>Tidak</w:t>
            </w:r>
            <w:proofErr w:type="spellEnd"/>
            <w:r w:rsidRPr="004F250A">
              <w:rPr>
                <w:rFonts w:ascii="Times New Roman" w:hAnsi="Times New Roman" w:cs="Times New Roman"/>
                <w:spacing w:val="-4"/>
                <w:sz w:val="24"/>
                <w:szCs w:val="24"/>
              </w:rPr>
              <w:t xml:space="preserve"> </w:t>
            </w:r>
            <w:proofErr w:type="spellStart"/>
            <w:r w:rsidRPr="004F250A">
              <w:rPr>
                <w:rFonts w:ascii="Times New Roman" w:hAnsi="Times New Roman" w:cs="Times New Roman"/>
                <w:spacing w:val="-2"/>
                <w:sz w:val="24"/>
                <w:szCs w:val="24"/>
              </w:rPr>
              <w:t>Efektif</w:t>
            </w:r>
            <w:proofErr w:type="spellEnd"/>
          </w:p>
        </w:tc>
      </w:tr>
      <w:tr w:rsidR="004F250A" w:rsidRPr="004F250A" w14:paraId="5475911E" w14:textId="77777777" w:rsidTr="0064505E">
        <w:trPr>
          <w:trHeight w:val="318"/>
        </w:trPr>
        <w:tc>
          <w:tcPr>
            <w:cnfStyle w:val="001000000000" w:firstRow="0" w:lastRow="0" w:firstColumn="1" w:lastColumn="0" w:oddVBand="0" w:evenVBand="0" w:oddHBand="0" w:evenHBand="0" w:firstRowFirstColumn="0" w:firstRowLastColumn="0" w:lastRowFirstColumn="0" w:lastRowLastColumn="0"/>
            <w:tcW w:w="1800" w:type="dxa"/>
          </w:tcPr>
          <w:p w14:paraId="23CF2C1B" w14:textId="77777777" w:rsidR="004F250A" w:rsidRPr="004F250A" w:rsidRDefault="004F250A" w:rsidP="00E118A9">
            <w:pPr>
              <w:spacing w:after="0"/>
              <w:ind w:left="14" w:right="1"/>
              <w:jc w:val="center"/>
              <w:rPr>
                <w:rFonts w:ascii="Times New Roman" w:hAnsi="Times New Roman" w:cs="Times New Roman"/>
                <w:b w:val="0"/>
                <w:bCs w:val="0"/>
                <w:sz w:val="24"/>
                <w:szCs w:val="24"/>
              </w:rPr>
            </w:pPr>
            <w:r w:rsidRPr="004F250A">
              <w:rPr>
                <w:rFonts w:ascii="Times New Roman" w:hAnsi="Times New Roman" w:cs="Times New Roman"/>
                <w:b w:val="0"/>
                <w:bCs w:val="0"/>
                <w:sz w:val="24"/>
                <w:szCs w:val="24"/>
              </w:rPr>
              <w:t xml:space="preserve">40 – </w:t>
            </w:r>
            <w:r w:rsidRPr="004F250A">
              <w:rPr>
                <w:rFonts w:ascii="Times New Roman" w:hAnsi="Times New Roman" w:cs="Times New Roman"/>
                <w:b w:val="0"/>
                <w:bCs w:val="0"/>
                <w:spacing w:val="-5"/>
                <w:sz w:val="24"/>
                <w:szCs w:val="24"/>
              </w:rPr>
              <w:t>54</w:t>
            </w:r>
          </w:p>
        </w:tc>
        <w:tc>
          <w:tcPr>
            <w:tcW w:w="1710" w:type="dxa"/>
          </w:tcPr>
          <w:p w14:paraId="5DDBCDDD" w14:textId="77777777" w:rsidR="004F250A" w:rsidRPr="004F250A" w:rsidRDefault="004F250A" w:rsidP="00E118A9">
            <w:pPr>
              <w:spacing w:after="0"/>
              <w:ind w:left="14"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250A">
              <w:rPr>
                <w:rFonts w:ascii="Times New Roman" w:hAnsi="Times New Roman" w:cs="Times New Roman"/>
                <w:sz w:val="24"/>
                <w:szCs w:val="24"/>
              </w:rPr>
              <w:t>Kurang</w:t>
            </w:r>
            <w:r w:rsidRPr="004F250A">
              <w:rPr>
                <w:rFonts w:ascii="Times New Roman" w:hAnsi="Times New Roman" w:cs="Times New Roman"/>
                <w:spacing w:val="-4"/>
                <w:sz w:val="24"/>
                <w:szCs w:val="24"/>
              </w:rPr>
              <w:t xml:space="preserve"> </w:t>
            </w:r>
            <w:proofErr w:type="spellStart"/>
            <w:r w:rsidRPr="004F250A">
              <w:rPr>
                <w:rFonts w:ascii="Times New Roman" w:hAnsi="Times New Roman" w:cs="Times New Roman"/>
                <w:spacing w:val="-2"/>
                <w:sz w:val="24"/>
                <w:szCs w:val="24"/>
              </w:rPr>
              <w:t>Efektif</w:t>
            </w:r>
            <w:proofErr w:type="spellEnd"/>
          </w:p>
        </w:tc>
      </w:tr>
      <w:tr w:rsidR="004F250A" w:rsidRPr="004F250A" w14:paraId="7A8337CE" w14:textId="77777777" w:rsidTr="0064505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00" w:type="dxa"/>
          </w:tcPr>
          <w:p w14:paraId="3D4D1313" w14:textId="77777777" w:rsidR="004F250A" w:rsidRPr="004F250A" w:rsidRDefault="004F250A" w:rsidP="00E118A9">
            <w:pPr>
              <w:spacing w:after="0"/>
              <w:ind w:left="14" w:right="1"/>
              <w:jc w:val="center"/>
              <w:rPr>
                <w:rFonts w:ascii="Times New Roman" w:hAnsi="Times New Roman" w:cs="Times New Roman"/>
                <w:b w:val="0"/>
                <w:bCs w:val="0"/>
                <w:sz w:val="24"/>
                <w:szCs w:val="24"/>
              </w:rPr>
            </w:pPr>
            <w:r w:rsidRPr="004F250A">
              <w:rPr>
                <w:rFonts w:ascii="Times New Roman" w:hAnsi="Times New Roman" w:cs="Times New Roman"/>
                <w:b w:val="0"/>
                <w:bCs w:val="0"/>
                <w:sz w:val="24"/>
                <w:szCs w:val="24"/>
              </w:rPr>
              <w:t xml:space="preserve">55 – </w:t>
            </w:r>
            <w:r w:rsidRPr="004F250A">
              <w:rPr>
                <w:rFonts w:ascii="Times New Roman" w:hAnsi="Times New Roman" w:cs="Times New Roman"/>
                <w:b w:val="0"/>
                <w:bCs w:val="0"/>
                <w:spacing w:val="-5"/>
                <w:sz w:val="24"/>
                <w:szCs w:val="24"/>
              </w:rPr>
              <w:t>74</w:t>
            </w:r>
          </w:p>
        </w:tc>
        <w:tc>
          <w:tcPr>
            <w:tcW w:w="1710" w:type="dxa"/>
          </w:tcPr>
          <w:p w14:paraId="50E19E50" w14:textId="77777777" w:rsidR="004F250A" w:rsidRPr="004F250A" w:rsidRDefault="004F250A" w:rsidP="00E118A9">
            <w:pPr>
              <w:spacing w:after="0"/>
              <w:ind w:left="14" w:right="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F250A">
              <w:rPr>
                <w:rFonts w:ascii="Times New Roman" w:hAnsi="Times New Roman" w:cs="Times New Roman"/>
                <w:sz w:val="24"/>
                <w:szCs w:val="24"/>
              </w:rPr>
              <w:t>Cukup</w:t>
            </w:r>
            <w:proofErr w:type="spellEnd"/>
            <w:r w:rsidRPr="004F250A">
              <w:rPr>
                <w:rFonts w:ascii="Times New Roman" w:hAnsi="Times New Roman" w:cs="Times New Roman"/>
                <w:spacing w:val="-1"/>
                <w:sz w:val="24"/>
                <w:szCs w:val="24"/>
              </w:rPr>
              <w:t xml:space="preserve"> </w:t>
            </w:r>
            <w:proofErr w:type="spellStart"/>
            <w:r w:rsidRPr="004F250A">
              <w:rPr>
                <w:rFonts w:ascii="Times New Roman" w:hAnsi="Times New Roman" w:cs="Times New Roman"/>
                <w:spacing w:val="-2"/>
                <w:sz w:val="24"/>
                <w:szCs w:val="24"/>
              </w:rPr>
              <w:t>Efektif</w:t>
            </w:r>
            <w:proofErr w:type="spellEnd"/>
          </w:p>
        </w:tc>
      </w:tr>
      <w:tr w:rsidR="004F250A" w:rsidRPr="004F250A" w14:paraId="68775610" w14:textId="77777777" w:rsidTr="0064505E">
        <w:trPr>
          <w:trHeight w:val="276"/>
        </w:trPr>
        <w:tc>
          <w:tcPr>
            <w:cnfStyle w:val="001000000000" w:firstRow="0" w:lastRow="0" w:firstColumn="1" w:lastColumn="0" w:oddVBand="0" w:evenVBand="0" w:oddHBand="0" w:evenHBand="0" w:firstRowFirstColumn="0" w:firstRowLastColumn="0" w:lastRowFirstColumn="0" w:lastRowLastColumn="0"/>
            <w:tcW w:w="1800" w:type="dxa"/>
          </w:tcPr>
          <w:p w14:paraId="1700C463" w14:textId="77777777" w:rsidR="004F250A" w:rsidRPr="004F250A" w:rsidRDefault="004F250A" w:rsidP="00E118A9">
            <w:pPr>
              <w:spacing w:after="0" w:line="256" w:lineRule="exact"/>
              <w:ind w:left="14" w:right="1"/>
              <w:jc w:val="center"/>
              <w:rPr>
                <w:rFonts w:ascii="Times New Roman" w:hAnsi="Times New Roman" w:cs="Times New Roman"/>
                <w:b w:val="0"/>
                <w:bCs w:val="0"/>
                <w:sz w:val="24"/>
                <w:szCs w:val="24"/>
              </w:rPr>
            </w:pPr>
            <w:r w:rsidRPr="004F250A">
              <w:rPr>
                <w:rFonts w:ascii="Times New Roman" w:hAnsi="Times New Roman" w:cs="Times New Roman"/>
                <w:b w:val="0"/>
                <w:bCs w:val="0"/>
                <w:spacing w:val="-5"/>
                <w:sz w:val="24"/>
                <w:szCs w:val="24"/>
              </w:rPr>
              <w:t>&gt;75</w:t>
            </w:r>
          </w:p>
        </w:tc>
        <w:tc>
          <w:tcPr>
            <w:tcW w:w="1710" w:type="dxa"/>
          </w:tcPr>
          <w:p w14:paraId="137AC8D5" w14:textId="77777777" w:rsidR="004F250A" w:rsidRPr="004F250A" w:rsidRDefault="004F250A" w:rsidP="00E118A9">
            <w:pPr>
              <w:spacing w:after="0" w:line="256" w:lineRule="exact"/>
              <w:ind w:left="14"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F250A">
              <w:rPr>
                <w:rFonts w:ascii="Times New Roman" w:hAnsi="Times New Roman" w:cs="Times New Roman"/>
                <w:spacing w:val="-2"/>
                <w:sz w:val="24"/>
                <w:szCs w:val="24"/>
              </w:rPr>
              <w:t>Efektif</w:t>
            </w:r>
            <w:proofErr w:type="spellEnd"/>
          </w:p>
        </w:tc>
      </w:tr>
    </w:tbl>
    <w:p w14:paraId="3CAA29C3" w14:textId="78A1E4CD" w:rsidR="00EA5C5F" w:rsidRDefault="00650543" w:rsidP="0064505E">
      <w:pPr>
        <w:widowControl w:val="0"/>
        <w:tabs>
          <w:tab w:val="left" w:pos="1701"/>
        </w:tabs>
        <w:autoSpaceDE w:val="0"/>
        <w:autoSpaceDN w:val="0"/>
        <w:spacing w:before="1" w:after="0" w:line="240" w:lineRule="auto"/>
        <w:ind w:left="1170" w:hanging="1170"/>
        <w:jc w:val="both"/>
        <w:rPr>
          <w:rFonts w:ascii="Times New Roman" w:hAnsi="Times New Roman" w:cs="Times New Roman"/>
          <w:spacing w:val="-1"/>
          <w:sz w:val="24"/>
          <w:szCs w:val="24"/>
        </w:rPr>
      </w:pPr>
      <w:r>
        <w:rPr>
          <w:rFonts w:ascii="Times New Roman" w:hAnsi="Times New Roman" w:cs="Times New Roman"/>
          <w:spacing w:val="-1"/>
          <w:sz w:val="24"/>
          <w:szCs w:val="24"/>
          <w:lang w:val="en-US"/>
        </w:rPr>
        <w:t xml:space="preserve">     </w:t>
      </w:r>
      <w:r w:rsidR="004F250A" w:rsidRPr="004F250A">
        <w:rPr>
          <w:rFonts w:ascii="Times New Roman" w:hAnsi="Times New Roman" w:cs="Times New Roman"/>
          <w:spacing w:val="-1"/>
          <w:sz w:val="24"/>
          <w:szCs w:val="24"/>
        </w:rPr>
        <w:t xml:space="preserve">Sumber: Modifikasi dari </w:t>
      </w:r>
      <w:r w:rsidR="004F250A" w:rsidRPr="004F250A">
        <w:rPr>
          <w:rFonts w:ascii="Times New Roman" w:hAnsi="Times New Roman" w:cs="Times New Roman"/>
          <w:spacing w:val="-1"/>
          <w:sz w:val="24"/>
          <w:szCs w:val="24"/>
        </w:rPr>
        <w:fldChar w:fldCharType="begin" w:fldLock="1"/>
      </w:r>
      <w:r w:rsidR="004F250A" w:rsidRPr="004F250A">
        <w:rPr>
          <w:rFonts w:ascii="Times New Roman" w:hAnsi="Times New Roman" w:cs="Times New Roman"/>
          <w:spacing w:val="-1"/>
          <w:sz w:val="24"/>
          <w:szCs w:val="24"/>
        </w:rPr>
        <w:instrText>ADDIN CSL_CITATION {"citationItems":[{"id":"ITEM-1","itemData":{"DOI":"10.33394/jp.v10i2.7190","ISSN":"2355-7761","abstract":"This study aims to analyze the effectiveness of e-module teaching materials based on the local wisdom of the Grobogan area on the learning outcomes of elementary school students. This research method used research and development from Borg and Gall and used the One Group Pretest-Posttest Design. The data collection used was pretest and posttest description test questions supplemented by an assessment rubric given to students. The data analysis technique of this study used the Independent Sample T-Test and the N-Gain Score test. The results of this study indicated that the effectiveness of the e-module teaching materials that have been tested gets t-test results with a sig (2-tailed) of 0.000 ˂ 0.05, which indicates a significant difference between the results of the students' pretest and posttest. While the average N-Gain score of students in one class, when viewed from the N-Gain percent by using the category of interpretation of the effectiveness of the N-Gain score, is declared \"effective enough,\" with the result value obtained as 57.6725. So it can be concluded that e-modules based on local wisdom in the Grobogan area positively impact student learning outcomes.","author":[{"dropping-particle":"","family":"Kumalasari","given":"Novita","non-dropping-particle":"","parse-names":false,"suffix":""},{"dropping-particle":"","family":"Fathurohman","given":"Irfai","non-dropping-particle":"","parse-names":false,"suffix":""},{"dropping-particle":"","family":"Fakhriyah","given":"Fina","non-dropping-particle":"","parse-names":false,"suffix":""}],"container-title":"Jurnal Paedagogy","id":"ITEM-1","issue":"2","issued":{"date-parts":[["2023"]]},"page":"554","title":"Pengembangan E-Modul Berbasis Kearifan Lokal Daerah Grobogan untuk Meningkatkan Hasil Belajar Siswa Sekolah Dasar","type":"article-journal","volume":"10"},"uris":["http://www.mendeley.com/documents/?uuid=5790624e-5bf0-4746-a97b-5aeb2b0a4d09"]}],"mendeley":{"formattedCitation":"(Kumalasari et al., 2023)","manualFormatting":"Kumalasari et al., (2023)","plainTextFormattedCitation":"(Kumalasari et al., 2023)","previouslyFormattedCitation":"(Kumalasari et al., 2023)"},"properties":{"noteIndex":0},"schema":"https://github.com/citation-style-language/schema/raw/master/csl-citation.json"}</w:instrText>
      </w:r>
      <w:r w:rsidR="004F250A" w:rsidRPr="004F250A">
        <w:rPr>
          <w:rFonts w:ascii="Times New Roman" w:hAnsi="Times New Roman" w:cs="Times New Roman"/>
          <w:spacing w:val="-1"/>
          <w:sz w:val="24"/>
          <w:szCs w:val="24"/>
        </w:rPr>
        <w:fldChar w:fldCharType="separate"/>
      </w:r>
      <w:r w:rsidR="004F250A" w:rsidRPr="004F250A">
        <w:rPr>
          <w:rFonts w:ascii="Times New Roman" w:hAnsi="Times New Roman" w:cs="Times New Roman"/>
          <w:noProof/>
          <w:spacing w:val="-1"/>
          <w:sz w:val="24"/>
          <w:szCs w:val="24"/>
        </w:rPr>
        <w:t>Kumalasari et al., (2023)</w:t>
      </w:r>
      <w:r w:rsidR="004F250A" w:rsidRPr="004F250A">
        <w:rPr>
          <w:rFonts w:ascii="Times New Roman" w:hAnsi="Times New Roman" w:cs="Times New Roman"/>
          <w:spacing w:val="-1"/>
          <w:sz w:val="24"/>
          <w:szCs w:val="24"/>
        </w:rPr>
        <w:fldChar w:fldCharType="end"/>
      </w:r>
      <w:r w:rsidR="004F250A" w:rsidRPr="004F250A">
        <w:rPr>
          <w:rFonts w:ascii="Times New Roman" w:hAnsi="Times New Roman" w:cs="Times New Roman"/>
          <w:spacing w:val="-1"/>
          <w:sz w:val="24"/>
          <w:szCs w:val="24"/>
        </w:rPr>
        <w:t xml:space="preserve"> dan </w:t>
      </w:r>
      <w:r w:rsidR="004F250A" w:rsidRPr="004F250A">
        <w:rPr>
          <w:rFonts w:ascii="Times New Roman" w:hAnsi="Times New Roman" w:cs="Times New Roman"/>
          <w:spacing w:val="-1"/>
          <w:sz w:val="24"/>
          <w:szCs w:val="24"/>
        </w:rPr>
        <w:fldChar w:fldCharType="begin" w:fldLock="1"/>
      </w:r>
      <w:r w:rsidR="004F250A" w:rsidRPr="004F250A">
        <w:rPr>
          <w:rFonts w:ascii="Times New Roman" w:hAnsi="Times New Roman" w:cs="Times New Roman"/>
          <w:spacing w:val="-1"/>
          <w:sz w:val="24"/>
          <w:szCs w:val="24"/>
        </w:rPr>
        <w:instrText>ADDIN CSL_CITATION {"citationItems":[{"id":"ITEM-1","itemData":{"DOI":"10.31949/dm.v3i2.1629","ISSN":"2622-7525","abstract":"Kemampuan berpikir divergen merupakan kemampuan yang diakui sebagai ketrampilan yang sangat diperlukan bagi generasi yang berkembang di abad 21. Kemampuan berpikir divergen dapat dipengaruhi oleh berbagai factor, terutma kemampuan kognitif. Tujuan penelitian ini adalah untuk mengembangkan elektronik-modul pada materi logika matematika berbasis Higher Order Thinking Skill (HOTS) untuk meningkatkan kemampuan berpikir divergen. Hasil penelitian ini dapat digunakan sebagai dasar untuk mengembangkan bahan ajar mata kuliah Matematika Dasar. Jenis penelitian ini adalah penelitian pengembangan dengan model 4D (Define, Design, Develop, Disseminate) dengan modifikasi. Tahapan penelitian diawali dengan tahap definisi (define) yaitu menentukan dan mendefiniskan kebutuhan pembelajaran untuk menentukan tujuan penelitian yang akan dilakukan. Tahap perancangan (design) meliputi empat fase yaitu 1) mengkonstruksi tes, 2) pemilihan media, 3) pemilihan format, 4) desain awal. Tahap selanjutnya adalah tahap pengembangan (develop) yang meliputi dua fase yaitu penilaian ahli dan pengujiann pengembangan. Pada tahap terakhir yaitu tahap eksperimen (disseminate) yaitu penggunaan perankat yang telah dikembangkan pada skala yang lebih luas. Berdasarkan hasil penelitian, rata-rata N-Gain score untuk kelas eksperimen adalah sebesar 77,25. Berdasarkan nilai N-Gain tersebut termasuk dalam kategori efektif. Dengan nilai N-Gain score minimal 50% dan maksimal 100%. Berdasarkan data tersebut, dapat disimpulkan bahwa penggunaan e-modul Matematika Dasar pada materi Logika Matematika efektif untuk meningkatkan divergent thinking skill mahasiswa.","author":[{"dropping-particle":"","family":"Rahmawati","given":"Fadhilah","non-dropping-particle":"","parse-names":false,"suffix":""},{"dropping-particle":"","family":"Pamungkas","given":"Megita Dwi","non-dropping-particle":"","parse-names":false,"suffix":""},{"dropping-particle":"","family":"Ardiyanto","given":"Bagas","non-dropping-particle":"","parse-names":false,"suffix":""}],"container-title":"Didactical Mathematics","id":"ITEM-1","issue":"2","issued":{"date-parts":[["2021"]]},"page":"68-74","title":"Pengembangan E-Modul Logika Matematika berbasis HOTS untuk Meningkatkan Divergent Thinking Skill","type":"article-journal","volume":"3"},"uris":["http://www.mendeley.com/documents/?uuid=16f879b6-4564-46b2-ae12-4a387b6a512e"]}],"mendeley":{"formattedCitation":"(Rahmawati et al., 2021)","manualFormatting":"Rahmawati et al., (2021)","plainTextFormattedCitation":"(Rahmawati et al., 2021)","previouslyFormattedCitation":"(Rahmawati et al., 2021)"},"properties":{"noteIndex":0},"schema":"https://github.com/citation-style-language/schema/raw/master/csl-citation.json"}</w:instrText>
      </w:r>
      <w:r w:rsidR="004F250A" w:rsidRPr="004F250A">
        <w:rPr>
          <w:rFonts w:ascii="Times New Roman" w:hAnsi="Times New Roman" w:cs="Times New Roman"/>
          <w:spacing w:val="-1"/>
          <w:sz w:val="24"/>
          <w:szCs w:val="24"/>
        </w:rPr>
        <w:fldChar w:fldCharType="separate"/>
      </w:r>
      <w:r w:rsidR="004F250A" w:rsidRPr="004F250A">
        <w:rPr>
          <w:rFonts w:ascii="Times New Roman" w:hAnsi="Times New Roman" w:cs="Times New Roman"/>
          <w:noProof/>
          <w:spacing w:val="-1"/>
          <w:sz w:val="24"/>
          <w:szCs w:val="24"/>
        </w:rPr>
        <w:t>Rahmawati et al., (2021)</w:t>
      </w:r>
      <w:r w:rsidR="004F250A" w:rsidRPr="004F250A">
        <w:rPr>
          <w:rFonts w:ascii="Times New Roman" w:hAnsi="Times New Roman" w:cs="Times New Roman"/>
          <w:spacing w:val="-1"/>
          <w:sz w:val="24"/>
          <w:szCs w:val="24"/>
        </w:rPr>
        <w:fldChar w:fldCharType="end"/>
      </w:r>
    </w:p>
    <w:p w14:paraId="75D38B06" w14:textId="77777777" w:rsidR="00016571" w:rsidRPr="0064505E" w:rsidRDefault="00016571" w:rsidP="0064505E">
      <w:pPr>
        <w:widowControl w:val="0"/>
        <w:tabs>
          <w:tab w:val="left" w:pos="1701"/>
        </w:tabs>
        <w:autoSpaceDE w:val="0"/>
        <w:autoSpaceDN w:val="0"/>
        <w:spacing w:before="1" w:after="0" w:line="240" w:lineRule="auto"/>
        <w:ind w:left="1170" w:hanging="1170"/>
        <w:jc w:val="both"/>
        <w:rPr>
          <w:rFonts w:ascii="Times New Roman" w:hAnsi="Times New Roman" w:cs="Times New Roman"/>
          <w:spacing w:val="-1"/>
          <w:sz w:val="24"/>
          <w:szCs w:val="24"/>
        </w:rPr>
      </w:pPr>
    </w:p>
    <w:p w14:paraId="6710F7F0" w14:textId="6ECB6D62" w:rsidR="00EA5C5F" w:rsidRDefault="00EA5C5F" w:rsidP="00EA5C5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4A627C9E" w14:textId="77777777" w:rsidR="00C64692" w:rsidRPr="00C64692" w:rsidRDefault="00C64692" w:rsidP="00C64692">
      <w:pPr>
        <w:pStyle w:val="ListParagraph"/>
        <w:numPr>
          <w:ilvl w:val="0"/>
          <w:numId w:val="3"/>
        </w:numPr>
        <w:spacing w:line="240" w:lineRule="auto"/>
        <w:ind w:left="360"/>
        <w:jc w:val="both"/>
        <w:rPr>
          <w:b/>
          <w:bCs/>
          <w:szCs w:val="24"/>
        </w:rPr>
      </w:pPr>
      <w:proofErr w:type="spellStart"/>
      <w:r w:rsidRPr="00C64692">
        <w:rPr>
          <w:szCs w:val="24"/>
        </w:rPr>
        <w:t>Tahap</w:t>
      </w:r>
      <w:proofErr w:type="spellEnd"/>
      <w:r w:rsidRPr="00C64692">
        <w:rPr>
          <w:szCs w:val="24"/>
        </w:rPr>
        <w:t xml:space="preserve"> </w:t>
      </w:r>
      <w:r w:rsidRPr="00C64692">
        <w:rPr>
          <w:i/>
          <w:iCs/>
          <w:szCs w:val="24"/>
        </w:rPr>
        <w:t>preliminary research</w:t>
      </w:r>
      <w:r w:rsidRPr="00C64692">
        <w:rPr>
          <w:szCs w:val="24"/>
        </w:rPr>
        <w:t xml:space="preserve"> (</w:t>
      </w:r>
      <w:proofErr w:type="spellStart"/>
      <w:r w:rsidRPr="00C64692">
        <w:rPr>
          <w:szCs w:val="24"/>
        </w:rPr>
        <w:t>studi</w:t>
      </w:r>
      <w:proofErr w:type="spellEnd"/>
      <w:r w:rsidRPr="00C64692">
        <w:rPr>
          <w:szCs w:val="24"/>
        </w:rPr>
        <w:t xml:space="preserve"> </w:t>
      </w:r>
      <w:proofErr w:type="spellStart"/>
      <w:r w:rsidRPr="00C64692">
        <w:rPr>
          <w:szCs w:val="24"/>
        </w:rPr>
        <w:t>pendahuluan</w:t>
      </w:r>
      <w:proofErr w:type="spellEnd"/>
      <w:r w:rsidRPr="00C64692">
        <w:rPr>
          <w:szCs w:val="24"/>
        </w:rPr>
        <w:t xml:space="preserve">). </w:t>
      </w:r>
    </w:p>
    <w:p w14:paraId="33A279E9" w14:textId="77777777" w:rsidR="007F6E96" w:rsidRDefault="00C64692" w:rsidP="00C64692">
      <w:pPr>
        <w:spacing w:line="240" w:lineRule="auto"/>
        <w:ind w:firstLine="360"/>
        <w:jc w:val="both"/>
        <w:rPr>
          <w:rFonts w:ascii="Times New Roman" w:hAnsi="Times New Roman" w:cs="Times New Roman"/>
          <w:sz w:val="24"/>
          <w:szCs w:val="24"/>
        </w:rPr>
      </w:pPr>
      <w:r w:rsidRPr="00C64692">
        <w:rPr>
          <w:rFonts w:ascii="Times New Roman" w:hAnsi="Times New Roman" w:cs="Times New Roman"/>
          <w:sz w:val="24"/>
          <w:szCs w:val="24"/>
        </w:rPr>
        <w:t>Pada tahap ini peneliti melakukan analisis kebutuhan, analisis kurikulum dan analisis siswa. peneliti melakukan analisis kebutuhan dengan menganalisis modul ajar yang beredar sesuai dengan kurikulum merdeka. Berdasarkan hasil observasi, buku paket dan LKS matematika menjadi patokan oleh pendidik dalam proses pembelajaran.</w:t>
      </w:r>
    </w:p>
    <w:p w14:paraId="67EF581C" w14:textId="4E210CCB" w:rsidR="00C64692" w:rsidRPr="008563D5" w:rsidRDefault="00C64692" w:rsidP="008563D5">
      <w:pPr>
        <w:spacing w:line="240" w:lineRule="auto"/>
        <w:ind w:firstLine="360"/>
        <w:jc w:val="both"/>
        <w:rPr>
          <w:rFonts w:ascii="Times New Roman" w:hAnsi="Times New Roman" w:cs="Times New Roman"/>
          <w:sz w:val="24"/>
          <w:szCs w:val="24"/>
        </w:rPr>
      </w:pPr>
      <w:r w:rsidRPr="00C64692">
        <w:rPr>
          <w:rFonts w:ascii="Times New Roman" w:hAnsi="Times New Roman" w:cs="Times New Roman"/>
          <w:sz w:val="24"/>
          <w:szCs w:val="24"/>
        </w:rPr>
        <w:lastRenderedPageBreak/>
        <w:t>Analisis kurikulum dilakukan untuk mempertimbangkan atribut atau kurikulum yang berlaku di sekolah yang diteliti. Hal ini dilakukan agar keinginan dapat sesuai dengan permintaan kurikulum yang berlaku, kemudian peneliti menganalisis CP (Capaian Pembelajaran) materi keliling dan luas bangun datar untuk merumuskan Tujuan Pembelajaran. Berdasarkan analisis media yang dipakai oleh guru di sekolah tersebut masih minim dan hanya menggunakan media buku saja dalam mengajar.</w:t>
      </w:r>
      <w:r w:rsidR="008563D5">
        <w:rPr>
          <w:rFonts w:ascii="Times New Roman" w:hAnsi="Times New Roman" w:cs="Times New Roman"/>
          <w:sz w:val="24"/>
          <w:szCs w:val="24"/>
          <w:lang w:val="en-US"/>
        </w:rPr>
        <w:t xml:space="preserve"> </w:t>
      </w:r>
      <w:r w:rsidRPr="00C64692">
        <w:rPr>
          <w:rFonts w:ascii="Times New Roman" w:hAnsi="Times New Roman" w:cs="Times New Roman"/>
          <w:sz w:val="24"/>
          <w:szCs w:val="24"/>
        </w:rPr>
        <w:t>Analisis peserta didik peserta didik kelas V Sekolah Dasar sudah mulai berfikir menyerupai orang dewasa yang sudah dapat berfikir abstrak, dapat mengemukakan hipotesis atau proporsi dan telah dapat mengidentifikasi variabel-variabel masalah.</w:t>
      </w:r>
      <w:bookmarkStart w:id="7" w:name="_Toc186933004"/>
      <w:bookmarkStart w:id="8" w:name="_Toc183166893"/>
      <w:bookmarkStart w:id="9" w:name="_Toc186933005"/>
    </w:p>
    <w:p w14:paraId="79C104C3" w14:textId="77777777" w:rsidR="00C64692" w:rsidRPr="00C64692" w:rsidRDefault="00C64692" w:rsidP="00C64692">
      <w:pPr>
        <w:pStyle w:val="ListParagraph"/>
        <w:numPr>
          <w:ilvl w:val="0"/>
          <w:numId w:val="3"/>
        </w:numPr>
        <w:spacing w:line="240" w:lineRule="auto"/>
        <w:ind w:left="360"/>
        <w:jc w:val="both"/>
        <w:rPr>
          <w:b/>
          <w:bCs/>
        </w:rPr>
      </w:pPr>
      <w:proofErr w:type="spellStart"/>
      <w:r w:rsidRPr="003F2A40">
        <w:t>Tahap</w:t>
      </w:r>
      <w:proofErr w:type="spellEnd"/>
      <w:r w:rsidRPr="003F2A40">
        <w:t xml:space="preserve"> </w:t>
      </w:r>
      <w:r w:rsidRPr="00111596">
        <w:rPr>
          <w:i/>
          <w:iCs/>
        </w:rPr>
        <w:t xml:space="preserve">Development or </w:t>
      </w:r>
      <w:r w:rsidRPr="000F6877">
        <w:rPr>
          <w:i/>
          <w:iCs/>
          <w:szCs w:val="24"/>
        </w:rPr>
        <w:t>Prototype</w:t>
      </w:r>
      <w:r w:rsidRPr="000F6877">
        <w:rPr>
          <w:i/>
          <w:iCs/>
        </w:rPr>
        <w:t xml:space="preserve"> </w:t>
      </w:r>
      <w:r w:rsidRPr="00111596">
        <w:rPr>
          <w:i/>
          <w:iCs/>
        </w:rPr>
        <w:t>Phase</w:t>
      </w:r>
      <w:bookmarkEnd w:id="7"/>
    </w:p>
    <w:p w14:paraId="46218005" w14:textId="3B1D2CB6" w:rsidR="00C64692" w:rsidRPr="007F6E96" w:rsidRDefault="007F6E96" w:rsidP="007F6E96">
      <w:pPr>
        <w:spacing w:line="240" w:lineRule="auto"/>
        <w:ind w:firstLine="360"/>
        <w:jc w:val="both"/>
        <w:rPr>
          <w:rFonts w:ascii="Times New Roman" w:hAnsi="Times New Roman" w:cs="Times New Roman"/>
          <w:sz w:val="24"/>
          <w:szCs w:val="24"/>
        </w:rPr>
      </w:pPr>
      <w:r w:rsidRPr="00C64692">
        <w:rPr>
          <w:rFonts w:ascii="Times New Roman" w:hAnsi="Times New Roman" w:cs="Times New Roman"/>
          <w:noProof/>
          <w:sz w:val="24"/>
          <w:szCs w:val="24"/>
        </w:rPr>
        <w:drawing>
          <wp:anchor distT="0" distB="0" distL="114300" distR="114300" simplePos="0" relativeHeight="251668992" behindDoc="1" locked="0" layoutInCell="1" allowOverlap="1" wp14:anchorId="3AD36A78" wp14:editId="67BEBE58">
            <wp:simplePos x="0" y="0"/>
            <wp:positionH relativeFrom="column">
              <wp:posOffset>50800</wp:posOffset>
            </wp:positionH>
            <wp:positionV relativeFrom="paragraph">
              <wp:posOffset>1471295</wp:posOffset>
            </wp:positionV>
            <wp:extent cx="2374900" cy="1751330"/>
            <wp:effectExtent l="0" t="0" r="6350" b="1270"/>
            <wp:wrapTight wrapText="bothSides">
              <wp:wrapPolygon edited="0">
                <wp:start x="0" y="0"/>
                <wp:lineTo x="0" y="21381"/>
                <wp:lineTo x="21484" y="21381"/>
                <wp:lineTo x="21484" y="0"/>
                <wp:lineTo x="0"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4900" cy="1751330"/>
                    </a:xfrm>
                    <a:prstGeom prst="rect">
                      <a:avLst/>
                    </a:prstGeom>
                  </pic:spPr>
                </pic:pic>
              </a:graphicData>
            </a:graphic>
            <wp14:sizeRelH relativeFrom="margin">
              <wp14:pctWidth>0</wp14:pctWidth>
            </wp14:sizeRelH>
            <wp14:sizeRelV relativeFrom="margin">
              <wp14:pctHeight>0</wp14:pctHeight>
            </wp14:sizeRelV>
          </wp:anchor>
        </w:drawing>
      </w:r>
      <w:r w:rsidR="00C64692" w:rsidRPr="00C64692">
        <w:rPr>
          <w:rFonts w:ascii="Times New Roman" w:hAnsi="Times New Roman" w:cs="Times New Roman"/>
          <w:sz w:val="24"/>
          <w:szCs w:val="24"/>
        </w:rPr>
        <w:t>Pada tahap ini, peneliti mulai merancang e-modul berbasis RME yang sesuai dengan hasil pada tahap preliminary</w:t>
      </w:r>
      <w:r w:rsidR="00C64692" w:rsidRPr="00C64692">
        <w:rPr>
          <w:rFonts w:ascii="Times New Roman" w:hAnsi="Times New Roman" w:cs="Times New Roman"/>
          <w:i/>
          <w:iCs/>
          <w:sz w:val="24"/>
          <w:szCs w:val="24"/>
        </w:rPr>
        <w:t xml:space="preserve"> research </w:t>
      </w:r>
      <w:r w:rsidR="00C64692" w:rsidRPr="00C64692">
        <w:rPr>
          <w:rFonts w:ascii="Times New Roman" w:hAnsi="Times New Roman" w:cs="Times New Roman"/>
          <w:sz w:val="24"/>
          <w:szCs w:val="24"/>
        </w:rPr>
        <w:t>atau studi pendahuluan.</w:t>
      </w:r>
      <w:bookmarkEnd w:id="8"/>
      <w:bookmarkEnd w:id="9"/>
      <w:r w:rsidR="00C64692" w:rsidRPr="00C64692">
        <w:rPr>
          <w:rFonts w:ascii="Times New Roman" w:hAnsi="Times New Roman" w:cs="Times New Roman"/>
          <w:sz w:val="24"/>
          <w:szCs w:val="24"/>
        </w:rPr>
        <w:t xml:space="preserve"> Adapun hasil rancangan sebagai berikut: komponen pertama yaitu halaman cover yang merupakan halaman depan e-modul berbasis RME.</w:t>
      </w:r>
    </w:p>
    <w:p w14:paraId="0E3915FD" w14:textId="3F73F147" w:rsidR="00C64692" w:rsidRPr="00584601" w:rsidRDefault="00C64692" w:rsidP="00C64692">
      <w:pPr>
        <w:jc w:val="both"/>
        <w:rPr>
          <w:rFonts w:ascii="Times New Roman" w:hAnsi="Times New Roman" w:cs="Times New Roman"/>
          <w:sz w:val="24"/>
          <w:szCs w:val="24"/>
        </w:rPr>
      </w:pPr>
      <w:r w:rsidRPr="00584601">
        <w:rPr>
          <w:rFonts w:ascii="Times New Roman" w:hAnsi="Times New Roman" w:cs="Times New Roman"/>
          <w:sz w:val="24"/>
          <w:szCs w:val="24"/>
        </w:rPr>
        <w:t xml:space="preserve">            Gambar 1. Cover e-modul</w:t>
      </w:r>
    </w:p>
    <w:p w14:paraId="3F0D3A0A" w14:textId="37D14CCF" w:rsidR="00C64692" w:rsidRPr="00584601" w:rsidRDefault="00584601" w:rsidP="00584601">
      <w:pPr>
        <w:spacing w:line="240" w:lineRule="auto"/>
        <w:ind w:firstLine="360"/>
        <w:jc w:val="both"/>
        <w:rPr>
          <w:rFonts w:ascii="Times New Roman" w:hAnsi="Times New Roman" w:cs="Times New Roman"/>
          <w:sz w:val="24"/>
          <w:szCs w:val="24"/>
        </w:rPr>
      </w:pPr>
      <w:r w:rsidRPr="00584601">
        <w:rPr>
          <w:rFonts w:ascii="Times New Roman" w:hAnsi="Times New Roman" w:cs="Times New Roman"/>
          <w:noProof/>
          <w:sz w:val="24"/>
          <w:szCs w:val="24"/>
        </w:rPr>
        <w:drawing>
          <wp:anchor distT="0" distB="0" distL="114300" distR="114300" simplePos="0" relativeHeight="251664896" behindDoc="1" locked="0" layoutInCell="1" allowOverlap="1" wp14:anchorId="35B93712" wp14:editId="1B346D05">
            <wp:simplePos x="0" y="0"/>
            <wp:positionH relativeFrom="column">
              <wp:posOffset>50165</wp:posOffset>
            </wp:positionH>
            <wp:positionV relativeFrom="paragraph">
              <wp:posOffset>812800</wp:posOffset>
            </wp:positionV>
            <wp:extent cx="2413000" cy="2044700"/>
            <wp:effectExtent l="0" t="0" r="0" b="3175"/>
            <wp:wrapTight wrapText="bothSides">
              <wp:wrapPolygon edited="0">
                <wp:start x="0" y="0"/>
                <wp:lineTo x="0" y="21421"/>
                <wp:lineTo x="21418" y="21421"/>
                <wp:lineTo x="21418"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413000" cy="2044700"/>
                    </a:xfrm>
                    <a:prstGeom prst="rect">
                      <a:avLst/>
                    </a:prstGeom>
                  </pic:spPr>
                </pic:pic>
              </a:graphicData>
            </a:graphic>
            <wp14:sizeRelH relativeFrom="margin">
              <wp14:pctWidth>0</wp14:pctWidth>
            </wp14:sizeRelH>
            <wp14:sizeRelV relativeFrom="margin">
              <wp14:pctHeight>0</wp14:pctHeight>
            </wp14:sizeRelV>
          </wp:anchor>
        </w:drawing>
      </w:r>
      <w:r w:rsidR="00C64692" w:rsidRPr="00584601">
        <w:rPr>
          <w:rFonts w:ascii="Times New Roman" w:hAnsi="Times New Roman" w:cs="Times New Roman"/>
          <w:sz w:val="24"/>
          <w:szCs w:val="24"/>
        </w:rPr>
        <w:t>Komponen kedua, terdapat petunjuk penggunaan e-modul berbasis RME. Tampilan petunjuk penggunaan e-modul bisa dilihat pada Gambar 2.</w:t>
      </w:r>
      <w:bookmarkStart w:id="10" w:name="_Toc183166912"/>
      <w:bookmarkStart w:id="11" w:name="_Toc186933024"/>
    </w:p>
    <w:bookmarkEnd w:id="10"/>
    <w:bookmarkEnd w:id="11"/>
    <w:p w14:paraId="1D32A1F3" w14:textId="12C91072" w:rsidR="00C64692" w:rsidRPr="00584601" w:rsidRDefault="00C64692" w:rsidP="00584601">
      <w:pPr>
        <w:spacing w:line="240" w:lineRule="auto"/>
        <w:ind w:left="1350" w:hanging="1350"/>
        <w:jc w:val="both"/>
        <w:rPr>
          <w:rFonts w:ascii="Times New Roman" w:hAnsi="Times New Roman" w:cs="Times New Roman"/>
          <w:sz w:val="24"/>
          <w:szCs w:val="24"/>
        </w:rPr>
      </w:pPr>
      <w:r w:rsidRPr="00584601">
        <w:rPr>
          <w:rFonts w:ascii="Times New Roman" w:hAnsi="Times New Roman" w:cs="Times New Roman"/>
          <w:sz w:val="24"/>
          <w:szCs w:val="24"/>
        </w:rPr>
        <w:t>Gambar 2. Petunjuk Penggunaan e-modul</w:t>
      </w:r>
    </w:p>
    <w:p w14:paraId="2B58A1B2" w14:textId="2F009256" w:rsidR="00584601" w:rsidRPr="00584601" w:rsidRDefault="00584601" w:rsidP="00584601">
      <w:pPr>
        <w:spacing w:line="240" w:lineRule="auto"/>
        <w:ind w:firstLine="360"/>
        <w:jc w:val="both"/>
        <w:rPr>
          <w:rFonts w:ascii="Times New Roman" w:hAnsi="Times New Roman" w:cs="Times New Roman"/>
          <w:sz w:val="24"/>
          <w:szCs w:val="24"/>
        </w:rPr>
      </w:pPr>
      <w:r>
        <w:rPr>
          <w:noProof/>
        </w:rPr>
        <w:drawing>
          <wp:anchor distT="0" distB="0" distL="114300" distR="114300" simplePos="0" relativeHeight="251662848" behindDoc="0" locked="0" layoutInCell="1" allowOverlap="1" wp14:anchorId="344B3D81" wp14:editId="3D1E2A8B">
            <wp:simplePos x="0" y="0"/>
            <wp:positionH relativeFrom="column">
              <wp:posOffset>-13335</wp:posOffset>
            </wp:positionH>
            <wp:positionV relativeFrom="paragraph">
              <wp:posOffset>1111250</wp:posOffset>
            </wp:positionV>
            <wp:extent cx="2476500" cy="2228850"/>
            <wp:effectExtent l="0" t="0" r="0"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476500" cy="2228850"/>
                    </a:xfrm>
                    <a:prstGeom prst="rect">
                      <a:avLst/>
                    </a:prstGeom>
                  </pic:spPr>
                </pic:pic>
              </a:graphicData>
            </a:graphic>
            <wp14:sizeRelH relativeFrom="margin">
              <wp14:pctWidth>0</wp14:pctWidth>
            </wp14:sizeRelH>
            <wp14:sizeRelV relativeFrom="margin">
              <wp14:pctHeight>0</wp14:pctHeight>
            </wp14:sizeRelV>
          </wp:anchor>
        </w:drawing>
      </w:r>
      <w:r w:rsidRPr="00584601">
        <w:rPr>
          <w:rFonts w:ascii="Times New Roman" w:hAnsi="Times New Roman" w:cs="Times New Roman"/>
          <w:sz w:val="24"/>
          <w:szCs w:val="24"/>
        </w:rPr>
        <w:t>Komponen berikutnya adalah materi pembelajaran yang disajikan dalam e-modul yaitu materi keliling dan luas bangun datar. Komponen materi pembelajaran bisa dilihat pada Gambar 3.</w:t>
      </w:r>
    </w:p>
    <w:p w14:paraId="3A7B9FD9" w14:textId="0BD41C81" w:rsidR="00C64692" w:rsidRPr="00584601" w:rsidRDefault="00584601" w:rsidP="00584601">
      <w:pPr>
        <w:tabs>
          <w:tab w:val="left" w:pos="2850"/>
        </w:tabs>
        <w:spacing w:line="240" w:lineRule="auto"/>
        <w:rPr>
          <w:rFonts w:ascii="Times New Roman" w:hAnsi="Times New Roman" w:cs="Times New Roman"/>
          <w:sz w:val="24"/>
          <w:szCs w:val="24"/>
        </w:rPr>
      </w:pPr>
      <w:r>
        <w:rPr>
          <w:lang w:val="en-US"/>
        </w:rPr>
        <w:t xml:space="preserve">          </w:t>
      </w:r>
      <w:r w:rsidRPr="00584601">
        <w:rPr>
          <w:rFonts w:ascii="Times New Roman" w:hAnsi="Times New Roman" w:cs="Times New Roman"/>
          <w:sz w:val="24"/>
          <w:szCs w:val="24"/>
        </w:rPr>
        <w:t>Gambar 3. Materi Pembelajaran</w:t>
      </w:r>
    </w:p>
    <w:p w14:paraId="389B1923" w14:textId="0A5DB6BD" w:rsidR="007F6E96" w:rsidRPr="007F6E96" w:rsidRDefault="007F6E96" w:rsidP="007F6E96">
      <w:pPr>
        <w:spacing w:line="240" w:lineRule="auto"/>
        <w:ind w:firstLine="360"/>
        <w:jc w:val="both"/>
        <w:rPr>
          <w:rFonts w:ascii="Times New Roman" w:hAnsi="Times New Roman" w:cs="Times New Roman"/>
          <w:sz w:val="24"/>
          <w:szCs w:val="24"/>
        </w:rPr>
      </w:pPr>
      <w:bookmarkStart w:id="12" w:name="_Toc183166918"/>
      <w:bookmarkStart w:id="13" w:name="_Toc186933030"/>
      <w:r>
        <w:rPr>
          <w:noProof/>
        </w:rPr>
        <w:lastRenderedPageBreak/>
        <w:drawing>
          <wp:anchor distT="0" distB="0" distL="114300" distR="114300" simplePos="0" relativeHeight="251666944" behindDoc="1" locked="0" layoutInCell="1" allowOverlap="1" wp14:anchorId="19B3AE09" wp14:editId="301F3BCE">
            <wp:simplePos x="0" y="0"/>
            <wp:positionH relativeFrom="column">
              <wp:posOffset>33655</wp:posOffset>
            </wp:positionH>
            <wp:positionV relativeFrom="paragraph">
              <wp:posOffset>834390</wp:posOffset>
            </wp:positionV>
            <wp:extent cx="2260600" cy="2148205"/>
            <wp:effectExtent l="0" t="0" r="6350" b="4445"/>
            <wp:wrapTight wrapText="bothSides">
              <wp:wrapPolygon edited="0">
                <wp:start x="0" y="0"/>
                <wp:lineTo x="0" y="21453"/>
                <wp:lineTo x="21479" y="21453"/>
                <wp:lineTo x="21479"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260600" cy="2148205"/>
                    </a:xfrm>
                    <a:prstGeom prst="rect">
                      <a:avLst/>
                    </a:prstGeom>
                  </pic:spPr>
                </pic:pic>
              </a:graphicData>
            </a:graphic>
            <wp14:sizeRelH relativeFrom="margin">
              <wp14:pctWidth>0</wp14:pctWidth>
            </wp14:sizeRelH>
            <wp14:sizeRelV relativeFrom="margin">
              <wp14:pctHeight>0</wp14:pctHeight>
            </wp14:sizeRelV>
          </wp:anchor>
        </w:drawing>
      </w:r>
      <w:bookmarkEnd w:id="12"/>
      <w:bookmarkEnd w:id="13"/>
      <w:r w:rsidR="00584601" w:rsidRPr="00584601">
        <w:rPr>
          <w:rFonts w:ascii="Times New Roman" w:hAnsi="Times New Roman" w:cs="Times New Roman"/>
          <w:sz w:val="24"/>
          <w:szCs w:val="24"/>
        </w:rPr>
        <w:t>Komponen terakhir adalah soal latihan  materi pembelajaran keliling dan luas bangun datar. Komponen soal</w:t>
      </w:r>
      <w:r w:rsidR="00584601" w:rsidRPr="00584601">
        <w:rPr>
          <w:rFonts w:ascii="Times New Roman" w:hAnsi="Times New Roman" w:cs="Times New Roman"/>
          <w:sz w:val="24"/>
          <w:szCs w:val="24"/>
          <w:lang w:val="en-US"/>
        </w:rPr>
        <w:t xml:space="preserve"> </w:t>
      </w:r>
      <w:r w:rsidR="00584601" w:rsidRPr="00584601">
        <w:rPr>
          <w:rFonts w:ascii="Times New Roman" w:hAnsi="Times New Roman" w:cs="Times New Roman"/>
          <w:sz w:val="24"/>
          <w:szCs w:val="24"/>
        </w:rPr>
        <w:t xml:space="preserve">latihan dapat dilihat pada Gambar 4. </w:t>
      </w:r>
    </w:p>
    <w:p w14:paraId="481CA69F" w14:textId="6ACFDAC8" w:rsidR="00584601" w:rsidRPr="00584601" w:rsidRDefault="007F6E96" w:rsidP="007F6E96">
      <w:pPr>
        <w:tabs>
          <w:tab w:val="left" w:pos="2850"/>
        </w:tabs>
        <w:spacing w:line="240" w:lineRule="auto"/>
        <w:rPr>
          <w:rFonts w:ascii="Times New Roman" w:hAnsi="Times New Roman" w:cs="Times New Roman"/>
          <w:sz w:val="24"/>
          <w:szCs w:val="24"/>
        </w:rPr>
      </w:pPr>
      <w:r>
        <w:rPr>
          <w:lang w:val="en-US"/>
        </w:rPr>
        <w:t xml:space="preserve">                 </w:t>
      </w:r>
      <w:r w:rsidR="00584601" w:rsidRPr="00584601">
        <w:rPr>
          <w:rFonts w:ascii="Times New Roman" w:hAnsi="Times New Roman" w:cs="Times New Roman"/>
          <w:sz w:val="24"/>
          <w:szCs w:val="24"/>
        </w:rPr>
        <w:t>Gambar 4. Soal Latihan</w:t>
      </w:r>
    </w:p>
    <w:p w14:paraId="67ED194E" w14:textId="339DCF0B" w:rsidR="00C64692" w:rsidRPr="00584601" w:rsidRDefault="00C64692" w:rsidP="00584601">
      <w:pPr>
        <w:tabs>
          <w:tab w:val="left" w:pos="2850"/>
        </w:tabs>
        <w:spacing w:line="240" w:lineRule="auto"/>
        <w:rPr>
          <w:rFonts w:ascii="Times New Roman" w:hAnsi="Times New Roman" w:cs="Times New Roman"/>
          <w:sz w:val="24"/>
          <w:szCs w:val="24"/>
        </w:rPr>
      </w:pPr>
      <w:r w:rsidRPr="00584601">
        <w:rPr>
          <w:rFonts w:ascii="Times New Roman" w:hAnsi="Times New Roman" w:cs="Times New Roman"/>
          <w:sz w:val="24"/>
          <w:szCs w:val="24"/>
        </w:rPr>
        <w:t>Uji validitas produk</w:t>
      </w:r>
    </w:p>
    <w:p w14:paraId="0DF0B80E" w14:textId="77777777" w:rsidR="00C64692" w:rsidRDefault="00C64692" w:rsidP="00584601">
      <w:pPr>
        <w:spacing w:line="240" w:lineRule="auto"/>
        <w:ind w:firstLine="360"/>
        <w:jc w:val="both"/>
      </w:pPr>
      <w:r w:rsidRPr="00584601">
        <w:rPr>
          <w:rFonts w:ascii="Times New Roman" w:hAnsi="Times New Roman" w:cs="Times New Roman"/>
          <w:sz w:val="24"/>
          <w:szCs w:val="24"/>
        </w:rPr>
        <w:t>Selanjutnya peneliti melakukan uji validitas terhadap produk e-modul yang sudah di rancang. E-modul berbasis RME yang sudah di rancang dan dikembangkan dilanjutkan dengan kegiatan validasi oleh para ahli yang sesuai dengan bidang keahliannya yang terdiri dari 4 orang validator yaitu validator ahli materi, validator ahli media, validator ahli Bahasa dan validator ahli materi dari guru SD</w:t>
      </w:r>
      <w:r>
        <w:t xml:space="preserve">. </w:t>
      </w:r>
    </w:p>
    <w:p w14:paraId="66D1A815" w14:textId="77777777" w:rsidR="00C64692" w:rsidRPr="00584601" w:rsidRDefault="00C64692" w:rsidP="00584601">
      <w:pPr>
        <w:spacing w:line="240" w:lineRule="auto"/>
        <w:jc w:val="both"/>
        <w:rPr>
          <w:rFonts w:ascii="Times New Roman" w:hAnsi="Times New Roman" w:cs="Times New Roman"/>
          <w:sz w:val="24"/>
          <w:szCs w:val="24"/>
        </w:rPr>
      </w:pPr>
      <w:r w:rsidRPr="00584601">
        <w:rPr>
          <w:rFonts w:ascii="Times New Roman" w:hAnsi="Times New Roman" w:cs="Times New Roman"/>
          <w:sz w:val="24"/>
          <w:szCs w:val="24"/>
        </w:rPr>
        <w:t>Tabel 6. Daftar Nama Validator Ahli</w:t>
      </w:r>
    </w:p>
    <w:tbl>
      <w:tblPr>
        <w:tblStyle w:val="PlainTable2"/>
        <w:tblW w:w="3870" w:type="dxa"/>
        <w:tblLook w:val="04A0" w:firstRow="1" w:lastRow="0" w:firstColumn="1" w:lastColumn="0" w:noHBand="0" w:noVBand="1"/>
      </w:tblPr>
      <w:tblGrid>
        <w:gridCol w:w="510"/>
        <w:gridCol w:w="1470"/>
        <w:gridCol w:w="1890"/>
      </w:tblGrid>
      <w:tr w:rsidR="00584601" w:rsidRPr="00584601" w14:paraId="7C39229A" w14:textId="77777777" w:rsidTr="0064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142A13E9" w14:textId="77777777" w:rsidR="00C64692" w:rsidRPr="00584601" w:rsidRDefault="00C64692" w:rsidP="00584601">
            <w:pPr>
              <w:spacing w:line="240" w:lineRule="auto"/>
              <w:jc w:val="center"/>
              <w:rPr>
                <w:rFonts w:ascii="Times New Roman" w:hAnsi="Times New Roman" w:cs="Times New Roman"/>
                <w:sz w:val="24"/>
                <w:szCs w:val="24"/>
              </w:rPr>
            </w:pPr>
            <w:r w:rsidRPr="00584601">
              <w:rPr>
                <w:rFonts w:ascii="Times New Roman" w:hAnsi="Times New Roman" w:cs="Times New Roman"/>
                <w:sz w:val="24"/>
                <w:szCs w:val="24"/>
              </w:rPr>
              <w:t>No</w:t>
            </w:r>
          </w:p>
        </w:tc>
        <w:tc>
          <w:tcPr>
            <w:tcW w:w="1470" w:type="dxa"/>
          </w:tcPr>
          <w:p w14:paraId="2D4A82CD" w14:textId="77777777" w:rsidR="00C64692" w:rsidRPr="00584601" w:rsidRDefault="00C64692" w:rsidP="0058460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Nama</w:t>
            </w:r>
          </w:p>
        </w:tc>
        <w:tc>
          <w:tcPr>
            <w:tcW w:w="1890" w:type="dxa"/>
          </w:tcPr>
          <w:p w14:paraId="1E88ABF2" w14:textId="77777777" w:rsidR="00C64692" w:rsidRPr="00584601" w:rsidRDefault="00C64692" w:rsidP="00584601">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84601">
              <w:rPr>
                <w:rFonts w:ascii="Times New Roman" w:hAnsi="Times New Roman" w:cs="Times New Roman"/>
                <w:sz w:val="24"/>
                <w:szCs w:val="24"/>
              </w:rPr>
              <w:t>Keterangan</w:t>
            </w:r>
            <w:proofErr w:type="spellEnd"/>
          </w:p>
        </w:tc>
      </w:tr>
      <w:tr w:rsidR="00584601" w:rsidRPr="00584601" w14:paraId="08215D61" w14:textId="77777777" w:rsidTr="00645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14:paraId="36F156EC" w14:textId="77777777" w:rsidR="00C64692" w:rsidRPr="00584601" w:rsidRDefault="00C64692" w:rsidP="00584601">
            <w:pPr>
              <w:spacing w:line="240" w:lineRule="auto"/>
              <w:jc w:val="center"/>
              <w:rPr>
                <w:rFonts w:ascii="Times New Roman" w:hAnsi="Times New Roman" w:cs="Times New Roman"/>
                <w:b w:val="0"/>
                <w:bCs w:val="0"/>
                <w:sz w:val="24"/>
                <w:szCs w:val="24"/>
              </w:rPr>
            </w:pPr>
            <w:r w:rsidRPr="00584601">
              <w:rPr>
                <w:rFonts w:ascii="Times New Roman" w:hAnsi="Times New Roman" w:cs="Times New Roman"/>
                <w:b w:val="0"/>
                <w:bCs w:val="0"/>
                <w:sz w:val="24"/>
                <w:szCs w:val="24"/>
              </w:rPr>
              <w:t>1</w:t>
            </w:r>
          </w:p>
        </w:tc>
        <w:tc>
          <w:tcPr>
            <w:tcW w:w="1470" w:type="dxa"/>
          </w:tcPr>
          <w:p w14:paraId="63A061A4" w14:textId="1981A52C" w:rsidR="00C64692" w:rsidRPr="00584601" w:rsidRDefault="00C64692" w:rsidP="0058460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Dr.</w:t>
            </w:r>
            <w:r w:rsidR="00584601">
              <w:rPr>
                <w:rFonts w:ascii="Times New Roman" w:hAnsi="Times New Roman" w:cs="Times New Roman"/>
                <w:sz w:val="24"/>
                <w:szCs w:val="24"/>
              </w:rPr>
              <w:t xml:space="preserve"> </w:t>
            </w:r>
            <w:proofErr w:type="spellStart"/>
            <w:r w:rsidRPr="00584601">
              <w:rPr>
                <w:rFonts w:ascii="Times New Roman" w:hAnsi="Times New Roman" w:cs="Times New Roman"/>
                <w:sz w:val="24"/>
                <w:szCs w:val="24"/>
              </w:rPr>
              <w:t>Yullys</w:t>
            </w:r>
            <w:proofErr w:type="spellEnd"/>
            <w:r w:rsidRPr="00584601">
              <w:rPr>
                <w:rFonts w:ascii="Times New Roman" w:hAnsi="Times New Roman" w:cs="Times New Roman"/>
                <w:sz w:val="24"/>
                <w:szCs w:val="24"/>
              </w:rPr>
              <w:t xml:space="preserve"> </w:t>
            </w:r>
            <w:proofErr w:type="spellStart"/>
            <w:r w:rsidRPr="00584601">
              <w:rPr>
                <w:rFonts w:ascii="Times New Roman" w:hAnsi="Times New Roman" w:cs="Times New Roman"/>
                <w:sz w:val="24"/>
                <w:szCs w:val="24"/>
              </w:rPr>
              <w:t>Helsa</w:t>
            </w:r>
            <w:proofErr w:type="spellEnd"/>
            <w:r w:rsidRPr="00584601">
              <w:rPr>
                <w:rFonts w:ascii="Times New Roman" w:hAnsi="Times New Roman" w:cs="Times New Roman"/>
                <w:sz w:val="24"/>
                <w:szCs w:val="24"/>
              </w:rPr>
              <w:t xml:space="preserve">, </w:t>
            </w:r>
            <w:proofErr w:type="spellStart"/>
            <w:proofErr w:type="gramStart"/>
            <w:r w:rsidRPr="00584601">
              <w:rPr>
                <w:rFonts w:ascii="Times New Roman" w:hAnsi="Times New Roman" w:cs="Times New Roman"/>
                <w:sz w:val="24"/>
                <w:szCs w:val="24"/>
              </w:rPr>
              <w:t>M.Pd</w:t>
            </w:r>
            <w:proofErr w:type="spellEnd"/>
            <w:proofErr w:type="gramEnd"/>
          </w:p>
        </w:tc>
        <w:tc>
          <w:tcPr>
            <w:tcW w:w="1890" w:type="dxa"/>
          </w:tcPr>
          <w:p w14:paraId="1ACEBC7A" w14:textId="77777777" w:rsidR="00C64692" w:rsidRPr="00584601" w:rsidRDefault="00C64692" w:rsidP="00584601">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84601">
              <w:rPr>
                <w:rFonts w:ascii="Times New Roman" w:hAnsi="Times New Roman" w:cs="Times New Roman"/>
                <w:sz w:val="24"/>
                <w:szCs w:val="24"/>
              </w:rPr>
              <w:t>Dosen</w:t>
            </w:r>
            <w:proofErr w:type="spellEnd"/>
            <w:r w:rsidRPr="00584601">
              <w:rPr>
                <w:rFonts w:ascii="Times New Roman" w:hAnsi="Times New Roman" w:cs="Times New Roman"/>
                <w:sz w:val="24"/>
                <w:szCs w:val="24"/>
              </w:rPr>
              <w:t xml:space="preserve"> Universitas Negeri Padang, Ahli </w:t>
            </w:r>
            <w:proofErr w:type="spellStart"/>
            <w:r w:rsidRPr="00584601">
              <w:rPr>
                <w:rFonts w:ascii="Times New Roman" w:hAnsi="Times New Roman" w:cs="Times New Roman"/>
                <w:sz w:val="24"/>
                <w:szCs w:val="24"/>
              </w:rPr>
              <w:t>Materi</w:t>
            </w:r>
            <w:proofErr w:type="spellEnd"/>
          </w:p>
        </w:tc>
      </w:tr>
      <w:tr w:rsidR="00584601" w:rsidRPr="00584601" w14:paraId="1BD56185" w14:textId="77777777" w:rsidTr="0064505E">
        <w:trPr>
          <w:trHeight w:val="1151"/>
        </w:trPr>
        <w:tc>
          <w:tcPr>
            <w:cnfStyle w:val="001000000000" w:firstRow="0" w:lastRow="0" w:firstColumn="1" w:lastColumn="0" w:oddVBand="0" w:evenVBand="0" w:oddHBand="0" w:evenHBand="0" w:firstRowFirstColumn="0" w:firstRowLastColumn="0" w:lastRowFirstColumn="0" w:lastRowLastColumn="0"/>
            <w:tcW w:w="510" w:type="dxa"/>
          </w:tcPr>
          <w:p w14:paraId="0308098A" w14:textId="77777777" w:rsidR="00C64692" w:rsidRPr="00584601" w:rsidRDefault="00C64692" w:rsidP="00584601">
            <w:pPr>
              <w:spacing w:line="240" w:lineRule="auto"/>
              <w:jc w:val="center"/>
              <w:rPr>
                <w:rFonts w:ascii="Times New Roman" w:hAnsi="Times New Roman" w:cs="Times New Roman"/>
                <w:b w:val="0"/>
                <w:bCs w:val="0"/>
                <w:sz w:val="24"/>
                <w:szCs w:val="24"/>
              </w:rPr>
            </w:pPr>
            <w:r w:rsidRPr="00584601">
              <w:rPr>
                <w:rFonts w:ascii="Times New Roman" w:hAnsi="Times New Roman" w:cs="Times New Roman"/>
                <w:b w:val="0"/>
                <w:bCs w:val="0"/>
                <w:sz w:val="24"/>
                <w:szCs w:val="24"/>
              </w:rPr>
              <w:t>2</w:t>
            </w:r>
          </w:p>
        </w:tc>
        <w:tc>
          <w:tcPr>
            <w:tcW w:w="1470" w:type="dxa"/>
          </w:tcPr>
          <w:p w14:paraId="6662A88E" w14:textId="77777777" w:rsidR="00C64692" w:rsidRPr="00584601" w:rsidRDefault="00C64692" w:rsidP="0058460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 xml:space="preserve">Prof. Dr. Alwen </w:t>
            </w:r>
            <w:proofErr w:type="spellStart"/>
            <w:r w:rsidRPr="00584601">
              <w:rPr>
                <w:rFonts w:ascii="Times New Roman" w:hAnsi="Times New Roman" w:cs="Times New Roman"/>
                <w:sz w:val="24"/>
                <w:szCs w:val="24"/>
              </w:rPr>
              <w:t>Bentri</w:t>
            </w:r>
            <w:proofErr w:type="spellEnd"/>
            <w:r w:rsidRPr="00584601">
              <w:rPr>
                <w:rFonts w:ascii="Times New Roman" w:hAnsi="Times New Roman" w:cs="Times New Roman"/>
                <w:sz w:val="24"/>
                <w:szCs w:val="24"/>
              </w:rPr>
              <w:t xml:space="preserve">, </w:t>
            </w:r>
            <w:proofErr w:type="spellStart"/>
            <w:proofErr w:type="gramStart"/>
            <w:r w:rsidRPr="00584601">
              <w:rPr>
                <w:rFonts w:ascii="Times New Roman" w:hAnsi="Times New Roman" w:cs="Times New Roman"/>
                <w:sz w:val="24"/>
                <w:szCs w:val="24"/>
              </w:rPr>
              <w:t>M.Pd</w:t>
            </w:r>
            <w:proofErr w:type="spellEnd"/>
            <w:proofErr w:type="gramEnd"/>
          </w:p>
        </w:tc>
        <w:tc>
          <w:tcPr>
            <w:tcW w:w="1890" w:type="dxa"/>
          </w:tcPr>
          <w:p w14:paraId="71E93CFB" w14:textId="77777777" w:rsidR="00C64692" w:rsidRPr="00584601" w:rsidRDefault="00C64692" w:rsidP="00584601">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84601">
              <w:rPr>
                <w:rFonts w:ascii="Times New Roman" w:hAnsi="Times New Roman" w:cs="Times New Roman"/>
                <w:sz w:val="24"/>
                <w:szCs w:val="24"/>
              </w:rPr>
              <w:t>Dosen</w:t>
            </w:r>
            <w:proofErr w:type="spellEnd"/>
            <w:r w:rsidRPr="00584601">
              <w:rPr>
                <w:rFonts w:ascii="Times New Roman" w:hAnsi="Times New Roman" w:cs="Times New Roman"/>
                <w:sz w:val="24"/>
                <w:szCs w:val="24"/>
              </w:rPr>
              <w:t xml:space="preserve"> Universitas Negeri Padang, Ahli Media</w:t>
            </w:r>
          </w:p>
        </w:tc>
      </w:tr>
      <w:tr w:rsidR="00584601" w:rsidRPr="00584601" w14:paraId="2B76782F" w14:textId="77777777" w:rsidTr="0064505E">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10" w:type="dxa"/>
          </w:tcPr>
          <w:p w14:paraId="640AFA5D" w14:textId="77777777" w:rsidR="00C64692" w:rsidRPr="00584601" w:rsidRDefault="00C64692" w:rsidP="00584601">
            <w:pPr>
              <w:spacing w:line="240" w:lineRule="auto"/>
              <w:jc w:val="center"/>
              <w:rPr>
                <w:rFonts w:ascii="Times New Roman" w:hAnsi="Times New Roman" w:cs="Times New Roman"/>
                <w:b w:val="0"/>
                <w:bCs w:val="0"/>
                <w:sz w:val="24"/>
                <w:szCs w:val="24"/>
              </w:rPr>
            </w:pPr>
            <w:r w:rsidRPr="00584601">
              <w:rPr>
                <w:rFonts w:ascii="Times New Roman" w:hAnsi="Times New Roman" w:cs="Times New Roman"/>
                <w:b w:val="0"/>
                <w:bCs w:val="0"/>
                <w:sz w:val="24"/>
                <w:szCs w:val="24"/>
              </w:rPr>
              <w:t>3</w:t>
            </w:r>
          </w:p>
        </w:tc>
        <w:tc>
          <w:tcPr>
            <w:tcW w:w="1470" w:type="dxa"/>
          </w:tcPr>
          <w:p w14:paraId="1433B3D4" w14:textId="77777777" w:rsidR="00C64692" w:rsidRPr="00584601" w:rsidRDefault="00C64692" w:rsidP="00584601">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 xml:space="preserve">Dr. </w:t>
            </w:r>
            <w:proofErr w:type="spellStart"/>
            <w:r w:rsidRPr="00584601">
              <w:rPr>
                <w:rFonts w:ascii="Times New Roman" w:hAnsi="Times New Roman" w:cs="Times New Roman"/>
                <w:sz w:val="24"/>
                <w:szCs w:val="24"/>
              </w:rPr>
              <w:t>Adrias</w:t>
            </w:r>
            <w:proofErr w:type="spellEnd"/>
            <w:r w:rsidRPr="00584601">
              <w:rPr>
                <w:rFonts w:ascii="Times New Roman" w:hAnsi="Times New Roman" w:cs="Times New Roman"/>
                <w:sz w:val="24"/>
                <w:szCs w:val="24"/>
              </w:rPr>
              <w:t xml:space="preserve">, </w:t>
            </w:r>
            <w:proofErr w:type="spellStart"/>
            <w:proofErr w:type="gramStart"/>
            <w:r w:rsidRPr="00584601">
              <w:rPr>
                <w:rFonts w:ascii="Times New Roman" w:hAnsi="Times New Roman" w:cs="Times New Roman"/>
                <w:sz w:val="24"/>
                <w:szCs w:val="24"/>
              </w:rPr>
              <w:t>M.Pd</w:t>
            </w:r>
            <w:proofErr w:type="spellEnd"/>
            <w:proofErr w:type="gramEnd"/>
          </w:p>
        </w:tc>
        <w:tc>
          <w:tcPr>
            <w:tcW w:w="1890" w:type="dxa"/>
          </w:tcPr>
          <w:p w14:paraId="1E869107" w14:textId="77777777" w:rsidR="00C64692" w:rsidRPr="00584601" w:rsidRDefault="00C64692" w:rsidP="00584601">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584601">
              <w:rPr>
                <w:rFonts w:ascii="Times New Roman" w:hAnsi="Times New Roman" w:cs="Times New Roman"/>
                <w:sz w:val="24"/>
                <w:szCs w:val="24"/>
              </w:rPr>
              <w:t>Dosen</w:t>
            </w:r>
            <w:proofErr w:type="spellEnd"/>
            <w:r w:rsidRPr="00584601">
              <w:rPr>
                <w:rFonts w:ascii="Times New Roman" w:hAnsi="Times New Roman" w:cs="Times New Roman"/>
                <w:sz w:val="24"/>
                <w:szCs w:val="24"/>
              </w:rPr>
              <w:t xml:space="preserve"> Universitas Negeri Padang, Ahli Bahasa</w:t>
            </w:r>
          </w:p>
        </w:tc>
      </w:tr>
      <w:tr w:rsidR="00C64692" w:rsidRPr="00584601" w14:paraId="38A36C81" w14:textId="77777777" w:rsidTr="0064505E">
        <w:tc>
          <w:tcPr>
            <w:cnfStyle w:val="001000000000" w:firstRow="0" w:lastRow="0" w:firstColumn="1" w:lastColumn="0" w:oddVBand="0" w:evenVBand="0" w:oddHBand="0" w:evenHBand="0" w:firstRowFirstColumn="0" w:firstRowLastColumn="0" w:lastRowFirstColumn="0" w:lastRowLastColumn="0"/>
            <w:tcW w:w="510" w:type="dxa"/>
          </w:tcPr>
          <w:p w14:paraId="7AED7737" w14:textId="77777777" w:rsidR="00C64692" w:rsidRPr="00584601" w:rsidRDefault="00C64692" w:rsidP="00584601">
            <w:pPr>
              <w:spacing w:line="240" w:lineRule="auto"/>
              <w:jc w:val="center"/>
              <w:rPr>
                <w:rFonts w:ascii="Times New Roman" w:hAnsi="Times New Roman" w:cs="Times New Roman"/>
                <w:b w:val="0"/>
                <w:bCs w:val="0"/>
                <w:sz w:val="24"/>
                <w:szCs w:val="24"/>
              </w:rPr>
            </w:pPr>
            <w:r w:rsidRPr="00584601">
              <w:rPr>
                <w:rFonts w:ascii="Times New Roman" w:hAnsi="Times New Roman" w:cs="Times New Roman"/>
                <w:b w:val="0"/>
                <w:bCs w:val="0"/>
                <w:sz w:val="24"/>
                <w:szCs w:val="24"/>
              </w:rPr>
              <w:t>4</w:t>
            </w:r>
          </w:p>
        </w:tc>
        <w:tc>
          <w:tcPr>
            <w:tcW w:w="1470" w:type="dxa"/>
          </w:tcPr>
          <w:p w14:paraId="03037883" w14:textId="77777777" w:rsidR="00C64692" w:rsidRPr="00584601" w:rsidRDefault="00C64692" w:rsidP="00584601">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84601">
              <w:rPr>
                <w:rFonts w:ascii="Times New Roman" w:hAnsi="Times New Roman" w:cs="Times New Roman"/>
                <w:sz w:val="24"/>
                <w:szCs w:val="24"/>
              </w:rPr>
              <w:t>Noven</w:t>
            </w:r>
            <w:proofErr w:type="spellEnd"/>
            <w:r w:rsidRPr="00584601">
              <w:rPr>
                <w:rFonts w:ascii="Times New Roman" w:hAnsi="Times New Roman" w:cs="Times New Roman"/>
                <w:sz w:val="24"/>
                <w:szCs w:val="24"/>
              </w:rPr>
              <w:t xml:space="preserve"> </w:t>
            </w:r>
            <w:proofErr w:type="spellStart"/>
            <w:r w:rsidRPr="00584601">
              <w:rPr>
                <w:rFonts w:ascii="Times New Roman" w:hAnsi="Times New Roman" w:cs="Times New Roman"/>
                <w:sz w:val="24"/>
                <w:szCs w:val="24"/>
              </w:rPr>
              <w:t>Willya</w:t>
            </w:r>
            <w:proofErr w:type="spellEnd"/>
            <w:r w:rsidRPr="00584601">
              <w:rPr>
                <w:rFonts w:ascii="Times New Roman" w:hAnsi="Times New Roman" w:cs="Times New Roman"/>
                <w:sz w:val="24"/>
                <w:szCs w:val="24"/>
              </w:rPr>
              <w:t xml:space="preserve"> </w:t>
            </w:r>
            <w:proofErr w:type="spellStart"/>
            <w:r w:rsidRPr="00584601">
              <w:rPr>
                <w:rFonts w:ascii="Times New Roman" w:hAnsi="Times New Roman" w:cs="Times New Roman"/>
                <w:sz w:val="24"/>
                <w:szCs w:val="24"/>
              </w:rPr>
              <w:t>Sukma</w:t>
            </w:r>
            <w:proofErr w:type="spellEnd"/>
            <w:r w:rsidRPr="00584601">
              <w:rPr>
                <w:rFonts w:ascii="Times New Roman" w:hAnsi="Times New Roman" w:cs="Times New Roman"/>
                <w:sz w:val="24"/>
                <w:szCs w:val="24"/>
              </w:rPr>
              <w:t xml:space="preserve">, </w:t>
            </w:r>
            <w:proofErr w:type="spellStart"/>
            <w:proofErr w:type="gramStart"/>
            <w:r w:rsidRPr="00584601">
              <w:rPr>
                <w:rFonts w:ascii="Times New Roman" w:hAnsi="Times New Roman" w:cs="Times New Roman"/>
                <w:sz w:val="24"/>
                <w:szCs w:val="24"/>
              </w:rPr>
              <w:t>M.Pd</w:t>
            </w:r>
            <w:proofErr w:type="spellEnd"/>
            <w:proofErr w:type="gramEnd"/>
          </w:p>
        </w:tc>
        <w:tc>
          <w:tcPr>
            <w:tcW w:w="1890" w:type="dxa"/>
          </w:tcPr>
          <w:p w14:paraId="3732F310" w14:textId="77777777" w:rsidR="00C64692" w:rsidRPr="00584601" w:rsidRDefault="00C64692" w:rsidP="00584601">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84601">
              <w:rPr>
                <w:rFonts w:ascii="Times New Roman" w:hAnsi="Times New Roman" w:cs="Times New Roman"/>
                <w:sz w:val="24"/>
                <w:szCs w:val="24"/>
              </w:rPr>
              <w:t>Dosen</w:t>
            </w:r>
            <w:proofErr w:type="spellEnd"/>
            <w:r w:rsidRPr="00584601">
              <w:rPr>
                <w:rFonts w:ascii="Times New Roman" w:hAnsi="Times New Roman" w:cs="Times New Roman"/>
                <w:sz w:val="24"/>
                <w:szCs w:val="24"/>
              </w:rPr>
              <w:t xml:space="preserve"> Universitas Negeri Padang, Ahli </w:t>
            </w:r>
            <w:proofErr w:type="spellStart"/>
            <w:r w:rsidRPr="00584601">
              <w:rPr>
                <w:rFonts w:ascii="Times New Roman" w:hAnsi="Times New Roman" w:cs="Times New Roman"/>
                <w:sz w:val="24"/>
                <w:szCs w:val="24"/>
              </w:rPr>
              <w:t>Materi</w:t>
            </w:r>
            <w:proofErr w:type="spellEnd"/>
          </w:p>
        </w:tc>
      </w:tr>
    </w:tbl>
    <w:p w14:paraId="6FAFAD73" w14:textId="77777777" w:rsidR="00C64692" w:rsidRPr="00584601" w:rsidRDefault="00C64692" w:rsidP="000F6877">
      <w:pPr>
        <w:spacing w:line="240" w:lineRule="auto"/>
        <w:ind w:firstLine="360"/>
        <w:jc w:val="both"/>
        <w:rPr>
          <w:rFonts w:ascii="Times New Roman" w:hAnsi="Times New Roman" w:cs="Times New Roman"/>
          <w:sz w:val="24"/>
          <w:szCs w:val="24"/>
        </w:rPr>
      </w:pPr>
      <w:r w:rsidRPr="00584601">
        <w:rPr>
          <w:rFonts w:ascii="Times New Roman" w:hAnsi="Times New Roman" w:cs="Times New Roman"/>
          <w:sz w:val="24"/>
          <w:szCs w:val="24"/>
        </w:rPr>
        <w:t>Berdasarkan pemaparan hasil validasi oleh para ahli terhadap pengembangan e-modul berbasis RME materi bangun datar terhadap kemampuan pemecahan masalah matematis siswa, maka dapat disimpulkan dalam rekapitulasi penilaian validitas berikut ini:</w:t>
      </w:r>
    </w:p>
    <w:p w14:paraId="419DFA9B" w14:textId="77777777" w:rsidR="00C64692" w:rsidRPr="00584601" w:rsidRDefault="00C64692" w:rsidP="00584601">
      <w:pPr>
        <w:spacing w:line="240" w:lineRule="auto"/>
        <w:jc w:val="both"/>
        <w:rPr>
          <w:rFonts w:ascii="Times New Roman" w:hAnsi="Times New Roman" w:cs="Times New Roman"/>
          <w:sz w:val="24"/>
          <w:szCs w:val="24"/>
        </w:rPr>
      </w:pPr>
      <w:r w:rsidRPr="00584601">
        <w:rPr>
          <w:rFonts w:ascii="Times New Roman" w:hAnsi="Times New Roman" w:cs="Times New Roman"/>
          <w:sz w:val="24"/>
          <w:szCs w:val="24"/>
        </w:rPr>
        <w:t>Tabel 7. Rekapitulasi Hasil Validasi Ahli Materi, Ahli Media, Ahli Bahasa dan Guru SD</w:t>
      </w:r>
    </w:p>
    <w:tbl>
      <w:tblPr>
        <w:tblStyle w:val="PlainTable2"/>
        <w:tblW w:w="4050" w:type="dxa"/>
        <w:tblLayout w:type="fixed"/>
        <w:tblLook w:val="04A0" w:firstRow="1" w:lastRow="0" w:firstColumn="1" w:lastColumn="0" w:noHBand="0" w:noVBand="1"/>
      </w:tblPr>
      <w:tblGrid>
        <w:gridCol w:w="1440"/>
        <w:gridCol w:w="990"/>
        <w:gridCol w:w="1620"/>
      </w:tblGrid>
      <w:tr w:rsidR="00C64692" w:rsidRPr="00584601" w14:paraId="57D89B02" w14:textId="77777777" w:rsidTr="000F6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4A3E073" w14:textId="77777777" w:rsidR="00C64692" w:rsidRPr="00584601" w:rsidRDefault="00C64692" w:rsidP="000F6877">
            <w:pPr>
              <w:spacing w:line="240" w:lineRule="auto"/>
              <w:jc w:val="center"/>
              <w:rPr>
                <w:rFonts w:ascii="Times New Roman" w:hAnsi="Times New Roman" w:cs="Times New Roman"/>
                <w:sz w:val="24"/>
                <w:szCs w:val="24"/>
              </w:rPr>
            </w:pPr>
            <w:r w:rsidRPr="00584601">
              <w:rPr>
                <w:rFonts w:ascii="Times New Roman" w:hAnsi="Times New Roman" w:cs="Times New Roman"/>
                <w:sz w:val="24"/>
                <w:szCs w:val="24"/>
              </w:rPr>
              <w:t>Validator</w:t>
            </w:r>
          </w:p>
        </w:tc>
        <w:tc>
          <w:tcPr>
            <w:tcW w:w="990" w:type="dxa"/>
          </w:tcPr>
          <w:p w14:paraId="7DE69B4D" w14:textId="77777777" w:rsidR="00C64692" w:rsidRPr="00584601" w:rsidRDefault="00C64692" w:rsidP="000F687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Rata-Rata</w:t>
            </w:r>
          </w:p>
        </w:tc>
        <w:tc>
          <w:tcPr>
            <w:tcW w:w="1620" w:type="dxa"/>
          </w:tcPr>
          <w:p w14:paraId="12E0DF06" w14:textId="77777777" w:rsidR="00C64692" w:rsidRPr="00584601" w:rsidRDefault="00C64692" w:rsidP="000F687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84601">
              <w:rPr>
                <w:rFonts w:ascii="Times New Roman" w:hAnsi="Times New Roman" w:cs="Times New Roman"/>
                <w:sz w:val="24"/>
                <w:szCs w:val="24"/>
              </w:rPr>
              <w:t>Kategori</w:t>
            </w:r>
            <w:proofErr w:type="spellEnd"/>
          </w:p>
        </w:tc>
      </w:tr>
      <w:tr w:rsidR="00C64692" w:rsidRPr="00584601" w14:paraId="166149BD" w14:textId="77777777" w:rsidTr="000F6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BBF6D8D" w14:textId="77777777" w:rsidR="00C64692" w:rsidRPr="00584601" w:rsidRDefault="00C64692" w:rsidP="000F6877">
            <w:pPr>
              <w:spacing w:line="240" w:lineRule="auto"/>
              <w:jc w:val="center"/>
              <w:rPr>
                <w:rFonts w:ascii="Times New Roman" w:hAnsi="Times New Roman" w:cs="Times New Roman"/>
                <w:b w:val="0"/>
                <w:bCs w:val="0"/>
                <w:sz w:val="24"/>
                <w:szCs w:val="24"/>
              </w:rPr>
            </w:pPr>
            <w:r w:rsidRPr="00584601">
              <w:rPr>
                <w:rFonts w:ascii="Times New Roman" w:hAnsi="Times New Roman" w:cs="Times New Roman"/>
                <w:b w:val="0"/>
                <w:bCs w:val="0"/>
                <w:sz w:val="24"/>
                <w:szCs w:val="24"/>
              </w:rPr>
              <w:t xml:space="preserve">Ahli </w:t>
            </w:r>
            <w:proofErr w:type="spellStart"/>
            <w:r w:rsidRPr="00584601">
              <w:rPr>
                <w:rFonts w:ascii="Times New Roman" w:hAnsi="Times New Roman" w:cs="Times New Roman"/>
                <w:b w:val="0"/>
                <w:bCs w:val="0"/>
                <w:sz w:val="24"/>
                <w:szCs w:val="24"/>
              </w:rPr>
              <w:t>Materi</w:t>
            </w:r>
            <w:proofErr w:type="spellEnd"/>
          </w:p>
        </w:tc>
        <w:tc>
          <w:tcPr>
            <w:tcW w:w="990" w:type="dxa"/>
          </w:tcPr>
          <w:p w14:paraId="69DA7B2F" w14:textId="77777777" w:rsidR="00C64692" w:rsidRPr="00584601" w:rsidRDefault="00C64692" w:rsidP="000F68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89,5%</w:t>
            </w:r>
          </w:p>
        </w:tc>
        <w:tc>
          <w:tcPr>
            <w:tcW w:w="1620" w:type="dxa"/>
          </w:tcPr>
          <w:p w14:paraId="7DB4A66B" w14:textId="77777777" w:rsidR="00C64692" w:rsidRPr="00584601" w:rsidRDefault="00C64692" w:rsidP="000F68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Sangat Valid</w:t>
            </w:r>
          </w:p>
        </w:tc>
      </w:tr>
      <w:tr w:rsidR="000F6877" w:rsidRPr="00584601" w14:paraId="2B2B9ACF" w14:textId="77777777" w:rsidTr="000F6877">
        <w:tc>
          <w:tcPr>
            <w:cnfStyle w:val="001000000000" w:firstRow="0" w:lastRow="0" w:firstColumn="1" w:lastColumn="0" w:oddVBand="0" w:evenVBand="0" w:oddHBand="0" w:evenHBand="0" w:firstRowFirstColumn="0" w:firstRowLastColumn="0" w:lastRowFirstColumn="0" w:lastRowLastColumn="0"/>
            <w:tcW w:w="1440" w:type="dxa"/>
          </w:tcPr>
          <w:p w14:paraId="2D569CAC" w14:textId="77777777" w:rsidR="00C64692" w:rsidRPr="00584601" w:rsidRDefault="00C64692" w:rsidP="000F6877">
            <w:pPr>
              <w:spacing w:line="240" w:lineRule="auto"/>
              <w:jc w:val="center"/>
              <w:rPr>
                <w:rFonts w:ascii="Times New Roman" w:hAnsi="Times New Roman" w:cs="Times New Roman"/>
                <w:b w:val="0"/>
                <w:bCs w:val="0"/>
                <w:sz w:val="24"/>
                <w:szCs w:val="24"/>
              </w:rPr>
            </w:pPr>
            <w:r w:rsidRPr="00584601">
              <w:rPr>
                <w:rFonts w:ascii="Times New Roman" w:hAnsi="Times New Roman" w:cs="Times New Roman"/>
                <w:b w:val="0"/>
                <w:bCs w:val="0"/>
                <w:sz w:val="24"/>
                <w:szCs w:val="24"/>
              </w:rPr>
              <w:t>Ahli Media</w:t>
            </w:r>
          </w:p>
        </w:tc>
        <w:tc>
          <w:tcPr>
            <w:tcW w:w="990" w:type="dxa"/>
          </w:tcPr>
          <w:p w14:paraId="6EC5311F" w14:textId="77777777" w:rsidR="00C64692" w:rsidRPr="00584601" w:rsidRDefault="00C64692" w:rsidP="000F68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88%</w:t>
            </w:r>
          </w:p>
        </w:tc>
        <w:tc>
          <w:tcPr>
            <w:tcW w:w="1620" w:type="dxa"/>
          </w:tcPr>
          <w:p w14:paraId="1DFA6CC6" w14:textId="77777777" w:rsidR="00C64692" w:rsidRPr="00584601" w:rsidRDefault="00C64692" w:rsidP="000F68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Sangat Valid</w:t>
            </w:r>
          </w:p>
        </w:tc>
      </w:tr>
      <w:tr w:rsidR="000F6877" w:rsidRPr="00584601" w14:paraId="166E4BA8" w14:textId="77777777" w:rsidTr="000F6877">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440" w:type="dxa"/>
          </w:tcPr>
          <w:p w14:paraId="42DEB77D" w14:textId="77777777" w:rsidR="00C64692" w:rsidRPr="00584601" w:rsidRDefault="00C64692" w:rsidP="000F6877">
            <w:pPr>
              <w:spacing w:line="240" w:lineRule="auto"/>
              <w:jc w:val="center"/>
              <w:rPr>
                <w:rFonts w:ascii="Times New Roman" w:hAnsi="Times New Roman" w:cs="Times New Roman"/>
                <w:b w:val="0"/>
                <w:bCs w:val="0"/>
                <w:sz w:val="24"/>
                <w:szCs w:val="24"/>
              </w:rPr>
            </w:pPr>
            <w:r w:rsidRPr="00584601">
              <w:rPr>
                <w:rFonts w:ascii="Times New Roman" w:hAnsi="Times New Roman" w:cs="Times New Roman"/>
                <w:b w:val="0"/>
                <w:bCs w:val="0"/>
                <w:sz w:val="24"/>
                <w:szCs w:val="24"/>
              </w:rPr>
              <w:t>Ahli Bahasa</w:t>
            </w:r>
          </w:p>
        </w:tc>
        <w:tc>
          <w:tcPr>
            <w:tcW w:w="990" w:type="dxa"/>
          </w:tcPr>
          <w:p w14:paraId="75320A67" w14:textId="77777777" w:rsidR="00C64692" w:rsidRPr="00584601" w:rsidRDefault="00C64692" w:rsidP="000F68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98%</w:t>
            </w:r>
          </w:p>
        </w:tc>
        <w:tc>
          <w:tcPr>
            <w:tcW w:w="1620" w:type="dxa"/>
          </w:tcPr>
          <w:p w14:paraId="1BC60303" w14:textId="77777777" w:rsidR="00C64692" w:rsidRPr="00584601" w:rsidRDefault="00C64692" w:rsidP="000F68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Sangat Valid</w:t>
            </w:r>
          </w:p>
        </w:tc>
      </w:tr>
      <w:tr w:rsidR="000F6877" w:rsidRPr="00584601" w14:paraId="3BD81273" w14:textId="77777777" w:rsidTr="000F6877">
        <w:trPr>
          <w:trHeight w:val="359"/>
        </w:trPr>
        <w:tc>
          <w:tcPr>
            <w:cnfStyle w:val="001000000000" w:firstRow="0" w:lastRow="0" w:firstColumn="1" w:lastColumn="0" w:oddVBand="0" w:evenVBand="0" w:oddHBand="0" w:evenHBand="0" w:firstRowFirstColumn="0" w:firstRowLastColumn="0" w:lastRowFirstColumn="0" w:lastRowLastColumn="0"/>
            <w:tcW w:w="1440" w:type="dxa"/>
          </w:tcPr>
          <w:p w14:paraId="20591D09" w14:textId="77777777" w:rsidR="00C64692" w:rsidRPr="00584601" w:rsidRDefault="00C64692" w:rsidP="000F6877">
            <w:pPr>
              <w:spacing w:line="240" w:lineRule="auto"/>
              <w:jc w:val="center"/>
              <w:rPr>
                <w:rFonts w:ascii="Times New Roman" w:hAnsi="Times New Roman" w:cs="Times New Roman"/>
                <w:b w:val="0"/>
                <w:bCs w:val="0"/>
                <w:sz w:val="24"/>
                <w:szCs w:val="24"/>
              </w:rPr>
            </w:pPr>
            <w:r w:rsidRPr="00584601">
              <w:rPr>
                <w:rFonts w:ascii="Times New Roman" w:hAnsi="Times New Roman" w:cs="Times New Roman"/>
                <w:b w:val="0"/>
                <w:bCs w:val="0"/>
                <w:sz w:val="24"/>
                <w:szCs w:val="24"/>
              </w:rPr>
              <w:t>Guru SD</w:t>
            </w:r>
          </w:p>
        </w:tc>
        <w:tc>
          <w:tcPr>
            <w:tcW w:w="990" w:type="dxa"/>
          </w:tcPr>
          <w:p w14:paraId="15BBB42B" w14:textId="77777777" w:rsidR="00C64692" w:rsidRPr="00584601" w:rsidRDefault="00C64692" w:rsidP="000F68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95%</w:t>
            </w:r>
          </w:p>
        </w:tc>
        <w:tc>
          <w:tcPr>
            <w:tcW w:w="1620" w:type="dxa"/>
          </w:tcPr>
          <w:p w14:paraId="5CFB9D8D" w14:textId="77777777" w:rsidR="00C64692" w:rsidRPr="00584601" w:rsidRDefault="00C64692" w:rsidP="000F68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Sangat Valid</w:t>
            </w:r>
          </w:p>
        </w:tc>
      </w:tr>
      <w:tr w:rsidR="00C64692" w:rsidRPr="00584601" w14:paraId="67F6767A" w14:textId="77777777" w:rsidTr="000F68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40" w:type="dxa"/>
          </w:tcPr>
          <w:p w14:paraId="6B4892A7" w14:textId="77777777" w:rsidR="00C64692" w:rsidRPr="00584601" w:rsidRDefault="00C64692" w:rsidP="000F6877">
            <w:pPr>
              <w:spacing w:line="240" w:lineRule="auto"/>
              <w:jc w:val="center"/>
              <w:rPr>
                <w:rFonts w:ascii="Times New Roman" w:hAnsi="Times New Roman" w:cs="Times New Roman"/>
                <w:b w:val="0"/>
                <w:bCs w:val="0"/>
                <w:sz w:val="24"/>
                <w:szCs w:val="24"/>
              </w:rPr>
            </w:pPr>
            <w:proofErr w:type="spellStart"/>
            <w:r w:rsidRPr="00584601">
              <w:rPr>
                <w:rFonts w:ascii="Times New Roman" w:hAnsi="Times New Roman" w:cs="Times New Roman"/>
                <w:b w:val="0"/>
                <w:bCs w:val="0"/>
                <w:sz w:val="24"/>
                <w:szCs w:val="24"/>
              </w:rPr>
              <w:t>Keseluruhan</w:t>
            </w:r>
            <w:proofErr w:type="spellEnd"/>
          </w:p>
        </w:tc>
        <w:tc>
          <w:tcPr>
            <w:tcW w:w="990" w:type="dxa"/>
          </w:tcPr>
          <w:p w14:paraId="5A2EF871" w14:textId="77777777" w:rsidR="00C64692" w:rsidRPr="00584601" w:rsidRDefault="00C64692" w:rsidP="000F68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92,62%</w:t>
            </w:r>
          </w:p>
        </w:tc>
        <w:tc>
          <w:tcPr>
            <w:tcW w:w="1620" w:type="dxa"/>
          </w:tcPr>
          <w:p w14:paraId="56FDF6EB" w14:textId="77777777" w:rsidR="00C64692" w:rsidRPr="00584601" w:rsidRDefault="00C64692" w:rsidP="000F68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84601">
              <w:rPr>
                <w:rFonts w:ascii="Times New Roman" w:hAnsi="Times New Roman" w:cs="Times New Roman"/>
                <w:sz w:val="24"/>
                <w:szCs w:val="24"/>
              </w:rPr>
              <w:t>Sangat Valid</w:t>
            </w:r>
          </w:p>
        </w:tc>
      </w:tr>
    </w:tbl>
    <w:p w14:paraId="3664DBAB" w14:textId="2EFA6582" w:rsidR="00C64692" w:rsidRPr="00584601" w:rsidRDefault="00C64692" w:rsidP="008563D5">
      <w:pPr>
        <w:spacing w:line="240" w:lineRule="auto"/>
        <w:ind w:firstLine="360"/>
        <w:jc w:val="both"/>
        <w:rPr>
          <w:rFonts w:ascii="Times New Roman" w:hAnsi="Times New Roman" w:cs="Times New Roman"/>
          <w:sz w:val="24"/>
          <w:szCs w:val="24"/>
        </w:rPr>
      </w:pPr>
      <w:r w:rsidRPr="00584601">
        <w:rPr>
          <w:rFonts w:ascii="Times New Roman" w:hAnsi="Times New Roman" w:cs="Times New Roman"/>
          <w:sz w:val="24"/>
          <w:szCs w:val="24"/>
        </w:rPr>
        <w:t xml:space="preserve">Mengacu pada kategori validitas produk, maka hasil validitas pengembangan e-modul berbasis RME materi bangun datar terhadap kemampuan pemecahan masalah matematis siswa termasuk dalam kategori sangat valid.  </w:t>
      </w:r>
    </w:p>
    <w:p w14:paraId="564BFB79" w14:textId="77777777" w:rsidR="00C64692" w:rsidRPr="00584601" w:rsidRDefault="00C64692" w:rsidP="000F6877">
      <w:pPr>
        <w:pStyle w:val="ListParagraph"/>
        <w:numPr>
          <w:ilvl w:val="0"/>
          <w:numId w:val="3"/>
        </w:numPr>
        <w:spacing w:line="240" w:lineRule="auto"/>
        <w:ind w:left="360"/>
        <w:jc w:val="both"/>
        <w:rPr>
          <w:b/>
          <w:bCs/>
          <w:szCs w:val="24"/>
        </w:rPr>
      </w:pPr>
      <w:bookmarkStart w:id="14" w:name="_Toc186933073"/>
      <w:proofErr w:type="spellStart"/>
      <w:r w:rsidRPr="00584601">
        <w:rPr>
          <w:szCs w:val="24"/>
        </w:rPr>
        <w:t>Tahap</w:t>
      </w:r>
      <w:proofErr w:type="spellEnd"/>
      <w:r w:rsidRPr="00584601">
        <w:rPr>
          <w:szCs w:val="24"/>
        </w:rPr>
        <w:t xml:space="preserve"> </w:t>
      </w:r>
      <w:proofErr w:type="spellStart"/>
      <w:r w:rsidRPr="00584601">
        <w:rPr>
          <w:i/>
          <w:iCs/>
          <w:szCs w:val="24"/>
        </w:rPr>
        <w:t>Assesment</w:t>
      </w:r>
      <w:proofErr w:type="spellEnd"/>
      <w:r w:rsidRPr="00584601">
        <w:rPr>
          <w:i/>
          <w:iCs/>
          <w:szCs w:val="24"/>
        </w:rPr>
        <w:t xml:space="preserve"> Phase</w:t>
      </w:r>
      <w:bookmarkEnd w:id="14"/>
    </w:p>
    <w:p w14:paraId="3BFB2E51" w14:textId="77777777" w:rsidR="00C64692" w:rsidRPr="000F6877" w:rsidRDefault="00C64692" w:rsidP="000F6877">
      <w:pPr>
        <w:spacing w:line="240" w:lineRule="auto"/>
        <w:ind w:firstLine="360"/>
        <w:jc w:val="both"/>
        <w:rPr>
          <w:rFonts w:ascii="Times New Roman" w:hAnsi="Times New Roman" w:cs="Times New Roman"/>
          <w:sz w:val="24"/>
          <w:szCs w:val="24"/>
        </w:rPr>
      </w:pPr>
      <w:r w:rsidRPr="000F6877">
        <w:rPr>
          <w:rFonts w:ascii="Times New Roman" w:hAnsi="Times New Roman" w:cs="Times New Roman"/>
          <w:sz w:val="24"/>
          <w:szCs w:val="24"/>
        </w:rPr>
        <w:t xml:space="preserve">Pada tahap ini peneliti melakukan uji kepraktisan dan keefektifan produk. Uji praktikalitas e-modul berbasis RME dilakukan kepada guru dan siswa. </w:t>
      </w:r>
    </w:p>
    <w:p w14:paraId="2E2CBFB4" w14:textId="77777777" w:rsidR="00C64692" w:rsidRPr="000F6877" w:rsidRDefault="00C64692" w:rsidP="000F6877">
      <w:pPr>
        <w:spacing w:line="240" w:lineRule="auto"/>
        <w:jc w:val="both"/>
        <w:rPr>
          <w:rFonts w:ascii="Times New Roman" w:hAnsi="Times New Roman" w:cs="Times New Roman"/>
          <w:sz w:val="24"/>
          <w:szCs w:val="24"/>
        </w:rPr>
      </w:pPr>
      <w:r w:rsidRPr="000F6877">
        <w:rPr>
          <w:rFonts w:ascii="Times New Roman" w:hAnsi="Times New Roman" w:cs="Times New Roman"/>
          <w:sz w:val="24"/>
          <w:szCs w:val="24"/>
        </w:rPr>
        <w:lastRenderedPageBreak/>
        <w:t>Tabel 8. Hasil Perhitungan Praktikalitas</w:t>
      </w:r>
    </w:p>
    <w:tbl>
      <w:tblPr>
        <w:tblStyle w:val="PlainTable2"/>
        <w:tblW w:w="3870" w:type="dxa"/>
        <w:tblLayout w:type="fixed"/>
        <w:tblLook w:val="04A0" w:firstRow="1" w:lastRow="0" w:firstColumn="1" w:lastColumn="0" w:noHBand="0" w:noVBand="1"/>
      </w:tblPr>
      <w:tblGrid>
        <w:gridCol w:w="1620"/>
        <w:gridCol w:w="956"/>
        <w:gridCol w:w="1294"/>
      </w:tblGrid>
      <w:tr w:rsidR="000F6877" w14:paraId="05BEAC78" w14:textId="77777777" w:rsidTr="000F6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05C333E9" w14:textId="77777777" w:rsidR="00C64692" w:rsidRDefault="00C64692" w:rsidP="000F6877">
            <w:pPr>
              <w:pStyle w:val="ListParagraph"/>
              <w:spacing w:line="240" w:lineRule="auto"/>
              <w:ind w:left="0"/>
              <w:jc w:val="both"/>
              <w:rPr>
                <w:szCs w:val="24"/>
              </w:rPr>
            </w:pPr>
            <w:proofErr w:type="spellStart"/>
            <w:r>
              <w:rPr>
                <w:szCs w:val="24"/>
              </w:rPr>
              <w:t>Praktikalitas</w:t>
            </w:r>
            <w:proofErr w:type="spellEnd"/>
            <w:r>
              <w:rPr>
                <w:szCs w:val="24"/>
              </w:rPr>
              <w:t xml:space="preserve"> </w:t>
            </w:r>
          </w:p>
        </w:tc>
        <w:tc>
          <w:tcPr>
            <w:tcW w:w="956" w:type="dxa"/>
          </w:tcPr>
          <w:p w14:paraId="2CAB2B1E" w14:textId="77777777" w:rsidR="00C64692" w:rsidRDefault="00C64692" w:rsidP="000F6877">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szCs w:val="24"/>
              </w:rPr>
            </w:pPr>
            <w:r>
              <w:rPr>
                <w:szCs w:val="24"/>
              </w:rPr>
              <w:t xml:space="preserve">Rata-Rata </w:t>
            </w:r>
          </w:p>
        </w:tc>
        <w:tc>
          <w:tcPr>
            <w:tcW w:w="1294" w:type="dxa"/>
          </w:tcPr>
          <w:p w14:paraId="3DA1DD97" w14:textId="77777777" w:rsidR="00C64692" w:rsidRDefault="00C64692" w:rsidP="000F6877">
            <w:pPr>
              <w:pStyle w:val="ListParagraph"/>
              <w:spacing w:line="240" w:lineRule="auto"/>
              <w:ind w:left="0"/>
              <w:jc w:val="both"/>
              <w:cnfStyle w:val="100000000000" w:firstRow="1" w:lastRow="0" w:firstColumn="0" w:lastColumn="0" w:oddVBand="0" w:evenVBand="0" w:oddHBand="0" w:evenHBand="0" w:firstRowFirstColumn="0" w:firstRowLastColumn="0" w:lastRowFirstColumn="0" w:lastRowLastColumn="0"/>
              <w:rPr>
                <w:szCs w:val="24"/>
              </w:rPr>
            </w:pPr>
            <w:proofErr w:type="spellStart"/>
            <w:r>
              <w:rPr>
                <w:szCs w:val="24"/>
              </w:rPr>
              <w:t>Kategori</w:t>
            </w:r>
            <w:proofErr w:type="spellEnd"/>
          </w:p>
        </w:tc>
      </w:tr>
      <w:tr w:rsidR="000F6877" w14:paraId="0A4CC481" w14:textId="77777777" w:rsidTr="000F6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EEB3D6C" w14:textId="77777777" w:rsidR="00C64692" w:rsidRPr="003E1679" w:rsidRDefault="00C64692" w:rsidP="000F6877">
            <w:pPr>
              <w:pStyle w:val="ListParagraph"/>
              <w:spacing w:line="240" w:lineRule="auto"/>
              <w:ind w:left="0"/>
              <w:jc w:val="both"/>
              <w:rPr>
                <w:b w:val="0"/>
                <w:bCs w:val="0"/>
                <w:szCs w:val="24"/>
              </w:rPr>
            </w:pPr>
            <w:r w:rsidRPr="003E1679">
              <w:rPr>
                <w:b w:val="0"/>
                <w:bCs w:val="0"/>
                <w:szCs w:val="24"/>
              </w:rPr>
              <w:t xml:space="preserve">Guru </w:t>
            </w:r>
          </w:p>
        </w:tc>
        <w:tc>
          <w:tcPr>
            <w:tcW w:w="956" w:type="dxa"/>
          </w:tcPr>
          <w:p w14:paraId="21A06387" w14:textId="77777777" w:rsidR="00C64692" w:rsidRDefault="00C64692" w:rsidP="000F6877">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szCs w:val="24"/>
              </w:rPr>
            </w:pPr>
            <w:r>
              <w:rPr>
                <w:szCs w:val="24"/>
              </w:rPr>
              <w:t>97%</w:t>
            </w:r>
          </w:p>
        </w:tc>
        <w:tc>
          <w:tcPr>
            <w:tcW w:w="1294" w:type="dxa"/>
          </w:tcPr>
          <w:p w14:paraId="2116FF4C" w14:textId="77777777" w:rsidR="00C64692" w:rsidRDefault="00C64692" w:rsidP="000F6877">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szCs w:val="24"/>
              </w:rPr>
            </w:pPr>
            <w:r>
              <w:rPr>
                <w:szCs w:val="24"/>
              </w:rPr>
              <w:t xml:space="preserve">Sangat </w:t>
            </w:r>
            <w:proofErr w:type="spellStart"/>
            <w:r>
              <w:rPr>
                <w:szCs w:val="24"/>
              </w:rPr>
              <w:t>Praktis</w:t>
            </w:r>
            <w:proofErr w:type="spellEnd"/>
            <w:r>
              <w:rPr>
                <w:szCs w:val="24"/>
              </w:rPr>
              <w:t xml:space="preserve"> </w:t>
            </w:r>
          </w:p>
        </w:tc>
      </w:tr>
      <w:tr w:rsidR="000F6877" w14:paraId="5EEC04F3" w14:textId="77777777" w:rsidTr="000F6877">
        <w:tc>
          <w:tcPr>
            <w:cnfStyle w:val="001000000000" w:firstRow="0" w:lastRow="0" w:firstColumn="1" w:lastColumn="0" w:oddVBand="0" w:evenVBand="0" w:oddHBand="0" w:evenHBand="0" w:firstRowFirstColumn="0" w:firstRowLastColumn="0" w:lastRowFirstColumn="0" w:lastRowLastColumn="0"/>
            <w:tcW w:w="1620" w:type="dxa"/>
          </w:tcPr>
          <w:p w14:paraId="3E1B3DB0" w14:textId="77777777" w:rsidR="00C64692" w:rsidRPr="003E1679" w:rsidRDefault="00C64692" w:rsidP="000F6877">
            <w:pPr>
              <w:pStyle w:val="ListParagraph"/>
              <w:spacing w:line="240" w:lineRule="auto"/>
              <w:ind w:left="0"/>
              <w:jc w:val="both"/>
              <w:rPr>
                <w:b w:val="0"/>
                <w:bCs w:val="0"/>
                <w:szCs w:val="24"/>
              </w:rPr>
            </w:pPr>
            <w:proofErr w:type="spellStart"/>
            <w:r w:rsidRPr="003E1679">
              <w:rPr>
                <w:b w:val="0"/>
                <w:bCs w:val="0"/>
                <w:szCs w:val="24"/>
              </w:rPr>
              <w:t>Siswa</w:t>
            </w:r>
            <w:proofErr w:type="spellEnd"/>
          </w:p>
        </w:tc>
        <w:tc>
          <w:tcPr>
            <w:tcW w:w="956" w:type="dxa"/>
          </w:tcPr>
          <w:p w14:paraId="361A64F3" w14:textId="77777777" w:rsidR="00C64692" w:rsidRDefault="00C64692" w:rsidP="000F6877">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szCs w:val="24"/>
              </w:rPr>
            </w:pPr>
            <w:r>
              <w:rPr>
                <w:szCs w:val="24"/>
              </w:rPr>
              <w:t>94,66%</w:t>
            </w:r>
          </w:p>
        </w:tc>
        <w:tc>
          <w:tcPr>
            <w:tcW w:w="1294" w:type="dxa"/>
          </w:tcPr>
          <w:p w14:paraId="2D9F9A37" w14:textId="77777777" w:rsidR="00C64692" w:rsidRDefault="00C64692" w:rsidP="000F6877">
            <w:pPr>
              <w:pStyle w:val="ListParagraph"/>
              <w:spacing w:line="240" w:lineRule="auto"/>
              <w:ind w:left="0"/>
              <w:jc w:val="both"/>
              <w:cnfStyle w:val="000000000000" w:firstRow="0" w:lastRow="0" w:firstColumn="0" w:lastColumn="0" w:oddVBand="0" w:evenVBand="0" w:oddHBand="0" w:evenHBand="0" w:firstRowFirstColumn="0" w:firstRowLastColumn="0" w:lastRowFirstColumn="0" w:lastRowLastColumn="0"/>
              <w:rPr>
                <w:szCs w:val="24"/>
              </w:rPr>
            </w:pPr>
            <w:r>
              <w:rPr>
                <w:szCs w:val="24"/>
              </w:rPr>
              <w:t xml:space="preserve">Sangat </w:t>
            </w:r>
            <w:proofErr w:type="spellStart"/>
            <w:r>
              <w:rPr>
                <w:szCs w:val="24"/>
              </w:rPr>
              <w:t>Praktis</w:t>
            </w:r>
            <w:proofErr w:type="spellEnd"/>
          </w:p>
        </w:tc>
      </w:tr>
      <w:tr w:rsidR="00C64692" w14:paraId="3B652229" w14:textId="77777777" w:rsidTr="000F6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1F86B75F" w14:textId="77777777" w:rsidR="00C64692" w:rsidRPr="003E1679" w:rsidRDefault="00C64692" w:rsidP="000F6877">
            <w:pPr>
              <w:pStyle w:val="ListParagraph"/>
              <w:spacing w:line="240" w:lineRule="auto"/>
              <w:ind w:left="0"/>
              <w:jc w:val="both"/>
              <w:rPr>
                <w:b w:val="0"/>
                <w:bCs w:val="0"/>
                <w:szCs w:val="24"/>
              </w:rPr>
            </w:pPr>
            <w:proofErr w:type="spellStart"/>
            <w:r w:rsidRPr="003E1679">
              <w:rPr>
                <w:b w:val="0"/>
                <w:bCs w:val="0"/>
                <w:szCs w:val="24"/>
              </w:rPr>
              <w:t>Keseluruhan</w:t>
            </w:r>
            <w:proofErr w:type="spellEnd"/>
            <w:r w:rsidRPr="003E1679">
              <w:rPr>
                <w:b w:val="0"/>
                <w:bCs w:val="0"/>
                <w:szCs w:val="24"/>
              </w:rPr>
              <w:t xml:space="preserve"> </w:t>
            </w:r>
          </w:p>
        </w:tc>
        <w:tc>
          <w:tcPr>
            <w:tcW w:w="956" w:type="dxa"/>
          </w:tcPr>
          <w:p w14:paraId="0E3569DE" w14:textId="77777777" w:rsidR="00C64692" w:rsidRDefault="00C64692" w:rsidP="000F6877">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szCs w:val="24"/>
              </w:rPr>
            </w:pPr>
            <w:r>
              <w:rPr>
                <w:szCs w:val="24"/>
              </w:rPr>
              <w:t>95,83%</w:t>
            </w:r>
          </w:p>
        </w:tc>
        <w:tc>
          <w:tcPr>
            <w:tcW w:w="1294" w:type="dxa"/>
          </w:tcPr>
          <w:p w14:paraId="322B1F86" w14:textId="77777777" w:rsidR="00C64692" w:rsidRDefault="00C64692" w:rsidP="000F6877">
            <w:pPr>
              <w:pStyle w:val="ListParagraph"/>
              <w:spacing w:line="240" w:lineRule="auto"/>
              <w:ind w:left="0"/>
              <w:jc w:val="both"/>
              <w:cnfStyle w:val="000000100000" w:firstRow="0" w:lastRow="0" w:firstColumn="0" w:lastColumn="0" w:oddVBand="0" w:evenVBand="0" w:oddHBand="1" w:evenHBand="0" w:firstRowFirstColumn="0" w:firstRowLastColumn="0" w:lastRowFirstColumn="0" w:lastRowLastColumn="0"/>
              <w:rPr>
                <w:szCs w:val="24"/>
              </w:rPr>
            </w:pPr>
            <w:r>
              <w:rPr>
                <w:szCs w:val="24"/>
              </w:rPr>
              <w:t xml:space="preserve">Sangat </w:t>
            </w:r>
            <w:proofErr w:type="spellStart"/>
            <w:r>
              <w:rPr>
                <w:szCs w:val="24"/>
              </w:rPr>
              <w:t>Praktis</w:t>
            </w:r>
            <w:proofErr w:type="spellEnd"/>
          </w:p>
        </w:tc>
      </w:tr>
    </w:tbl>
    <w:p w14:paraId="6AAFD3B6" w14:textId="43091607" w:rsidR="00C64692" w:rsidRDefault="00C64692" w:rsidP="000F6877">
      <w:pPr>
        <w:spacing w:line="240" w:lineRule="auto"/>
        <w:ind w:firstLine="360"/>
        <w:jc w:val="both"/>
        <w:rPr>
          <w:rFonts w:ascii="Times New Roman" w:hAnsi="Times New Roman" w:cs="Times New Roman"/>
          <w:sz w:val="24"/>
          <w:szCs w:val="24"/>
        </w:rPr>
      </w:pPr>
      <w:r w:rsidRPr="000F6877">
        <w:rPr>
          <w:rFonts w:ascii="Times New Roman" w:hAnsi="Times New Roman" w:cs="Times New Roman"/>
          <w:sz w:val="24"/>
          <w:szCs w:val="24"/>
        </w:rPr>
        <w:t>Selanjutnya dilakukan uji efektivitas produk e-modul dengan pengujian N-</w:t>
      </w:r>
      <w:r w:rsidRPr="000F6877">
        <w:rPr>
          <w:rFonts w:ascii="Times New Roman" w:hAnsi="Times New Roman" w:cs="Times New Roman"/>
          <w:i/>
          <w:iCs/>
          <w:sz w:val="24"/>
          <w:szCs w:val="24"/>
        </w:rPr>
        <w:t>Gain Score</w:t>
      </w:r>
      <w:r w:rsidRPr="000F6877">
        <w:rPr>
          <w:rFonts w:ascii="Times New Roman" w:hAnsi="Times New Roman" w:cs="Times New Roman"/>
          <w:sz w:val="24"/>
          <w:szCs w:val="24"/>
        </w:rPr>
        <w:t xml:space="preserve"> terhadap siswa kelas V SD dengan memberikan soal pretest dan posttest di SDN 09 Korong Gadang dan SDN 11 Lubuk Buaya. Hasil perhitungan N-</w:t>
      </w:r>
      <w:r w:rsidRPr="000F6877">
        <w:rPr>
          <w:rFonts w:ascii="Times New Roman" w:hAnsi="Times New Roman" w:cs="Times New Roman"/>
          <w:i/>
          <w:iCs/>
          <w:sz w:val="24"/>
          <w:szCs w:val="24"/>
        </w:rPr>
        <w:t>Gain Score</w:t>
      </w:r>
      <w:r w:rsidRPr="000F6877">
        <w:rPr>
          <w:rFonts w:ascii="Times New Roman" w:hAnsi="Times New Roman" w:cs="Times New Roman"/>
          <w:sz w:val="24"/>
          <w:szCs w:val="24"/>
        </w:rPr>
        <w:t xml:space="preserve"> dapat dilihat pada tabel di bawah ini:</w:t>
      </w:r>
    </w:p>
    <w:p w14:paraId="7659E1A1" w14:textId="77777777" w:rsidR="00C64692" w:rsidRPr="000F6877" w:rsidRDefault="00C64692" w:rsidP="000F6877">
      <w:pPr>
        <w:spacing w:line="480" w:lineRule="auto"/>
        <w:jc w:val="both"/>
        <w:rPr>
          <w:rFonts w:ascii="Times New Roman" w:hAnsi="Times New Roman" w:cs="Times New Roman"/>
          <w:sz w:val="24"/>
          <w:szCs w:val="24"/>
        </w:rPr>
      </w:pPr>
      <w:r w:rsidRPr="000F6877">
        <w:rPr>
          <w:rFonts w:ascii="Times New Roman" w:hAnsi="Times New Roman" w:cs="Times New Roman"/>
          <w:sz w:val="24"/>
          <w:szCs w:val="24"/>
        </w:rPr>
        <w:t>Tabel 9. Hasil Perhitungan N-</w:t>
      </w:r>
      <w:r w:rsidRPr="000F6877">
        <w:rPr>
          <w:rFonts w:ascii="Times New Roman" w:hAnsi="Times New Roman" w:cs="Times New Roman"/>
          <w:i/>
          <w:iCs/>
          <w:sz w:val="24"/>
          <w:szCs w:val="24"/>
        </w:rPr>
        <w:t>Gain Score</w:t>
      </w:r>
    </w:p>
    <w:tbl>
      <w:tblPr>
        <w:tblStyle w:val="PlainTable2"/>
        <w:tblW w:w="3870" w:type="dxa"/>
        <w:tblLayout w:type="fixed"/>
        <w:tblLook w:val="04A0" w:firstRow="1" w:lastRow="0" w:firstColumn="1" w:lastColumn="0" w:noHBand="0" w:noVBand="1"/>
      </w:tblPr>
      <w:tblGrid>
        <w:gridCol w:w="990"/>
        <w:gridCol w:w="900"/>
        <w:gridCol w:w="810"/>
        <w:gridCol w:w="1170"/>
      </w:tblGrid>
      <w:tr w:rsidR="000F6877" w:rsidRPr="000F6877" w14:paraId="6F2F26CF" w14:textId="77777777" w:rsidTr="000F68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7131C8A2" w14:textId="77777777" w:rsidR="00C64692" w:rsidRPr="000F6877" w:rsidRDefault="00C64692" w:rsidP="000F6877">
            <w:pPr>
              <w:spacing w:line="240" w:lineRule="auto"/>
              <w:jc w:val="center"/>
              <w:rPr>
                <w:rFonts w:ascii="Times New Roman" w:hAnsi="Times New Roman" w:cs="Times New Roman"/>
                <w:sz w:val="24"/>
                <w:szCs w:val="24"/>
              </w:rPr>
            </w:pPr>
            <w:r w:rsidRPr="000F6877">
              <w:rPr>
                <w:rFonts w:ascii="Times New Roman" w:hAnsi="Times New Roman" w:cs="Times New Roman"/>
                <w:sz w:val="24"/>
                <w:szCs w:val="24"/>
              </w:rPr>
              <w:t xml:space="preserve">Nama </w:t>
            </w:r>
            <w:proofErr w:type="spellStart"/>
            <w:r w:rsidRPr="000F6877">
              <w:rPr>
                <w:rFonts w:ascii="Times New Roman" w:hAnsi="Times New Roman" w:cs="Times New Roman"/>
                <w:sz w:val="24"/>
                <w:szCs w:val="24"/>
              </w:rPr>
              <w:t>Sekolah</w:t>
            </w:r>
            <w:proofErr w:type="spellEnd"/>
          </w:p>
        </w:tc>
        <w:tc>
          <w:tcPr>
            <w:tcW w:w="900" w:type="dxa"/>
          </w:tcPr>
          <w:p w14:paraId="1DEAE577" w14:textId="77777777" w:rsidR="00C64692" w:rsidRPr="000F6877" w:rsidRDefault="00C64692" w:rsidP="000F687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6877">
              <w:rPr>
                <w:rFonts w:ascii="Times New Roman" w:hAnsi="Times New Roman" w:cs="Times New Roman"/>
                <w:sz w:val="24"/>
                <w:szCs w:val="24"/>
              </w:rPr>
              <w:t>Rata-Rata N-</w:t>
            </w:r>
            <w:r w:rsidRPr="000F6877">
              <w:rPr>
                <w:rFonts w:ascii="Times New Roman" w:hAnsi="Times New Roman" w:cs="Times New Roman"/>
                <w:i/>
                <w:iCs/>
                <w:sz w:val="24"/>
                <w:szCs w:val="24"/>
              </w:rPr>
              <w:t>Gain Score</w:t>
            </w:r>
          </w:p>
        </w:tc>
        <w:tc>
          <w:tcPr>
            <w:tcW w:w="810" w:type="dxa"/>
          </w:tcPr>
          <w:p w14:paraId="5771CE63" w14:textId="77777777" w:rsidR="00C64692" w:rsidRPr="000F6877" w:rsidRDefault="00C64692" w:rsidP="000F687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6877">
              <w:rPr>
                <w:rFonts w:ascii="Times New Roman" w:hAnsi="Times New Roman" w:cs="Times New Roman"/>
                <w:sz w:val="24"/>
                <w:szCs w:val="24"/>
              </w:rPr>
              <w:t>Rata-Rata N-</w:t>
            </w:r>
            <w:r w:rsidRPr="000F6877">
              <w:rPr>
                <w:rFonts w:ascii="Times New Roman" w:hAnsi="Times New Roman" w:cs="Times New Roman"/>
                <w:i/>
                <w:iCs/>
                <w:sz w:val="24"/>
                <w:szCs w:val="24"/>
              </w:rPr>
              <w:t>Gain score</w:t>
            </w:r>
            <w:r w:rsidRPr="000F6877">
              <w:rPr>
                <w:rFonts w:ascii="Times New Roman" w:hAnsi="Times New Roman" w:cs="Times New Roman"/>
                <w:sz w:val="24"/>
                <w:szCs w:val="24"/>
              </w:rPr>
              <w:t xml:space="preserve"> Pre</w:t>
            </w:r>
          </w:p>
        </w:tc>
        <w:tc>
          <w:tcPr>
            <w:tcW w:w="1170" w:type="dxa"/>
          </w:tcPr>
          <w:p w14:paraId="440782BB" w14:textId="77777777" w:rsidR="00C64692" w:rsidRPr="000F6877" w:rsidRDefault="00C64692" w:rsidP="000F687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F6877">
              <w:rPr>
                <w:rFonts w:ascii="Times New Roman" w:hAnsi="Times New Roman" w:cs="Times New Roman"/>
                <w:sz w:val="24"/>
                <w:szCs w:val="24"/>
              </w:rPr>
              <w:t>Kategori</w:t>
            </w:r>
            <w:proofErr w:type="spellEnd"/>
          </w:p>
        </w:tc>
      </w:tr>
      <w:tr w:rsidR="000F6877" w:rsidRPr="000F6877" w14:paraId="5142FCCA" w14:textId="77777777" w:rsidTr="000F68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7EF0BC18" w14:textId="77777777" w:rsidR="00C64692" w:rsidRPr="000F6877" w:rsidRDefault="00C64692" w:rsidP="000F6877">
            <w:pPr>
              <w:spacing w:line="240" w:lineRule="auto"/>
              <w:jc w:val="center"/>
              <w:rPr>
                <w:rFonts w:ascii="Times New Roman" w:hAnsi="Times New Roman" w:cs="Times New Roman"/>
                <w:b w:val="0"/>
                <w:bCs w:val="0"/>
                <w:sz w:val="24"/>
                <w:szCs w:val="24"/>
              </w:rPr>
            </w:pPr>
            <w:r w:rsidRPr="000F6877">
              <w:rPr>
                <w:rFonts w:ascii="Times New Roman" w:hAnsi="Times New Roman" w:cs="Times New Roman"/>
                <w:b w:val="0"/>
                <w:bCs w:val="0"/>
                <w:sz w:val="24"/>
                <w:szCs w:val="24"/>
              </w:rPr>
              <w:t xml:space="preserve">SDN 09 Korong </w:t>
            </w:r>
            <w:proofErr w:type="spellStart"/>
            <w:r w:rsidRPr="000F6877">
              <w:rPr>
                <w:rFonts w:ascii="Times New Roman" w:hAnsi="Times New Roman" w:cs="Times New Roman"/>
                <w:b w:val="0"/>
                <w:bCs w:val="0"/>
                <w:sz w:val="24"/>
                <w:szCs w:val="24"/>
              </w:rPr>
              <w:t>Gadang</w:t>
            </w:r>
            <w:proofErr w:type="spellEnd"/>
          </w:p>
        </w:tc>
        <w:tc>
          <w:tcPr>
            <w:tcW w:w="900" w:type="dxa"/>
          </w:tcPr>
          <w:p w14:paraId="746CF04F" w14:textId="77777777" w:rsidR="00C64692" w:rsidRPr="000F6877" w:rsidRDefault="00C64692" w:rsidP="000F68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6877">
              <w:rPr>
                <w:rFonts w:ascii="Times New Roman" w:hAnsi="Times New Roman" w:cs="Times New Roman"/>
                <w:sz w:val="24"/>
                <w:szCs w:val="24"/>
              </w:rPr>
              <w:t>0,59</w:t>
            </w:r>
          </w:p>
        </w:tc>
        <w:tc>
          <w:tcPr>
            <w:tcW w:w="810" w:type="dxa"/>
          </w:tcPr>
          <w:p w14:paraId="124BEFD4" w14:textId="77777777" w:rsidR="00C64692" w:rsidRPr="000F6877" w:rsidRDefault="00C64692" w:rsidP="000F68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F6877">
              <w:rPr>
                <w:rFonts w:ascii="Times New Roman" w:hAnsi="Times New Roman" w:cs="Times New Roman"/>
                <w:sz w:val="24"/>
                <w:szCs w:val="24"/>
              </w:rPr>
              <w:t>59</w:t>
            </w:r>
          </w:p>
        </w:tc>
        <w:tc>
          <w:tcPr>
            <w:tcW w:w="1170" w:type="dxa"/>
          </w:tcPr>
          <w:p w14:paraId="063C4580" w14:textId="77777777" w:rsidR="00C64692" w:rsidRPr="000F6877" w:rsidRDefault="00C64692" w:rsidP="000F68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0F6877">
              <w:rPr>
                <w:rFonts w:ascii="Times New Roman" w:hAnsi="Times New Roman" w:cs="Times New Roman"/>
                <w:sz w:val="24"/>
                <w:szCs w:val="24"/>
              </w:rPr>
              <w:t>Cukup</w:t>
            </w:r>
            <w:proofErr w:type="spellEnd"/>
            <w:r w:rsidRPr="000F6877">
              <w:rPr>
                <w:rFonts w:ascii="Times New Roman" w:hAnsi="Times New Roman" w:cs="Times New Roman"/>
                <w:sz w:val="24"/>
                <w:szCs w:val="24"/>
              </w:rPr>
              <w:t xml:space="preserve"> </w:t>
            </w:r>
            <w:proofErr w:type="spellStart"/>
            <w:r w:rsidRPr="000F6877">
              <w:rPr>
                <w:rFonts w:ascii="Times New Roman" w:hAnsi="Times New Roman" w:cs="Times New Roman"/>
                <w:sz w:val="24"/>
                <w:szCs w:val="24"/>
              </w:rPr>
              <w:t>Efektif</w:t>
            </w:r>
            <w:proofErr w:type="spellEnd"/>
          </w:p>
        </w:tc>
      </w:tr>
      <w:tr w:rsidR="000F6877" w:rsidRPr="000F6877" w14:paraId="6F06BB31" w14:textId="77777777" w:rsidTr="000F6877">
        <w:tc>
          <w:tcPr>
            <w:cnfStyle w:val="001000000000" w:firstRow="0" w:lastRow="0" w:firstColumn="1" w:lastColumn="0" w:oddVBand="0" w:evenVBand="0" w:oddHBand="0" w:evenHBand="0" w:firstRowFirstColumn="0" w:firstRowLastColumn="0" w:lastRowFirstColumn="0" w:lastRowLastColumn="0"/>
            <w:tcW w:w="990" w:type="dxa"/>
          </w:tcPr>
          <w:p w14:paraId="11E8C18E" w14:textId="77777777" w:rsidR="00C64692" w:rsidRPr="000F6877" w:rsidRDefault="00C64692" w:rsidP="000F6877">
            <w:pPr>
              <w:spacing w:line="240" w:lineRule="auto"/>
              <w:jc w:val="center"/>
              <w:rPr>
                <w:rFonts w:ascii="Times New Roman" w:hAnsi="Times New Roman" w:cs="Times New Roman"/>
                <w:b w:val="0"/>
                <w:bCs w:val="0"/>
                <w:sz w:val="24"/>
                <w:szCs w:val="24"/>
              </w:rPr>
            </w:pPr>
            <w:r w:rsidRPr="000F6877">
              <w:rPr>
                <w:rFonts w:ascii="Times New Roman" w:hAnsi="Times New Roman" w:cs="Times New Roman"/>
                <w:b w:val="0"/>
                <w:bCs w:val="0"/>
                <w:sz w:val="24"/>
                <w:szCs w:val="24"/>
              </w:rPr>
              <w:t xml:space="preserve">SDN 11 </w:t>
            </w:r>
            <w:proofErr w:type="spellStart"/>
            <w:r w:rsidRPr="000F6877">
              <w:rPr>
                <w:rFonts w:ascii="Times New Roman" w:hAnsi="Times New Roman" w:cs="Times New Roman"/>
                <w:b w:val="0"/>
                <w:bCs w:val="0"/>
                <w:sz w:val="24"/>
                <w:szCs w:val="24"/>
              </w:rPr>
              <w:t>Lubuk</w:t>
            </w:r>
            <w:proofErr w:type="spellEnd"/>
            <w:r w:rsidRPr="000F6877">
              <w:rPr>
                <w:rFonts w:ascii="Times New Roman" w:hAnsi="Times New Roman" w:cs="Times New Roman"/>
                <w:b w:val="0"/>
                <w:bCs w:val="0"/>
                <w:sz w:val="24"/>
                <w:szCs w:val="24"/>
              </w:rPr>
              <w:t xml:space="preserve"> </w:t>
            </w:r>
            <w:proofErr w:type="spellStart"/>
            <w:r w:rsidRPr="000F6877">
              <w:rPr>
                <w:rFonts w:ascii="Times New Roman" w:hAnsi="Times New Roman" w:cs="Times New Roman"/>
                <w:b w:val="0"/>
                <w:bCs w:val="0"/>
                <w:sz w:val="24"/>
                <w:szCs w:val="24"/>
              </w:rPr>
              <w:t>Buaya</w:t>
            </w:r>
            <w:proofErr w:type="spellEnd"/>
          </w:p>
        </w:tc>
        <w:tc>
          <w:tcPr>
            <w:tcW w:w="900" w:type="dxa"/>
          </w:tcPr>
          <w:p w14:paraId="295614D7" w14:textId="77777777" w:rsidR="00C64692" w:rsidRPr="000F6877" w:rsidRDefault="00C64692" w:rsidP="000F68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6877">
              <w:rPr>
                <w:rFonts w:ascii="Times New Roman" w:hAnsi="Times New Roman" w:cs="Times New Roman"/>
                <w:sz w:val="24"/>
                <w:szCs w:val="24"/>
              </w:rPr>
              <w:t>0,64</w:t>
            </w:r>
          </w:p>
        </w:tc>
        <w:tc>
          <w:tcPr>
            <w:tcW w:w="810" w:type="dxa"/>
          </w:tcPr>
          <w:p w14:paraId="666A550B" w14:textId="77777777" w:rsidR="00C64692" w:rsidRPr="000F6877" w:rsidRDefault="00C64692" w:rsidP="000F68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F6877">
              <w:rPr>
                <w:rFonts w:ascii="Times New Roman" w:hAnsi="Times New Roman" w:cs="Times New Roman"/>
                <w:sz w:val="24"/>
                <w:szCs w:val="24"/>
              </w:rPr>
              <w:t>64</w:t>
            </w:r>
          </w:p>
        </w:tc>
        <w:tc>
          <w:tcPr>
            <w:tcW w:w="1170" w:type="dxa"/>
          </w:tcPr>
          <w:p w14:paraId="184D7824" w14:textId="77777777" w:rsidR="00C64692" w:rsidRPr="000F6877" w:rsidRDefault="00C64692" w:rsidP="000F68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F6877">
              <w:rPr>
                <w:rFonts w:ascii="Times New Roman" w:hAnsi="Times New Roman" w:cs="Times New Roman"/>
                <w:sz w:val="24"/>
                <w:szCs w:val="24"/>
              </w:rPr>
              <w:t>Cukup</w:t>
            </w:r>
            <w:proofErr w:type="spellEnd"/>
            <w:r w:rsidRPr="000F6877">
              <w:rPr>
                <w:rFonts w:ascii="Times New Roman" w:hAnsi="Times New Roman" w:cs="Times New Roman"/>
                <w:sz w:val="24"/>
                <w:szCs w:val="24"/>
              </w:rPr>
              <w:t xml:space="preserve"> </w:t>
            </w:r>
            <w:proofErr w:type="spellStart"/>
            <w:r w:rsidRPr="000F6877">
              <w:rPr>
                <w:rFonts w:ascii="Times New Roman" w:hAnsi="Times New Roman" w:cs="Times New Roman"/>
                <w:sz w:val="24"/>
                <w:szCs w:val="24"/>
              </w:rPr>
              <w:t>Efektif</w:t>
            </w:r>
            <w:proofErr w:type="spellEnd"/>
          </w:p>
        </w:tc>
      </w:tr>
    </w:tbl>
    <w:p w14:paraId="704836E4" w14:textId="77777777" w:rsidR="00C64692" w:rsidRPr="000F6877" w:rsidRDefault="00C64692" w:rsidP="000F6877">
      <w:pPr>
        <w:spacing w:line="240" w:lineRule="auto"/>
        <w:rPr>
          <w:rFonts w:ascii="Times New Roman" w:hAnsi="Times New Roman" w:cs="Times New Roman"/>
          <w:sz w:val="24"/>
          <w:szCs w:val="24"/>
        </w:rPr>
      </w:pPr>
    </w:p>
    <w:p w14:paraId="18314AE1" w14:textId="77777777" w:rsidR="008563D5" w:rsidRDefault="00C64692" w:rsidP="008563D5">
      <w:pPr>
        <w:spacing w:line="240" w:lineRule="auto"/>
        <w:ind w:firstLine="360"/>
        <w:jc w:val="both"/>
        <w:rPr>
          <w:rFonts w:ascii="Times New Roman" w:hAnsi="Times New Roman" w:cs="Times New Roman"/>
          <w:sz w:val="24"/>
          <w:szCs w:val="24"/>
        </w:rPr>
      </w:pPr>
      <w:r w:rsidRPr="000F6877">
        <w:rPr>
          <w:rFonts w:ascii="Times New Roman" w:hAnsi="Times New Roman" w:cs="Times New Roman"/>
          <w:sz w:val="24"/>
          <w:szCs w:val="24"/>
        </w:rPr>
        <w:t xml:space="preserve">Mengacu pada tabel kriteria efektivitas,  dapat disimpulkan bahwa e-modul berbasis RME materi bangun datar terhadap kemampuan pemecahan masalah matematis siswa kelas V SD cukup efektif untuk digunakan. </w:t>
      </w:r>
    </w:p>
    <w:p w14:paraId="17B50660" w14:textId="5C1E7C15" w:rsidR="00071D1C" w:rsidRDefault="00C47DAE" w:rsidP="00071D1C">
      <w:pPr>
        <w:spacing w:line="240" w:lineRule="auto"/>
        <w:ind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Temuan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e-</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RME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 SD, </w:t>
      </w:r>
      <w:proofErr w:type="spellStart"/>
      <w:r>
        <w:rPr>
          <w:rFonts w:ascii="Times New Roman" w:hAnsi="Times New Roman" w:cs="Times New Roman"/>
          <w:sz w:val="24"/>
          <w:szCs w:val="24"/>
          <w:lang w:val="en-US"/>
        </w:rPr>
        <w:t>sejalan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r w:rsidRPr="00F84219">
        <w:rPr>
          <w:rFonts w:ascii="Times New Roman" w:hAnsi="Times New Roman" w:cs="Times New Roman"/>
          <w:sz w:val="24"/>
          <w:szCs w:val="24"/>
        </w:rPr>
        <w:fldChar w:fldCharType="begin" w:fldLock="1"/>
      </w:r>
      <w:r w:rsidR="00977090">
        <w:rPr>
          <w:rFonts w:ascii="Times New Roman" w:hAnsi="Times New Roman" w:cs="Times New Roman"/>
          <w:sz w:val="24"/>
          <w:szCs w:val="24"/>
        </w:rPr>
        <w:instrText>ADDIN CSL_CITATION {"citationItems":[{"id":"ITEM-1","itemData":{"DOI":"https://doi.org/10.37755/jsm.v16i1.784","author":[{"dropping-particle":"","family":"Wahyulin","given":"Elin","non-dropping-particle":"","parse-names":false,"suffix":""},{"dropping-particle":"","family":"Susanta","given":"Agus","non-dropping-particle":"","parse-names":false,"suffix":""},{"dropping-particle":"","family":"Koto","given":"Irwan","non-dropping-particle":"","parse-names":false,"suffix":""},{"dropping-particle":"","family":"Susanto","given":"Edi","non-dropping-particle":"","parse-names":false,"suffix":""}],"id":"ITEM-1","issue":"1","issued":{"date-parts":[["2024"]]},"title":"Pengembangan E-Modul Realistic Mathematics Konteks Tabut Bengkulu Untuk Meningkatkan Pemahaman Konsep Materi Bangun Datar","type":"article-journal","volume":"16"},"uris":["http://www.mendeley.com/documents/?uuid=911e547d-7400-4db1-b84a-80264f782a30"]}],"mendeley":{"formattedCitation":"(Wahyulin et al., 2024)","manualFormatting":"Wahyulin et al., (2024)","plainTextFormattedCitation":"(Wahyulin et al., 2024)","previouslyFormattedCitation":"(Wahyulin et al., 2024)"},"properties":{"noteIndex":0},"schema":"https://github.com/citation-style-language/schema/raw/master/csl-citation.json"}</w:instrText>
      </w:r>
      <w:r w:rsidRPr="00F84219">
        <w:rPr>
          <w:rFonts w:ascii="Times New Roman" w:hAnsi="Times New Roman" w:cs="Times New Roman"/>
          <w:sz w:val="24"/>
          <w:szCs w:val="24"/>
        </w:rPr>
        <w:fldChar w:fldCharType="separate"/>
      </w:r>
      <w:r w:rsidRPr="00F84219">
        <w:rPr>
          <w:rFonts w:ascii="Times New Roman" w:hAnsi="Times New Roman" w:cs="Times New Roman"/>
          <w:noProof/>
          <w:sz w:val="24"/>
          <w:szCs w:val="24"/>
        </w:rPr>
        <w:t>Wahyulin et al., (2024)</w:t>
      </w:r>
      <w:r w:rsidRPr="00F84219">
        <w:rPr>
          <w:rFonts w:ascii="Times New Roman" w:hAnsi="Times New Roman" w:cs="Times New Roman"/>
          <w:sz w:val="24"/>
          <w:szCs w:val="24"/>
        </w:rPr>
        <w:fldChar w:fldCharType="end"/>
      </w:r>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e-</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RME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 SD.</w:t>
      </w:r>
    </w:p>
    <w:p w14:paraId="40FB16BC" w14:textId="77777777" w:rsidR="00071D1C" w:rsidRDefault="00C47DAE" w:rsidP="00071D1C">
      <w:pPr>
        <w:spacing w:line="240" w:lineRule="auto"/>
        <w:ind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Penemuan</w:t>
      </w:r>
      <w:proofErr w:type="spellEnd"/>
      <w:r>
        <w:rPr>
          <w:rFonts w:ascii="Times New Roman" w:hAnsi="Times New Roman" w:cs="Times New Roman"/>
          <w:sz w:val="24"/>
          <w:szCs w:val="24"/>
          <w:lang w:val="en-US"/>
        </w:rPr>
        <w:t xml:space="preserve"> ini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integrasi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yang </w:t>
      </w:r>
      <w:proofErr w:type="spellStart"/>
      <w:proofErr w:type="gram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ini </w:t>
      </w:r>
      <w:proofErr w:type="spellStart"/>
      <w:r>
        <w:rPr>
          <w:rFonts w:ascii="Times New Roman" w:hAnsi="Times New Roman" w:cs="Times New Roman"/>
          <w:sz w:val="24"/>
          <w:szCs w:val="24"/>
          <w:lang w:val="en-US"/>
        </w:rPr>
        <w:t>esensial</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dekat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sehari-hari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bermakna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implikasi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kurikulum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kurikulum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mengedepankan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pengintegrasian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RME yang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kurikulum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
    <w:p w14:paraId="5E1A8232" w14:textId="620130F8" w:rsidR="006B54B7" w:rsidRPr="008563D5" w:rsidRDefault="00C47DAE" w:rsidP="00071D1C">
      <w:pPr>
        <w:spacing w:line="24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e-</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RME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ajar yang </w:t>
      </w:r>
      <w:proofErr w:type="spellStart"/>
      <w:r>
        <w:rPr>
          <w:rFonts w:ascii="Times New Roman" w:hAnsi="Times New Roman" w:cs="Times New Roman"/>
          <w:sz w:val="24"/>
          <w:szCs w:val="24"/>
          <w:lang w:val="en-US"/>
        </w:rPr>
        <w:t>inovatif</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r w:rsidRPr="00676863">
        <w:rPr>
          <w:rFonts w:ascii="Times New Roman" w:hAnsi="Times New Roman" w:cs="Times New Roman"/>
          <w:sz w:val="24"/>
          <w:szCs w:val="24"/>
        </w:rPr>
        <w:fldChar w:fldCharType="begin" w:fldLock="1"/>
      </w:r>
      <w:r w:rsidR="00977090">
        <w:rPr>
          <w:rFonts w:ascii="Times New Roman" w:hAnsi="Times New Roman" w:cs="Times New Roman"/>
          <w:sz w:val="24"/>
          <w:szCs w:val="24"/>
        </w:rPr>
        <w:instrText>ADDIN CSL_CITATION {"citationItems":[{"id":"ITEM-1","itemData":{"DOI":"10.31932/jpdp.v10i1.3343","author":[{"dropping-particle":"","family":"Anisa","given":"Hanifatul","non-dropping-particle":"","parse-names":false,"suffix":""},{"dropping-particle":"","family":"Sumaji","given":"","non-dropping-particle":"","parse-names":false,"suffix":""},{"dropping-particle":"","family":"Riswari","given":"Lovika Ardana","non-dropping-particle":"","parse-names":false,"suffix":""}],"container-title":"Jurnal Pendidikan Dasar Perkhasa","id":"ITEM-1","issue":"April","issued":{"date-parts":[["2024"]]},"page":"289-303","title":"Pengembangan E-Modul Emblem Berbasis Pendekatan Realistic Mathematics Education Pada Materi Pecahan Untuk Anak Kelas V Sekolah Dasar.","type":"article-journal","volume":"10"},"uris":["http://www.mendeley.com/documents/?uuid=d68ce2a0-a774-4dea-942b-78ae3577622e"]}],"mendeley":{"formattedCitation":"(Anisa et al., 2024)","manualFormatting":"Anisa et al., (2024)","plainTextFormattedCitation":"(Anisa et al., 2024)","previouslyFormattedCitation":"(Anisa et al., 2024)"},"properties":{"noteIndex":0},"schema":"https://github.com/citation-style-language/schema/raw/master/csl-citation.json"}</w:instrText>
      </w:r>
      <w:r w:rsidRPr="00676863">
        <w:rPr>
          <w:rFonts w:ascii="Times New Roman" w:hAnsi="Times New Roman" w:cs="Times New Roman"/>
          <w:sz w:val="24"/>
          <w:szCs w:val="24"/>
        </w:rPr>
        <w:fldChar w:fldCharType="separate"/>
      </w:r>
      <w:r w:rsidRPr="00676863">
        <w:rPr>
          <w:rFonts w:ascii="Times New Roman" w:hAnsi="Times New Roman" w:cs="Times New Roman"/>
          <w:noProof/>
          <w:sz w:val="24"/>
          <w:szCs w:val="24"/>
        </w:rPr>
        <w:t>Anisa et al., (2024)</w:t>
      </w:r>
      <w:r w:rsidRPr="00676863">
        <w:rPr>
          <w:rFonts w:ascii="Times New Roman" w:hAnsi="Times New Roman" w:cs="Times New Roman"/>
          <w:sz w:val="24"/>
          <w:szCs w:val="24"/>
        </w:rPr>
        <w:fldChar w:fldCharType="end"/>
      </w:r>
      <w:r>
        <w:rPr>
          <w:szCs w:val="24"/>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ajar e-</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RME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ini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e-</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RME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matematis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fokus</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penemuan</w:t>
      </w:r>
      <w:proofErr w:type="spellEnd"/>
      <w:proofErr w:type="gramEnd"/>
      <w:r w:rsidR="006B54B7">
        <w:rPr>
          <w:rFonts w:ascii="Times New Roman" w:hAnsi="Times New Roman" w:cs="Times New Roman"/>
          <w:sz w:val="24"/>
          <w:szCs w:val="24"/>
          <w:lang w:val="en-US"/>
        </w:rPr>
        <w:t xml:space="preserve"> dan </w:t>
      </w:r>
      <w:proofErr w:type="spellStart"/>
      <w:r w:rsidR="006B54B7">
        <w:rPr>
          <w:rFonts w:ascii="Times New Roman" w:hAnsi="Times New Roman" w:cs="Times New Roman"/>
          <w:sz w:val="24"/>
          <w:szCs w:val="24"/>
          <w:lang w:val="en-US"/>
        </w:rPr>
        <w:t>kemampuan</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pemecahan</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masalah</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Penelitian</w:t>
      </w:r>
      <w:proofErr w:type="spellEnd"/>
      <w:r w:rsidR="006B54B7">
        <w:rPr>
          <w:rFonts w:ascii="Times New Roman" w:hAnsi="Times New Roman" w:cs="Times New Roman"/>
          <w:sz w:val="24"/>
          <w:szCs w:val="24"/>
          <w:lang w:val="en-US"/>
        </w:rPr>
        <w:t xml:space="preserve"> oleh  </w:t>
      </w:r>
      <w:r w:rsidR="006B54B7" w:rsidRPr="00E9448D">
        <w:rPr>
          <w:rFonts w:ascii="Times New Roman" w:hAnsi="Times New Roman" w:cs="Times New Roman"/>
          <w:sz w:val="24"/>
          <w:szCs w:val="24"/>
        </w:rPr>
        <w:fldChar w:fldCharType="begin" w:fldLock="1"/>
      </w:r>
      <w:r w:rsidR="006B54B7" w:rsidRPr="00E9448D">
        <w:rPr>
          <w:rFonts w:ascii="Times New Roman" w:hAnsi="Times New Roman" w:cs="Times New Roman"/>
          <w:sz w:val="24"/>
          <w:szCs w:val="24"/>
        </w:rPr>
        <w:instrText>ADDIN CSL_CITATION {"citationItems":[{"id":"ITEM-1","itemData":{"abstract":"… (RME) pada Pembelajaran Matematika Kelas IV Sekolah Dasar. Dalam penelitian ini mendeskripsikan pengembangan e-modul berbasis RME … pengembangan e-modul berbasis RME …","author":[{"dropping-particle":"","family":"Anisah","given":"I N","non-dropping-particle":"","parse-names":false,"suffix":""},{"dropping-particle":"","family":"Susanta","given":"A","non-dropping-particle":"","parse-names":false,"suffix":""},{"dropping-particle":"","family":"Djuwita","given":"P","non-dropping-particle":"","parse-names":false,"suffix":""}],"container-title":"Jurnal Kajian Pendidikan …","id":"ITEM-1","issue":"2","issued":{"date-parts":[["2023"]]},"page":"409-418","title":"Pengembangan E-Modul Berbasis Realistic Mathematic Education (RME) pada Pembelajaran Matematika Kelas IV Sekolah Dasar","type":"article-journal","volume":"2"},"uris":["http://www.mendeley.com/documents/?uuid=247edc58-aa34-4a98-9551-f969695cf44c"]}],"mendeley":{"formattedCitation":"(Anisah et al., 2023)","manualFormatting":"Anisah et al., (2023)","plainTextFormattedCitation":"(Anisah et al., 2023)","previouslyFormattedCitation":"(Anisah et al., 2023)"},"properties":{"noteIndex":0},"schema":"https://github.com/citation-style-language/schema/raw/master/csl-citation.json"}</w:instrText>
      </w:r>
      <w:r w:rsidR="006B54B7" w:rsidRPr="00E9448D">
        <w:rPr>
          <w:rFonts w:ascii="Times New Roman" w:hAnsi="Times New Roman" w:cs="Times New Roman"/>
          <w:sz w:val="24"/>
          <w:szCs w:val="24"/>
        </w:rPr>
        <w:fldChar w:fldCharType="separate"/>
      </w:r>
      <w:r w:rsidR="006B54B7" w:rsidRPr="00E9448D">
        <w:rPr>
          <w:rFonts w:ascii="Times New Roman" w:hAnsi="Times New Roman" w:cs="Times New Roman"/>
          <w:noProof/>
          <w:sz w:val="24"/>
          <w:szCs w:val="24"/>
        </w:rPr>
        <w:t>Anisah et al., (2023)</w:t>
      </w:r>
      <w:r w:rsidR="006B54B7" w:rsidRPr="00E9448D">
        <w:rPr>
          <w:rFonts w:ascii="Times New Roman" w:hAnsi="Times New Roman" w:cs="Times New Roman"/>
          <w:sz w:val="24"/>
          <w:szCs w:val="24"/>
        </w:rPr>
        <w:fldChar w:fldCharType="end"/>
      </w:r>
      <w:r w:rsidR="006B54B7">
        <w:rPr>
          <w:rFonts w:ascii="Times New Roman" w:hAnsi="Times New Roman" w:cs="Times New Roman"/>
          <w:sz w:val="24"/>
          <w:szCs w:val="24"/>
          <w:lang w:val="en-US"/>
        </w:rPr>
        <w:t xml:space="preserve">  e-</w:t>
      </w:r>
      <w:proofErr w:type="spellStart"/>
      <w:r w:rsidR="006B54B7">
        <w:rPr>
          <w:rFonts w:ascii="Times New Roman" w:hAnsi="Times New Roman" w:cs="Times New Roman"/>
          <w:sz w:val="24"/>
          <w:szCs w:val="24"/>
          <w:lang w:val="en-US"/>
        </w:rPr>
        <w:t>modul</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berbasis</w:t>
      </w:r>
      <w:proofErr w:type="spellEnd"/>
      <w:r w:rsidR="006B54B7">
        <w:rPr>
          <w:rFonts w:ascii="Times New Roman" w:hAnsi="Times New Roman" w:cs="Times New Roman"/>
          <w:sz w:val="24"/>
          <w:szCs w:val="24"/>
          <w:lang w:val="en-US"/>
        </w:rPr>
        <w:t xml:space="preserve"> RME  </w:t>
      </w:r>
      <w:proofErr w:type="spellStart"/>
      <w:r w:rsidR="006B54B7">
        <w:rPr>
          <w:rFonts w:ascii="Times New Roman" w:hAnsi="Times New Roman" w:cs="Times New Roman"/>
          <w:sz w:val="24"/>
          <w:szCs w:val="24"/>
          <w:lang w:val="en-US"/>
        </w:rPr>
        <w:t>telah</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ditunjukkan</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sebagai</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bahan</w:t>
      </w:r>
      <w:proofErr w:type="spellEnd"/>
      <w:r w:rsidR="006B54B7">
        <w:rPr>
          <w:rFonts w:ascii="Times New Roman" w:hAnsi="Times New Roman" w:cs="Times New Roman"/>
          <w:sz w:val="24"/>
          <w:szCs w:val="24"/>
          <w:lang w:val="en-US"/>
        </w:rPr>
        <w:t xml:space="preserve"> ajar yang valid dan </w:t>
      </w:r>
      <w:proofErr w:type="spellStart"/>
      <w:r w:rsidR="006B54B7">
        <w:rPr>
          <w:rFonts w:ascii="Times New Roman" w:hAnsi="Times New Roman" w:cs="Times New Roman"/>
          <w:sz w:val="24"/>
          <w:szCs w:val="24"/>
          <w:lang w:val="en-US"/>
        </w:rPr>
        <w:t>efektif</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digunakan</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dalam</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pembelajaran</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matematika</w:t>
      </w:r>
      <w:proofErr w:type="spellEnd"/>
      <w:r w:rsidR="006B54B7">
        <w:rPr>
          <w:rFonts w:ascii="Times New Roman" w:hAnsi="Times New Roman" w:cs="Times New Roman"/>
          <w:sz w:val="24"/>
          <w:szCs w:val="24"/>
          <w:lang w:val="en-US"/>
        </w:rPr>
        <w:t xml:space="preserve"> di SD. Guru </w:t>
      </w:r>
      <w:proofErr w:type="spellStart"/>
      <w:r w:rsidR="006B54B7">
        <w:rPr>
          <w:rFonts w:ascii="Times New Roman" w:hAnsi="Times New Roman" w:cs="Times New Roman"/>
          <w:sz w:val="24"/>
          <w:szCs w:val="24"/>
          <w:lang w:val="en-US"/>
        </w:rPr>
        <w:t>dapat</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menggunakan</w:t>
      </w:r>
      <w:proofErr w:type="spellEnd"/>
      <w:r w:rsidR="006B54B7">
        <w:rPr>
          <w:rFonts w:ascii="Times New Roman" w:hAnsi="Times New Roman" w:cs="Times New Roman"/>
          <w:sz w:val="24"/>
          <w:szCs w:val="24"/>
          <w:lang w:val="en-US"/>
        </w:rPr>
        <w:t xml:space="preserve"> e-</w:t>
      </w:r>
      <w:proofErr w:type="spellStart"/>
      <w:r w:rsidR="006B54B7">
        <w:rPr>
          <w:rFonts w:ascii="Times New Roman" w:hAnsi="Times New Roman" w:cs="Times New Roman"/>
          <w:sz w:val="24"/>
          <w:szCs w:val="24"/>
          <w:lang w:val="en-US"/>
        </w:rPr>
        <w:t>modul</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berbasis</w:t>
      </w:r>
      <w:proofErr w:type="spellEnd"/>
      <w:r w:rsidR="006B54B7">
        <w:rPr>
          <w:rFonts w:ascii="Times New Roman" w:hAnsi="Times New Roman" w:cs="Times New Roman"/>
          <w:sz w:val="24"/>
          <w:szCs w:val="24"/>
          <w:lang w:val="en-US"/>
        </w:rPr>
        <w:t xml:space="preserve"> RME </w:t>
      </w:r>
      <w:proofErr w:type="spellStart"/>
      <w:r w:rsidR="006B54B7">
        <w:rPr>
          <w:rFonts w:ascii="Times New Roman" w:hAnsi="Times New Roman" w:cs="Times New Roman"/>
          <w:sz w:val="24"/>
          <w:szCs w:val="24"/>
          <w:lang w:val="en-US"/>
        </w:rPr>
        <w:t>untuk</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meningkatkan</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kemampuan</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pemecahan</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masalah</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siswa</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Penelitian</w:t>
      </w:r>
      <w:proofErr w:type="spellEnd"/>
      <w:r w:rsidR="006B54B7">
        <w:rPr>
          <w:rFonts w:ascii="Times New Roman" w:hAnsi="Times New Roman" w:cs="Times New Roman"/>
          <w:sz w:val="24"/>
          <w:szCs w:val="24"/>
          <w:lang w:val="en-US"/>
        </w:rPr>
        <w:t xml:space="preserve"> yang </w:t>
      </w:r>
      <w:proofErr w:type="spellStart"/>
      <w:r w:rsidR="006B54B7">
        <w:rPr>
          <w:rFonts w:ascii="Times New Roman" w:hAnsi="Times New Roman" w:cs="Times New Roman"/>
          <w:sz w:val="24"/>
          <w:szCs w:val="24"/>
          <w:lang w:val="en-US"/>
        </w:rPr>
        <w:t>dilakukan</w:t>
      </w:r>
      <w:proofErr w:type="spellEnd"/>
      <w:r w:rsidR="006B54B7">
        <w:rPr>
          <w:rFonts w:ascii="Times New Roman" w:hAnsi="Times New Roman" w:cs="Times New Roman"/>
          <w:sz w:val="24"/>
          <w:szCs w:val="24"/>
          <w:lang w:val="en-US"/>
        </w:rPr>
        <w:t xml:space="preserve"> oleh </w:t>
      </w:r>
      <w:r w:rsidR="006B54B7" w:rsidRPr="006B54B7">
        <w:rPr>
          <w:rFonts w:ascii="Times New Roman" w:hAnsi="Times New Roman" w:cs="Times New Roman"/>
          <w:sz w:val="24"/>
          <w:szCs w:val="24"/>
        </w:rPr>
        <w:fldChar w:fldCharType="begin" w:fldLock="1"/>
      </w:r>
      <w:r w:rsidR="00977090">
        <w:rPr>
          <w:rFonts w:ascii="Times New Roman" w:hAnsi="Times New Roman" w:cs="Times New Roman"/>
          <w:sz w:val="24"/>
          <w:szCs w:val="24"/>
        </w:rPr>
        <w:instrText>ADDIN CSL_CITATION {"citationItems":[{"id":"ITEM-1","itemData":{"DOI":"https://doi.org/10.52166/wp.v5i02.5629","author":[{"dropping-particle":"","family":"Ningrum","given":"Putri Aditia","non-dropping-particle":"","parse-names":false,"suffix":""},{"dropping-particle":"","family":"Rohim","given":"Abdur","non-dropping-particle":"","parse-names":false,"suffix":""}],"container-title":"WAHANA PEDAGOGIKA","id":"ITEM-1","issue":"02","issued":{"date-parts":[["2023"]]},"page":"41-50","title":"Pengembangan E- Modul Interaktif Berbasis Canva Dengan Pendekatan Pmri Untuk Meningkatkan Kemampuan Pemecahan Masalah Siswa. Wahana Pedagogika.","type":"article-journal","volume":"5"},"uris":["http://www.mendeley.com/documents/?uuid=f761413a-cc7c-4497-a586-d0eb41310fb9"]}],"mendeley":{"formattedCitation":"(Ningrum &amp; Rohim, 2023)","manualFormatting":"Ningrum &amp; Rohim, (2023)","plainTextFormattedCitation":"(Ningrum &amp; Rohim, 2023)","previouslyFormattedCitation":"(Ningrum &amp; Rohim, 2023)"},"properties":{"noteIndex":0},"schema":"https://github.com/citation-style-language/schema/raw/master/csl-citation.json"}</w:instrText>
      </w:r>
      <w:r w:rsidR="006B54B7" w:rsidRPr="006B54B7">
        <w:rPr>
          <w:rFonts w:ascii="Times New Roman" w:hAnsi="Times New Roman" w:cs="Times New Roman"/>
          <w:sz w:val="24"/>
          <w:szCs w:val="24"/>
        </w:rPr>
        <w:fldChar w:fldCharType="separate"/>
      </w:r>
      <w:r w:rsidR="006B54B7" w:rsidRPr="006B54B7">
        <w:rPr>
          <w:rFonts w:ascii="Times New Roman" w:hAnsi="Times New Roman" w:cs="Times New Roman"/>
          <w:noProof/>
          <w:sz w:val="24"/>
          <w:szCs w:val="24"/>
        </w:rPr>
        <w:t>Ningrum &amp; Rohim, (2023)</w:t>
      </w:r>
      <w:r w:rsidR="006B54B7" w:rsidRPr="006B54B7">
        <w:rPr>
          <w:rFonts w:ascii="Times New Roman" w:hAnsi="Times New Roman" w:cs="Times New Roman"/>
          <w:sz w:val="24"/>
          <w:szCs w:val="24"/>
        </w:rPr>
        <w:fldChar w:fldCharType="end"/>
      </w:r>
      <w:r w:rsidR="006B54B7">
        <w:rPr>
          <w:rFonts w:ascii="Times New Roman" w:hAnsi="Times New Roman" w:cs="Times New Roman"/>
          <w:sz w:val="24"/>
          <w:szCs w:val="24"/>
          <w:lang w:val="en-US"/>
        </w:rPr>
        <w:t xml:space="preserve"> juga </w:t>
      </w:r>
      <w:proofErr w:type="spellStart"/>
      <w:r w:rsidR="006B54B7">
        <w:rPr>
          <w:rFonts w:ascii="Times New Roman" w:hAnsi="Times New Roman" w:cs="Times New Roman"/>
          <w:sz w:val="24"/>
          <w:szCs w:val="24"/>
          <w:lang w:val="en-US"/>
        </w:rPr>
        <w:t>membuktikan</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hasil</w:t>
      </w:r>
      <w:proofErr w:type="spellEnd"/>
      <w:r w:rsidR="006B54B7">
        <w:rPr>
          <w:rFonts w:ascii="Times New Roman" w:hAnsi="Times New Roman" w:cs="Times New Roman"/>
          <w:sz w:val="24"/>
          <w:szCs w:val="24"/>
          <w:lang w:val="en-US"/>
        </w:rPr>
        <w:t xml:space="preserve"> yang </w:t>
      </w:r>
      <w:proofErr w:type="spellStart"/>
      <w:r w:rsidR="006B54B7">
        <w:rPr>
          <w:rFonts w:ascii="Times New Roman" w:hAnsi="Times New Roman" w:cs="Times New Roman"/>
          <w:sz w:val="24"/>
          <w:szCs w:val="24"/>
          <w:lang w:val="en-US"/>
        </w:rPr>
        <w:t>serupa</w:t>
      </w:r>
      <w:proofErr w:type="spellEnd"/>
      <w:r w:rsidR="006B54B7">
        <w:rPr>
          <w:rFonts w:ascii="Times New Roman" w:hAnsi="Times New Roman" w:cs="Times New Roman"/>
          <w:sz w:val="24"/>
          <w:szCs w:val="24"/>
          <w:lang w:val="en-US"/>
        </w:rPr>
        <w:t xml:space="preserve">, yang </w:t>
      </w:r>
      <w:proofErr w:type="spellStart"/>
      <w:r w:rsidR="006B54B7">
        <w:rPr>
          <w:rFonts w:ascii="Times New Roman" w:hAnsi="Times New Roman" w:cs="Times New Roman"/>
          <w:sz w:val="24"/>
          <w:szCs w:val="24"/>
          <w:lang w:val="en-US"/>
        </w:rPr>
        <w:t>menunjukkan</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bahwa</w:t>
      </w:r>
      <w:proofErr w:type="spellEnd"/>
      <w:r w:rsidR="006B54B7">
        <w:rPr>
          <w:rFonts w:ascii="Times New Roman" w:hAnsi="Times New Roman" w:cs="Times New Roman"/>
          <w:sz w:val="24"/>
          <w:szCs w:val="24"/>
          <w:lang w:val="en-US"/>
        </w:rPr>
        <w:t xml:space="preserve"> e-</w:t>
      </w:r>
      <w:proofErr w:type="spellStart"/>
      <w:r w:rsidR="006B54B7">
        <w:rPr>
          <w:rFonts w:ascii="Times New Roman" w:hAnsi="Times New Roman" w:cs="Times New Roman"/>
          <w:sz w:val="24"/>
          <w:szCs w:val="24"/>
          <w:lang w:val="en-US"/>
        </w:rPr>
        <w:t>modul</w:t>
      </w:r>
      <w:proofErr w:type="spellEnd"/>
      <w:r w:rsidR="006B54B7">
        <w:rPr>
          <w:rFonts w:ascii="Times New Roman" w:hAnsi="Times New Roman" w:cs="Times New Roman"/>
          <w:sz w:val="24"/>
          <w:szCs w:val="24"/>
          <w:lang w:val="en-US"/>
        </w:rPr>
        <w:t xml:space="preserve"> yang </w:t>
      </w:r>
      <w:proofErr w:type="spellStart"/>
      <w:r w:rsidR="006B54B7">
        <w:rPr>
          <w:rFonts w:ascii="Times New Roman" w:hAnsi="Times New Roman" w:cs="Times New Roman"/>
          <w:sz w:val="24"/>
          <w:szCs w:val="24"/>
          <w:lang w:val="en-US"/>
        </w:rPr>
        <w:t>dikembangkan</w:t>
      </w:r>
      <w:proofErr w:type="spellEnd"/>
      <w:r w:rsidR="006B54B7">
        <w:rPr>
          <w:rFonts w:ascii="Times New Roman" w:hAnsi="Times New Roman" w:cs="Times New Roman"/>
          <w:sz w:val="24"/>
          <w:szCs w:val="24"/>
          <w:lang w:val="en-US"/>
        </w:rPr>
        <w:t xml:space="preserve"> valid dan </w:t>
      </w:r>
      <w:proofErr w:type="spellStart"/>
      <w:r w:rsidR="006B54B7">
        <w:rPr>
          <w:rFonts w:ascii="Times New Roman" w:hAnsi="Times New Roman" w:cs="Times New Roman"/>
          <w:sz w:val="24"/>
          <w:szCs w:val="24"/>
          <w:lang w:val="en-US"/>
        </w:rPr>
        <w:t>praktis</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digunakan</w:t>
      </w:r>
      <w:proofErr w:type="spellEnd"/>
      <w:r w:rsidR="006B54B7">
        <w:rPr>
          <w:rFonts w:ascii="Times New Roman" w:hAnsi="Times New Roman" w:cs="Times New Roman"/>
          <w:sz w:val="24"/>
          <w:szCs w:val="24"/>
          <w:lang w:val="en-US"/>
        </w:rPr>
        <w:t xml:space="preserve"> oleh </w:t>
      </w:r>
      <w:proofErr w:type="spellStart"/>
      <w:r w:rsidR="006B54B7">
        <w:rPr>
          <w:rFonts w:ascii="Times New Roman" w:hAnsi="Times New Roman" w:cs="Times New Roman"/>
          <w:sz w:val="24"/>
          <w:szCs w:val="24"/>
          <w:lang w:val="en-US"/>
        </w:rPr>
        <w:t>siswa</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Kemampuan</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pemecahan</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masalah</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siswa</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dengan</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penggunaan</w:t>
      </w:r>
      <w:proofErr w:type="spellEnd"/>
      <w:r w:rsidR="006B54B7">
        <w:rPr>
          <w:rFonts w:ascii="Times New Roman" w:hAnsi="Times New Roman" w:cs="Times New Roman"/>
          <w:sz w:val="24"/>
          <w:szCs w:val="24"/>
          <w:lang w:val="en-US"/>
        </w:rPr>
        <w:t xml:space="preserve"> e-</w:t>
      </w:r>
      <w:proofErr w:type="spellStart"/>
      <w:r w:rsidR="006B54B7">
        <w:rPr>
          <w:rFonts w:ascii="Times New Roman" w:hAnsi="Times New Roman" w:cs="Times New Roman"/>
          <w:sz w:val="24"/>
          <w:szCs w:val="24"/>
          <w:lang w:val="en-US"/>
        </w:rPr>
        <w:t>modul</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meningkat</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serta</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siswa</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termotivasi</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dalam</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pembelajaran</w:t>
      </w:r>
      <w:proofErr w:type="spellEnd"/>
      <w:r w:rsidR="006B54B7">
        <w:rPr>
          <w:rFonts w:ascii="Times New Roman" w:hAnsi="Times New Roman" w:cs="Times New Roman"/>
          <w:sz w:val="24"/>
          <w:szCs w:val="24"/>
          <w:lang w:val="en-US"/>
        </w:rPr>
        <w:t xml:space="preserve"> yang </w:t>
      </w:r>
      <w:proofErr w:type="spellStart"/>
      <w:r w:rsidR="006B54B7">
        <w:rPr>
          <w:rFonts w:ascii="Times New Roman" w:hAnsi="Times New Roman" w:cs="Times New Roman"/>
          <w:sz w:val="24"/>
          <w:szCs w:val="24"/>
          <w:lang w:val="en-US"/>
        </w:rPr>
        <w:t>bersifat</w:t>
      </w:r>
      <w:proofErr w:type="spellEnd"/>
      <w:r w:rsidR="006B54B7">
        <w:rPr>
          <w:rFonts w:ascii="Times New Roman" w:hAnsi="Times New Roman" w:cs="Times New Roman"/>
          <w:sz w:val="24"/>
          <w:szCs w:val="24"/>
          <w:lang w:val="en-US"/>
        </w:rPr>
        <w:t xml:space="preserve"> </w:t>
      </w:r>
      <w:proofErr w:type="spellStart"/>
      <w:r w:rsidR="006B54B7">
        <w:rPr>
          <w:rFonts w:ascii="Times New Roman" w:hAnsi="Times New Roman" w:cs="Times New Roman"/>
          <w:sz w:val="24"/>
          <w:szCs w:val="24"/>
          <w:lang w:val="en-US"/>
        </w:rPr>
        <w:t>interaktif</w:t>
      </w:r>
      <w:proofErr w:type="spellEnd"/>
      <w:r w:rsidR="006B54B7">
        <w:rPr>
          <w:rFonts w:ascii="Times New Roman" w:hAnsi="Times New Roman" w:cs="Times New Roman"/>
          <w:sz w:val="24"/>
          <w:szCs w:val="24"/>
          <w:lang w:val="en-US"/>
        </w:rPr>
        <w:t xml:space="preserve">. </w:t>
      </w:r>
    </w:p>
    <w:p w14:paraId="7FCFBB04" w14:textId="61589595" w:rsidR="00C47DAE" w:rsidRDefault="006B54B7" w:rsidP="00EA5C5F">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ini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keterbaruan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ajar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e-</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RME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mataematis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memuat</w:t>
      </w:r>
      <w:proofErr w:type="spellEnd"/>
      <w:r>
        <w:rPr>
          <w:rFonts w:ascii="Times New Roman" w:hAnsi="Times New Roman" w:cs="Times New Roman"/>
          <w:sz w:val="24"/>
          <w:szCs w:val="24"/>
          <w:lang w:val="en-US"/>
        </w:rPr>
        <w:t xml:space="preserve"> video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latihan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abstrak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sehari-hari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ini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ini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membahas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diperlukan</w:t>
      </w:r>
      <w:proofErr w:type="spellEnd"/>
      <w:r>
        <w:rPr>
          <w:rFonts w:ascii="Times New Roman" w:hAnsi="Times New Roman" w:cs="Times New Roman"/>
          <w:sz w:val="24"/>
          <w:szCs w:val="24"/>
          <w:lang w:val="en-US"/>
        </w:rPr>
        <w:t xml:space="preserve"> </w:t>
      </w:r>
      <w:proofErr w:type="spellStart"/>
      <w:r w:rsidR="0069207D">
        <w:rPr>
          <w:rFonts w:ascii="Times New Roman" w:hAnsi="Times New Roman" w:cs="Times New Roman"/>
          <w:sz w:val="24"/>
          <w:szCs w:val="24"/>
          <w:lang w:val="en-US"/>
        </w:rPr>
        <w:t>pengembangan</w:t>
      </w:r>
      <w:proofErr w:type="spellEnd"/>
      <w:r w:rsidR="0069207D">
        <w:rPr>
          <w:rFonts w:ascii="Times New Roman" w:hAnsi="Times New Roman" w:cs="Times New Roman"/>
          <w:sz w:val="24"/>
          <w:szCs w:val="24"/>
          <w:lang w:val="en-US"/>
        </w:rPr>
        <w:t xml:space="preserve"> </w:t>
      </w:r>
      <w:proofErr w:type="spellStart"/>
      <w:r w:rsidR="0069207D">
        <w:rPr>
          <w:rFonts w:ascii="Times New Roman" w:hAnsi="Times New Roman" w:cs="Times New Roman"/>
          <w:sz w:val="24"/>
          <w:szCs w:val="24"/>
          <w:lang w:val="en-US"/>
        </w:rPr>
        <w:t>lebih</w:t>
      </w:r>
      <w:proofErr w:type="spellEnd"/>
      <w:r w:rsidR="0069207D">
        <w:rPr>
          <w:rFonts w:ascii="Times New Roman" w:hAnsi="Times New Roman" w:cs="Times New Roman"/>
          <w:sz w:val="24"/>
          <w:szCs w:val="24"/>
          <w:lang w:val="en-US"/>
        </w:rPr>
        <w:t xml:space="preserve"> </w:t>
      </w:r>
      <w:proofErr w:type="spellStart"/>
      <w:r w:rsidR="0069207D">
        <w:rPr>
          <w:rFonts w:ascii="Times New Roman" w:hAnsi="Times New Roman" w:cs="Times New Roman"/>
          <w:sz w:val="24"/>
          <w:szCs w:val="24"/>
          <w:lang w:val="en-US"/>
        </w:rPr>
        <w:t>lanjut</w:t>
      </w:r>
      <w:proofErr w:type="spellEnd"/>
      <w:r w:rsidR="0069207D">
        <w:rPr>
          <w:rFonts w:ascii="Times New Roman" w:hAnsi="Times New Roman" w:cs="Times New Roman"/>
          <w:sz w:val="24"/>
          <w:szCs w:val="24"/>
          <w:lang w:val="en-US"/>
        </w:rPr>
        <w:t xml:space="preserve"> </w:t>
      </w:r>
      <w:proofErr w:type="spellStart"/>
      <w:r w:rsidR="0069207D">
        <w:rPr>
          <w:rFonts w:ascii="Times New Roman" w:hAnsi="Times New Roman" w:cs="Times New Roman"/>
          <w:sz w:val="24"/>
          <w:szCs w:val="24"/>
          <w:lang w:val="en-US"/>
        </w:rPr>
        <w:t>untuk</w:t>
      </w:r>
      <w:proofErr w:type="spellEnd"/>
      <w:r w:rsidR="0069207D">
        <w:rPr>
          <w:rFonts w:ascii="Times New Roman" w:hAnsi="Times New Roman" w:cs="Times New Roman"/>
          <w:sz w:val="24"/>
          <w:szCs w:val="24"/>
          <w:lang w:val="en-US"/>
        </w:rPr>
        <w:t xml:space="preserve"> </w:t>
      </w:r>
      <w:proofErr w:type="spellStart"/>
      <w:r w:rsidR="0069207D">
        <w:rPr>
          <w:rFonts w:ascii="Times New Roman" w:hAnsi="Times New Roman" w:cs="Times New Roman"/>
          <w:sz w:val="24"/>
          <w:szCs w:val="24"/>
          <w:lang w:val="en-US"/>
        </w:rPr>
        <w:t>mencakup</w:t>
      </w:r>
      <w:proofErr w:type="spellEnd"/>
      <w:r w:rsidR="0069207D">
        <w:rPr>
          <w:rFonts w:ascii="Times New Roman" w:hAnsi="Times New Roman" w:cs="Times New Roman"/>
          <w:sz w:val="24"/>
          <w:szCs w:val="24"/>
          <w:lang w:val="en-US"/>
        </w:rPr>
        <w:t xml:space="preserve"> </w:t>
      </w:r>
      <w:proofErr w:type="spellStart"/>
      <w:r w:rsidR="0069207D">
        <w:rPr>
          <w:rFonts w:ascii="Times New Roman" w:hAnsi="Times New Roman" w:cs="Times New Roman"/>
          <w:sz w:val="24"/>
          <w:szCs w:val="24"/>
          <w:lang w:val="en-US"/>
        </w:rPr>
        <w:t>lebih</w:t>
      </w:r>
      <w:proofErr w:type="spellEnd"/>
      <w:r w:rsidR="0069207D">
        <w:rPr>
          <w:rFonts w:ascii="Times New Roman" w:hAnsi="Times New Roman" w:cs="Times New Roman"/>
          <w:sz w:val="24"/>
          <w:szCs w:val="24"/>
          <w:lang w:val="en-US"/>
        </w:rPr>
        <w:t xml:space="preserve"> </w:t>
      </w:r>
      <w:proofErr w:type="spellStart"/>
      <w:r w:rsidR="0069207D">
        <w:rPr>
          <w:rFonts w:ascii="Times New Roman" w:hAnsi="Times New Roman" w:cs="Times New Roman"/>
          <w:sz w:val="24"/>
          <w:szCs w:val="24"/>
          <w:lang w:val="en-US"/>
        </w:rPr>
        <w:t>banyak</w:t>
      </w:r>
      <w:proofErr w:type="spellEnd"/>
      <w:r w:rsidR="0069207D">
        <w:rPr>
          <w:rFonts w:ascii="Times New Roman" w:hAnsi="Times New Roman" w:cs="Times New Roman"/>
          <w:sz w:val="24"/>
          <w:szCs w:val="24"/>
          <w:lang w:val="en-US"/>
        </w:rPr>
        <w:t xml:space="preserve"> </w:t>
      </w:r>
      <w:proofErr w:type="spellStart"/>
      <w:r w:rsidR="0069207D">
        <w:rPr>
          <w:rFonts w:ascii="Times New Roman" w:hAnsi="Times New Roman" w:cs="Times New Roman"/>
          <w:sz w:val="24"/>
          <w:szCs w:val="24"/>
          <w:lang w:val="en-US"/>
        </w:rPr>
        <w:t>materi</w:t>
      </w:r>
      <w:proofErr w:type="spellEnd"/>
      <w:r w:rsidR="0069207D">
        <w:rPr>
          <w:rFonts w:ascii="Times New Roman" w:hAnsi="Times New Roman" w:cs="Times New Roman"/>
          <w:sz w:val="24"/>
          <w:szCs w:val="24"/>
          <w:lang w:val="en-US"/>
        </w:rPr>
        <w:t xml:space="preserve"> pada </w:t>
      </w:r>
      <w:proofErr w:type="spellStart"/>
      <w:r w:rsidR="0069207D">
        <w:rPr>
          <w:rFonts w:ascii="Times New Roman" w:hAnsi="Times New Roman" w:cs="Times New Roman"/>
          <w:sz w:val="24"/>
          <w:szCs w:val="24"/>
          <w:lang w:val="en-US"/>
        </w:rPr>
        <w:t>siswa</w:t>
      </w:r>
      <w:proofErr w:type="spellEnd"/>
      <w:r w:rsidR="0069207D">
        <w:rPr>
          <w:rFonts w:ascii="Times New Roman" w:hAnsi="Times New Roman" w:cs="Times New Roman"/>
          <w:sz w:val="24"/>
          <w:szCs w:val="24"/>
          <w:lang w:val="en-US"/>
        </w:rPr>
        <w:t xml:space="preserve"> </w:t>
      </w:r>
      <w:proofErr w:type="spellStart"/>
      <w:r w:rsidR="0069207D">
        <w:rPr>
          <w:rFonts w:ascii="Times New Roman" w:hAnsi="Times New Roman" w:cs="Times New Roman"/>
          <w:sz w:val="24"/>
          <w:szCs w:val="24"/>
          <w:lang w:val="en-US"/>
        </w:rPr>
        <w:t>sekolah</w:t>
      </w:r>
      <w:proofErr w:type="spellEnd"/>
      <w:r w:rsidR="0069207D">
        <w:rPr>
          <w:rFonts w:ascii="Times New Roman" w:hAnsi="Times New Roman" w:cs="Times New Roman"/>
          <w:sz w:val="24"/>
          <w:szCs w:val="24"/>
          <w:lang w:val="en-US"/>
        </w:rPr>
        <w:t xml:space="preserve"> </w:t>
      </w:r>
      <w:proofErr w:type="spellStart"/>
      <w:r w:rsidR="0069207D">
        <w:rPr>
          <w:rFonts w:ascii="Times New Roman" w:hAnsi="Times New Roman" w:cs="Times New Roman"/>
          <w:sz w:val="24"/>
          <w:szCs w:val="24"/>
          <w:lang w:val="en-US"/>
        </w:rPr>
        <w:t>dasar</w:t>
      </w:r>
      <w:proofErr w:type="spellEnd"/>
      <w:r w:rsidR="0069207D">
        <w:rPr>
          <w:rFonts w:ascii="Times New Roman" w:hAnsi="Times New Roman" w:cs="Times New Roman"/>
          <w:sz w:val="24"/>
          <w:szCs w:val="24"/>
          <w:lang w:val="en-US"/>
        </w:rPr>
        <w:t xml:space="preserve">. </w:t>
      </w:r>
    </w:p>
    <w:p w14:paraId="1E6F673F" w14:textId="3D4839C6" w:rsidR="0069207D" w:rsidRDefault="0069207D" w:rsidP="00EA5C5F">
      <w:pPr>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Implikasi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ini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ajar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e-</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RME </w:t>
      </w:r>
      <w:proofErr w:type="spellStart"/>
      <w:r>
        <w:rPr>
          <w:rFonts w:ascii="Times New Roman" w:hAnsi="Times New Roman" w:cs="Times New Roman"/>
          <w:sz w:val="24"/>
          <w:szCs w:val="24"/>
          <w:lang w:val="en-US"/>
        </w:rPr>
        <w:t>dilengkapi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video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latihan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interaktif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melatih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V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bermakna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yang di </w:t>
      </w:r>
      <w:proofErr w:type="spellStart"/>
      <w:r>
        <w:rPr>
          <w:rFonts w:ascii="Times New Roman" w:hAnsi="Times New Roman" w:cs="Times New Roman"/>
          <w:sz w:val="24"/>
          <w:szCs w:val="24"/>
          <w:lang w:val="en-US"/>
        </w:rPr>
        <w:t>bahas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e-</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RME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ini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ini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referensi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segi</w:t>
      </w:r>
      <w:proofErr w:type="spellEnd"/>
      <w:r>
        <w:rPr>
          <w:rFonts w:ascii="Times New Roman" w:hAnsi="Times New Roman" w:cs="Times New Roman"/>
          <w:sz w:val="24"/>
          <w:szCs w:val="24"/>
          <w:lang w:val="en-US"/>
        </w:rPr>
        <w:t xml:space="preserve"> e-</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RME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pemecahan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matematis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Dari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ini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Langkah-</w:t>
      </w:r>
      <w:proofErr w:type="spellStart"/>
      <w:r>
        <w:rPr>
          <w:rFonts w:ascii="Times New Roman" w:hAnsi="Times New Roman" w:cs="Times New Roman"/>
          <w:sz w:val="24"/>
          <w:szCs w:val="24"/>
          <w:lang w:val="en-US"/>
        </w:rPr>
        <w:t>langkah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
    <w:p w14:paraId="7B16211A" w14:textId="77777777" w:rsidR="007F6E96" w:rsidRDefault="007F6E96" w:rsidP="00EA5C5F">
      <w:pPr>
        <w:spacing w:after="0" w:line="240" w:lineRule="auto"/>
        <w:rPr>
          <w:rFonts w:ascii="Times New Roman" w:eastAsia="Times New Roman" w:hAnsi="Times New Roman" w:cs="Times New Roman"/>
          <w:b/>
          <w:sz w:val="24"/>
          <w:szCs w:val="24"/>
        </w:rPr>
      </w:pPr>
    </w:p>
    <w:p w14:paraId="0AF4592D" w14:textId="0EDE23F5" w:rsidR="00EA5C5F" w:rsidRDefault="00EA5C5F" w:rsidP="00EA5C5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DAN SARAN </w:t>
      </w:r>
    </w:p>
    <w:p w14:paraId="15055F35" w14:textId="5C0E86C0" w:rsidR="00EA5C5F" w:rsidRDefault="0069207D" w:rsidP="008563D5">
      <w:pPr>
        <w:spacing w:after="0" w:line="240" w:lineRule="auto"/>
        <w:ind w:firstLine="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ini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pengembangan</w:t>
      </w:r>
      <w:proofErr w:type="spellEnd"/>
      <w:r>
        <w:rPr>
          <w:rFonts w:ascii="Times New Roman" w:eastAsia="Times New Roman" w:hAnsi="Times New Roman" w:cs="Times New Roman"/>
          <w:sz w:val="24"/>
          <w:szCs w:val="24"/>
          <w:lang w:val="en-US"/>
        </w:rPr>
        <w:t xml:space="preserve"> e-</w:t>
      </w:r>
      <w:proofErr w:type="spellStart"/>
      <w:r>
        <w:rPr>
          <w:rFonts w:ascii="Times New Roman" w:eastAsia="Times New Roman" w:hAnsi="Times New Roman" w:cs="Times New Roman"/>
          <w:sz w:val="24"/>
          <w:szCs w:val="24"/>
          <w:lang w:val="en-US"/>
        </w:rPr>
        <w:t>modul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berbasis</w:t>
      </w:r>
      <w:proofErr w:type="spellEnd"/>
      <w:r>
        <w:rPr>
          <w:rFonts w:ascii="Times New Roman" w:eastAsia="Times New Roman" w:hAnsi="Times New Roman" w:cs="Times New Roman"/>
          <w:sz w:val="24"/>
          <w:szCs w:val="24"/>
          <w:lang w:val="en-US"/>
        </w:rPr>
        <w:t xml:space="preserve"> RME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mengembangakn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suatu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bahan</w:t>
      </w:r>
      <w:proofErr w:type="spellEnd"/>
      <w:r>
        <w:rPr>
          <w:rFonts w:ascii="Times New Roman" w:eastAsia="Times New Roman" w:hAnsi="Times New Roman" w:cs="Times New Roman"/>
          <w:sz w:val="24"/>
          <w:szCs w:val="24"/>
          <w:lang w:val="en-US"/>
        </w:rPr>
        <w:t xml:space="preserve"> ajar </w:t>
      </w:r>
      <w:proofErr w:type="spellStart"/>
      <w:r>
        <w:rPr>
          <w:rFonts w:ascii="Times New Roman" w:eastAsia="Times New Roman" w:hAnsi="Times New Roman" w:cs="Times New Roman"/>
          <w:sz w:val="24"/>
          <w:szCs w:val="24"/>
          <w:lang w:val="en-US"/>
        </w:rPr>
        <w:t>berupa</w:t>
      </w:r>
      <w:proofErr w:type="spellEnd"/>
      <w:r>
        <w:rPr>
          <w:rFonts w:ascii="Times New Roman" w:eastAsia="Times New Roman" w:hAnsi="Times New Roman" w:cs="Times New Roman"/>
          <w:sz w:val="24"/>
          <w:szCs w:val="24"/>
          <w:lang w:val="en-US"/>
        </w:rPr>
        <w:t xml:space="preserve"> e-</w:t>
      </w:r>
      <w:proofErr w:type="spellStart"/>
      <w:r>
        <w:rPr>
          <w:rFonts w:ascii="Times New Roman" w:eastAsia="Times New Roman" w:hAnsi="Times New Roman" w:cs="Times New Roman"/>
          <w:sz w:val="24"/>
          <w:szCs w:val="24"/>
          <w:lang w:val="en-US"/>
        </w:rPr>
        <w:t>modul</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memenuhi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kategori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praktis</w:t>
      </w:r>
      <w:proofErr w:type="spellEnd"/>
      <w:r>
        <w:rPr>
          <w:rFonts w:ascii="Times New Roman" w:eastAsia="Times New Roman" w:hAnsi="Times New Roman" w:cs="Times New Roman"/>
          <w:sz w:val="24"/>
          <w:szCs w:val="24"/>
          <w:lang w:val="en-US"/>
        </w:rPr>
        <w:t xml:space="preserve">, valid dan </w:t>
      </w:r>
      <w:proofErr w:type="spellStart"/>
      <w:r>
        <w:rPr>
          <w:rFonts w:ascii="Times New Roman" w:eastAsia="Times New Roman" w:hAnsi="Times New Roman" w:cs="Times New Roman"/>
          <w:sz w:val="24"/>
          <w:szCs w:val="24"/>
          <w:lang w:val="en-US"/>
        </w:rPr>
        <w:t>efektif</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meningkatkan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pemecahan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matematis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siswa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Menurut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ahli</w:t>
      </w:r>
      <w:proofErr w:type="spellEnd"/>
      <w:r>
        <w:rPr>
          <w:rFonts w:ascii="Times New Roman" w:eastAsia="Times New Roman" w:hAnsi="Times New Roman" w:cs="Times New Roman"/>
          <w:sz w:val="24"/>
          <w:szCs w:val="24"/>
          <w:lang w:val="en-US"/>
        </w:rPr>
        <w:t xml:space="preserve"> media, e-</w:t>
      </w:r>
      <w:proofErr w:type="spellStart"/>
      <w:r>
        <w:rPr>
          <w:rFonts w:ascii="Times New Roman" w:eastAsia="Times New Roman" w:hAnsi="Times New Roman" w:cs="Times New Roman"/>
          <w:sz w:val="24"/>
          <w:szCs w:val="24"/>
          <w:lang w:val="en-US"/>
        </w:rPr>
        <w:t>modul</w:t>
      </w:r>
      <w:proofErr w:type="spellEnd"/>
      <w:r>
        <w:rPr>
          <w:rFonts w:ascii="Times New Roman" w:eastAsia="Times New Roman" w:hAnsi="Times New Roman" w:cs="Times New Roman"/>
          <w:sz w:val="24"/>
          <w:szCs w:val="24"/>
          <w:lang w:val="en-US"/>
        </w:rPr>
        <w:t xml:space="preserve"> ini sangat </w:t>
      </w:r>
      <w:proofErr w:type="spellStart"/>
      <w:r>
        <w:rPr>
          <w:rFonts w:ascii="Times New Roman" w:eastAsia="Times New Roman" w:hAnsi="Times New Roman" w:cs="Times New Roman"/>
          <w:sz w:val="24"/>
          <w:szCs w:val="24"/>
          <w:lang w:val="en-US"/>
        </w:rPr>
        <w:t>layak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pembelajaran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Diharapkan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guru </w:t>
      </w:r>
      <w:proofErr w:type="spellStart"/>
      <w:r w:rsidR="005A3607">
        <w:rPr>
          <w:rFonts w:ascii="Times New Roman" w:eastAsia="Times New Roman" w:hAnsi="Times New Roman" w:cs="Times New Roman"/>
          <w:sz w:val="24"/>
          <w:szCs w:val="24"/>
          <w:lang w:val="en-US"/>
        </w:rPr>
        <w:t>dapat</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menggunakan</w:t>
      </w:r>
      <w:proofErr w:type="spellEnd"/>
      <w:r w:rsidR="005A3607">
        <w:rPr>
          <w:rFonts w:ascii="Times New Roman" w:eastAsia="Times New Roman" w:hAnsi="Times New Roman" w:cs="Times New Roman"/>
          <w:sz w:val="24"/>
          <w:szCs w:val="24"/>
          <w:lang w:val="en-US"/>
        </w:rPr>
        <w:t xml:space="preserve"> media </w:t>
      </w:r>
      <w:proofErr w:type="spellStart"/>
      <w:r w:rsidR="005A3607">
        <w:rPr>
          <w:rFonts w:ascii="Times New Roman" w:eastAsia="Times New Roman" w:hAnsi="Times New Roman" w:cs="Times New Roman"/>
          <w:sz w:val="24"/>
          <w:szCs w:val="24"/>
          <w:lang w:val="en-US"/>
        </w:rPr>
        <w:t>pembelajaran</w:t>
      </w:r>
      <w:proofErr w:type="spellEnd"/>
      <w:r w:rsidR="005A3607">
        <w:rPr>
          <w:rFonts w:ascii="Times New Roman" w:eastAsia="Times New Roman" w:hAnsi="Times New Roman" w:cs="Times New Roman"/>
          <w:sz w:val="24"/>
          <w:szCs w:val="24"/>
          <w:lang w:val="en-US"/>
        </w:rPr>
        <w:t xml:space="preserve"> ini </w:t>
      </w:r>
      <w:proofErr w:type="spellStart"/>
      <w:r w:rsidR="005A3607">
        <w:rPr>
          <w:rFonts w:ascii="Times New Roman" w:eastAsia="Times New Roman" w:hAnsi="Times New Roman" w:cs="Times New Roman"/>
          <w:sz w:val="24"/>
          <w:szCs w:val="24"/>
          <w:lang w:val="en-US"/>
        </w:rPr>
        <w:t>untuk</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menyampaikan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pembelajaran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bangun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datar</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Untuk</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itu</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diharapkan</w:t>
      </w:r>
      <w:proofErr w:type="spellEnd"/>
      <w:r w:rsidR="005A3607">
        <w:rPr>
          <w:rFonts w:ascii="Times New Roman" w:eastAsia="Times New Roman" w:hAnsi="Times New Roman" w:cs="Times New Roman"/>
          <w:sz w:val="24"/>
          <w:szCs w:val="24"/>
          <w:lang w:val="en-US"/>
        </w:rPr>
        <w:t xml:space="preserve"> Langkah-</w:t>
      </w:r>
      <w:proofErr w:type="spellStart"/>
      <w:r w:rsidR="005A3607">
        <w:rPr>
          <w:rFonts w:ascii="Times New Roman" w:eastAsia="Times New Roman" w:hAnsi="Times New Roman" w:cs="Times New Roman"/>
          <w:sz w:val="24"/>
          <w:szCs w:val="24"/>
          <w:lang w:val="en-US"/>
        </w:rPr>
        <w:t>langkah</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pendekatan</w:t>
      </w:r>
      <w:proofErr w:type="spellEnd"/>
      <w:r w:rsidR="005A3607">
        <w:rPr>
          <w:rFonts w:ascii="Times New Roman" w:eastAsia="Times New Roman" w:hAnsi="Times New Roman" w:cs="Times New Roman"/>
          <w:sz w:val="24"/>
          <w:szCs w:val="24"/>
          <w:lang w:val="en-US"/>
        </w:rPr>
        <w:t xml:space="preserve"> </w:t>
      </w:r>
      <w:r w:rsidR="005A3607" w:rsidRPr="005A3607">
        <w:rPr>
          <w:rFonts w:ascii="Times New Roman" w:eastAsia="Times New Roman" w:hAnsi="Times New Roman" w:cs="Times New Roman"/>
          <w:i/>
          <w:iCs/>
          <w:sz w:val="24"/>
          <w:szCs w:val="24"/>
          <w:lang w:val="en-US"/>
        </w:rPr>
        <w:t>realistic mathematics education</w:t>
      </w:r>
      <w:r w:rsidR="005A3607">
        <w:rPr>
          <w:rFonts w:ascii="Times New Roman" w:eastAsia="Times New Roman" w:hAnsi="Times New Roman" w:cs="Times New Roman"/>
          <w:i/>
          <w:iCs/>
          <w:sz w:val="24"/>
          <w:szCs w:val="24"/>
          <w:lang w:val="en-US"/>
        </w:rPr>
        <w:t xml:space="preserve"> </w:t>
      </w:r>
      <w:proofErr w:type="spellStart"/>
      <w:r w:rsidR="005A3607">
        <w:rPr>
          <w:rFonts w:ascii="Times New Roman" w:eastAsia="Times New Roman" w:hAnsi="Times New Roman" w:cs="Times New Roman"/>
          <w:sz w:val="24"/>
          <w:szCs w:val="24"/>
          <w:lang w:val="en-US"/>
        </w:rPr>
        <w:t>dapat</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dikembangkan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dengan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menggunakan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permasalahan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sehari-hari</w:t>
      </w:r>
      <w:proofErr w:type="spellEnd"/>
      <w:r w:rsidR="005A3607">
        <w:rPr>
          <w:rFonts w:ascii="Times New Roman" w:eastAsia="Times New Roman" w:hAnsi="Times New Roman" w:cs="Times New Roman"/>
          <w:sz w:val="24"/>
          <w:szCs w:val="24"/>
          <w:lang w:val="en-US"/>
        </w:rPr>
        <w:t xml:space="preserve"> yang </w:t>
      </w:r>
      <w:proofErr w:type="spellStart"/>
      <w:r w:rsidR="005A3607">
        <w:rPr>
          <w:rFonts w:ascii="Times New Roman" w:eastAsia="Times New Roman" w:hAnsi="Times New Roman" w:cs="Times New Roman"/>
          <w:sz w:val="24"/>
          <w:szCs w:val="24"/>
          <w:lang w:val="en-US"/>
        </w:rPr>
        <w:t>dekat</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dengan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kehidupan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siswa</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sehingga</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dapat</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meningkatkan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kemampuan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pemecahan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masalah</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matematis</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siswa</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Penelitian</w:t>
      </w:r>
      <w:proofErr w:type="spellEnd"/>
      <w:r w:rsidR="005A3607">
        <w:rPr>
          <w:rFonts w:ascii="Times New Roman" w:eastAsia="Times New Roman" w:hAnsi="Times New Roman" w:cs="Times New Roman"/>
          <w:sz w:val="24"/>
          <w:szCs w:val="24"/>
          <w:lang w:val="en-US"/>
        </w:rPr>
        <w:t xml:space="preserve"> ini </w:t>
      </w:r>
      <w:proofErr w:type="spellStart"/>
      <w:r w:rsidR="005A3607">
        <w:rPr>
          <w:rFonts w:ascii="Times New Roman" w:eastAsia="Times New Roman" w:hAnsi="Times New Roman" w:cs="Times New Roman"/>
          <w:sz w:val="24"/>
          <w:szCs w:val="24"/>
          <w:lang w:val="en-US"/>
        </w:rPr>
        <w:t>dapat</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dilanjutkan</w:t>
      </w:r>
      <w:proofErr w:type="spellEnd"/>
      <w:r w:rsidR="005A3607">
        <w:rPr>
          <w:rFonts w:ascii="Times New Roman" w:eastAsia="Times New Roman" w:hAnsi="Times New Roman" w:cs="Times New Roman"/>
          <w:sz w:val="24"/>
          <w:szCs w:val="24"/>
          <w:lang w:val="en-US"/>
        </w:rPr>
        <w:t xml:space="preserve"> oleh </w:t>
      </w:r>
      <w:proofErr w:type="spellStart"/>
      <w:r w:rsidR="005A3607">
        <w:rPr>
          <w:rFonts w:ascii="Times New Roman" w:eastAsia="Times New Roman" w:hAnsi="Times New Roman" w:cs="Times New Roman"/>
          <w:sz w:val="24"/>
          <w:szCs w:val="24"/>
          <w:lang w:val="en-US"/>
        </w:rPr>
        <w:t>peneliti</w:t>
      </w:r>
      <w:proofErr w:type="spellEnd"/>
      <w:r w:rsidR="005A3607">
        <w:rPr>
          <w:rFonts w:ascii="Times New Roman" w:eastAsia="Times New Roman" w:hAnsi="Times New Roman" w:cs="Times New Roman"/>
          <w:sz w:val="24"/>
          <w:szCs w:val="24"/>
          <w:lang w:val="en-US"/>
        </w:rPr>
        <w:t xml:space="preserve"> lain </w:t>
      </w:r>
      <w:proofErr w:type="spellStart"/>
      <w:r w:rsidR="005A3607">
        <w:rPr>
          <w:rFonts w:ascii="Times New Roman" w:eastAsia="Times New Roman" w:hAnsi="Times New Roman" w:cs="Times New Roman"/>
          <w:sz w:val="24"/>
          <w:szCs w:val="24"/>
          <w:lang w:val="en-US"/>
        </w:rPr>
        <w:t>dalam</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pembelajaran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dengan</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memuat</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materi-materi</w:t>
      </w:r>
      <w:proofErr w:type="spellEnd"/>
      <w:r w:rsidR="005A3607">
        <w:rPr>
          <w:rFonts w:ascii="Times New Roman" w:eastAsia="Times New Roman" w:hAnsi="Times New Roman" w:cs="Times New Roman"/>
          <w:sz w:val="24"/>
          <w:szCs w:val="24"/>
          <w:lang w:val="en-US"/>
        </w:rPr>
        <w:t xml:space="preserve"> </w:t>
      </w:r>
      <w:proofErr w:type="spellStart"/>
      <w:r w:rsidR="005A3607">
        <w:rPr>
          <w:rFonts w:ascii="Times New Roman" w:eastAsia="Times New Roman" w:hAnsi="Times New Roman" w:cs="Times New Roman"/>
          <w:sz w:val="24"/>
          <w:szCs w:val="24"/>
          <w:lang w:val="en-US"/>
        </w:rPr>
        <w:t>lain</w:t>
      </w:r>
      <w:proofErr w:type="spellEnd"/>
      <w:r w:rsidR="005A3607">
        <w:rPr>
          <w:rFonts w:ascii="Times New Roman" w:eastAsia="Times New Roman" w:hAnsi="Times New Roman" w:cs="Times New Roman"/>
          <w:sz w:val="24"/>
          <w:szCs w:val="24"/>
          <w:lang w:val="en-US"/>
        </w:rPr>
        <w:t xml:space="preserve">. </w:t>
      </w:r>
    </w:p>
    <w:p w14:paraId="3454614C" w14:textId="77777777" w:rsidR="00016571" w:rsidRPr="008563D5" w:rsidRDefault="00016571" w:rsidP="008563D5">
      <w:pPr>
        <w:spacing w:after="0" w:line="240" w:lineRule="auto"/>
        <w:ind w:firstLine="720"/>
        <w:jc w:val="both"/>
        <w:rPr>
          <w:rFonts w:ascii="Times New Roman" w:eastAsia="Times New Roman" w:hAnsi="Times New Roman" w:cs="Times New Roman"/>
          <w:sz w:val="24"/>
          <w:szCs w:val="24"/>
          <w:lang w:val="en-US"/>
        </w:rPr>
      </w:pPr>
    </w:p>
    <w:p w14:paraId="0A223B70" w14:textId="3F2F9AA1" w:rsidR="00EA5C5F" w:rsidRDefault="00EA5C5F" w:rsidP="00EA5C5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742231B4" w14:textId="1B4E1BF4"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977090">
        <w:rPr>
          <w:rFonts w:ascii="Times New Roman" w:hAnsi="Times New Roman" w:cs="Times New Roman"/>
          <w:noProof/>
          <w:sz w:val="24"/>
          <w:szCs w:val="24"/>
        </w:rPr>
        <w:t xml:space="preserve">Ahmad, S. (2022). Geometry Learning With Indonesian Realistic Mathematics Education Approach. </w:t>
      </w:r>
      <w:r w:rsidRPr="00977090">
        <w:rPr>
          <w:rFonts w:ascii="Times New Roman" w:hAnsi="Times New Roman" w:cs="Times New Roman"/>
          <w:i/>
          <w:iCs/>
          <w:noProof/>
          <w:sz w:val="24"/>
          <w:szCs w:val="24"/>
        </w:rPr>
        <w:t xml:space="preserve">Elementary School Journal Pgsd </w:t>
      </w:r>
      <w:r w:rsidRPr="00977090">
        <w:rPr>
          <w:rFonts w:ascii="Times New Roman" w:hAnsi="Times New Roman" w:cs="Times New Roman"/>
          <w:i/>
          <w:iCs/>
          <w:noProof/>
          <w:sz w:val="24"/>
          <w:szCs w:val="24"/>
        </w:rPr>
        <w:lastRenderedPageBreak/>
        <w:t>Fip Unimed</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11</w:t>
      </w:r>
      <w:r w:rsidRPr="00977090">
        <w:rPr>
          <w:rFonts w:ascii="Times New Roman" w:hAnsi="Times New Roman" w:cs="Times New Roman"/>
          <w:noProof/>
          <w:sz w:val="24"/>
          <w:szCs w:val="24"/>
        </w:rPr>
        <w:t>(4), 393. https://doi.org/10.24114/esjpgsd.v11i4.33331</w:t>
      </w:r>
    </w:p>
    <w:p w14:paraId="5ED9CC70"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Alda, T. (2024). </w:t>
      </w:r>
      <w:r w:rsidRPr="00977090">
        <w:rPr>
          <w:rFonts w:ascii="Times New Roman" w:hAnsi="Times New Roman" w:cs="Times New Roman"/>
          <w:i/>
          <w:iCs/>
          <w:noProof/>
          <w:sz w:val="24"/>
          <w:szCs w:val="24"/>
        </w:rPr>
        <w:t>Realistic Mathematics Education Realistic Mathematics Education ( Rme ) Bernuansa Islami Dan Lingkungan Pada Materi Koordinat Kartesius.</w:t>
      </w:r>
      <w:r w:rsidRPr="00977090">
        <w:rPr>
          <w:rFonts w:ascii="Times New Roman" w:hAnsi="Times New Roman" w:cs="Times New Roman"/>
          <w:noProof/>
          <w:sz w:val="24"/>
          <w:szCs w:val="24"/>
        </w:rPr>
        <w:t xml:space="preserve"> Universitas Islam Negeri Raden Intan Lampung. https://doi.org/https://repository.radenintan.ac.id/id/eprint/34002</w:t>
      </w:r>
    </w:p>
    <w:p w14:paraId="6484BCE0"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Anisa, H., Sumaji, &amp; Riswari, L. A. (2024). Pengembangan E-Modul Emblem Berbasis Pendekatan Realistic Mathematics Education Pada Materi Pecahan Untuk Anak Kelas V Sekolah Dasar. </w:t>
      </w:r>
      <w:r w:rsidRPr="00977090">
        <w:rPr>
          <w:rFonts w:ascii="Times New Roman" w:hAnsi="Times New Roman" w:cs="Times New Roman"/>
          <w:i/>
          <w:iCs/>
          <w:noProof/>
          <w:sz w:val="24"/>
          <w:szCs w:val="24"/>
        </w:rPr>
        <w:t>Jurnal Pendidikan Dasar Perkhasa</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10</w:t>
      </w:r>
      <w:r w:rsidRPr="00977090">
        <w:rPr>
          <w:rFonts w:ascii="Times New Roman" w:hAnsi="Times New Roman" w:cs="Times New Roman"/>
          <w:noProof/>
          <w:sz w:val="24"/>
          <w:szCs w:val="24"/>
        </w:rPr>
        <w:t>(April), 289–303. https://doi.org/10.31932/jpdp.v10i1.3343</w:t>
      </w:r>
    </w:p>
    <w:p w14:paraId="534ED58F"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Anisah, I. N., Susanta, A., &amp; Djuwita, P. (2023). Pengembangan E-Modul Berbasis Realistic Mathematic Education (RME) pada Pembelajaran Matematika Kelas IV Sekolah Dasar. </w:t>
      </w:r>
      <w:r w:rsidRPr="00977090">
        <w:rPr>
          <w:rFonts w:ascii="Times New Roman" w:hAnsi="Times New Roman" w:cs="Times New Roman"/>
          <w:i/>
          <w:iCs/>
          <w:noProof/>
          <w:sz w:val="24"/>
          <w:szCs w:val="24"/>
        </w:rPr>
        <w:t>Jurnal Kajian Pendidikan …</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2</w:t>
      </w:r>
      <w:r w:rsidRPr="00977090">
        <w:rPr>
          <w:rFonts w:ascii="Times New Roman" w:hAnsi="Times New Roman" w:cs="Times New Roman"/>
          <w:noProof/>
          <w:sz w:val="24"/>
          <w:szCs w:val="24"/>
        </w:rPr>
        <w:t>(2), 409–418. https://ejournal.unib.ac.id/kapedas/article/view/27296%0Ahttps://ejournal.unib.ac.id/kapedas/article/download/27296/13150</w:t>
      </w:r>
    </w:p>
    <w:p w14:paraId="1263B647"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Azra Akila Nihaya, Nila Kesumawati, &amp; Marvinda Rizki Dita Dirgantara. (2022). Peningkatan Kemampuan Pemecahan Masalah Matematis Siswa Melalui Pembelajaran Matematika Berbasis Etnomatematika Sekolah Dasar. </w:t>
      </w:r>
      <w:r w:rsidRPr="00977090">
        <w:rPr>
          <w:rFonts w:ascii="Times New Roman" w:hAnsi="Times New Roman" w:cs="Times New Roman"/>
          <w:i/>
          <w:iCs/>
          <w:noProof/>
          <w:sz w:val="24"/>
          <w:szCs w:val="24"/>
        </w:rPr>
        <w:t>Jurnal Cakrawala Pendas</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8</w:t>
      </w:r>
      <w:r w:rsidRPr="00977090">
        <w:rPr>
          <w:rFonts w:ascii="Times New Roman" w:hAnsi="Times New Roman" w:cs="Times New Roman"/>
          <w:noProof/>
          <w:sz w:val="24"/>
          <w:szCs w:val="24"/>
        </w:rPr>
        <w:t>(4), 1427–1438. https://doi.org/10.31949/jcp.v8i4.3265</w:t>
      </w:r>
    </w:p>
    <w:p w14:paraId="165487C7"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Dwi Rahma Putri, R., Ratnasari, T., Trimadani, D., Halimatussakdiah, H., Nathalia Husna, E., &amp; Yulianti, </w:t>
      </w:r>
      <w:r w:rsidRPr="00977090">
        <w:rPr>
          <w:rFonts w:ascii="Times New Roman" w:hAnsi="Times New Roman" w:cs="Times New Roman"/>
          <w:noProof/>
          <w:sz w:val="24"/>
          <w:szCs w:val="24"/>
        </w:rPr>
        <w:t xml:space="preserve">W. (2022). Pentingnya Keterampilan Abad 21 Dalam Pembelajaran Matematika. </w:t>
      </w:r>
      <w:r w:rsidRPr="00977090">
        <w:rPr>
          <w:rFonts w:ascii="Times New Roman" w:hAnsi="Times New Roman" w:cs="Times New Roman"/>
          <w:i/>
          <w:iCs/>
          <w:noProof/>
          <w:sz w:val="24"/>
          <w:szCs w:val="24"/>
        </w:rPr>
        <w:t>Science and Education Journal (SICEDU)</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1</w:t>
      </w:r>
      <w:r w:rsidRPr="00977090">
        <w:rPr>
          <w:rFonts w:ascii="Times New Roman" w:hAnsi="Times New Roman" w:cs="Times New Roman"/>
          <w:noProof/>
          <w:sz w:val="24"/>
          <w:szCs w:val="24"/>
        </w:rPr>
        <w:t>(2), 449–459. https://doi.org/10.31004/sicedu.v1i2.64</w:t>
      </w:r>
    </w:p>
    <w:p w14:paraId="43E9A9CB"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Fathurrahman, M., Pratiwi, P. D. R., Awairaro, M., Al-lahmadi, N., Silayar, S., &amp; Djakaria, I. (2024). Integrasi Teknologi Dalam Pendidikan Matematika : Wawasan Dari Tinjauan Literatur Sistematik. </w:t>
      </w:r>
      <w:r w:rsidRPr="00977090">
        <w:rPr>
          <w:rFonts w:ascii="Times New Roman" w:hAnsi="Times New Roman" w:cs="Times New Roman"/>
          <w:i/>
          <w:iCs/>
          <w:noProof/>
          <w:sz w:val="24"/>
          <w:szCs w:val="24"/>
        </w:rPr>
        <w:t>KAMBIK: Journal of Mathematics Education Volume 2, No. 1, 2024, 66-79 ISSN</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2</w:t>
      </w:r>
      <w:r w:rsidRPr="00977090">
        <w:rPr>
          <w:rFonts w:ascii="Times New Roman" w:hAnsi="Times New Roman" w:cs="Times New Roman"/>
          <w:noProof/>
          <w:sz w:val="24"/>
          <w:szCs w:val="24"/>
        </w:rPr>
        <w:t>(1), 66–79.</w:t>
      </w:r>
    </w:p>
    <w:p w14:paraId="7623BC0A"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Hasyanah, Y., Novika Sukmaningthias, Sari, N., &amp; Nuraeni, Z. (2023). Pengaruh Digital Komik Berbasis Realistic Mathematic Education Terhadap Kemampuan Pemecahan Masalah. </w:t>
      </w:r>
      <w:r w:rsidRPr="00977090">
        <w:rPr>
          <w:rFonts w:ascii="Times New Roman" w:hAnsi="Times New Roman" w:cs="Times New Roman"/>
          <w:i/>
          <w:iCs/>
          <w:noProof/>
          <w:sz w:val="24"/>
          <w:szCs w:val="24"/>
        </w:rPr>
        <w:t>JTMT: Journal Tadris Matematika</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4</w:t>
      </w:r>
      <w:r w:rsidRPr="00977090">
        <w:rPr>
          <w:rFonts w:ascii="Times New Roman" w:hAnsi="Times New Roman" w:cs="Times New Roman"/>
          <w:noProof/>
          <w:sz w:val="24"/>
          <w:szCs w:val="24"/>
        </w:rPr>
        <w:t>(1), 56–65. https://doi.org/10.47435/jtmt.v4i1.1750</w:t>
      </w:r>
    </w:p>
    <w:p w14:paraId="53F1D008"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Hidayatillah, W., Wisudaningsih, E. T., Pratama, L. D., Islam, U., &amp; Hasan, Z. (2022). </w:t>
      </w:r>
      <w:r w:rsidRPr="00977090">
        <w:rPr>
          <w:rFonts w:ascii="Times New Roman" w:hAnsi="Times New Roman" w:cs="Times New Roman"/>
          <w:i/>
          <w:iCs/>
          <w:noProof/>
          <w:sz w:val="24"/>
          <w:szCs w:val="24"/>
        </w:rPr>
        <w:t>Kepraktisan Media Pembelajaran Interaktif Berbasis Google Sites Berorientasi Pada Hasil Belajar Dan Minat Belajar Siswa.</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5</w:t>
      </w:r>
      <w:r w:rsidRPr="00977090">
        <w:rPr>
          <w:rFonts w:ascii="Times New Roman" w:hAnsi="Times New Roman" w:cs="Times New Roman"/>
          <w:noProof/>
          <w:sz w:val="24"/>
          <w:szCs w:val="24"/>
        </w:rPr>
        <w:t>(1), 93–104. https://doi.org/https://doi.org/10.31537/laplace.v5i1.931</w:t>
      </w:r>
    </w:p>
    <w:p w14:paraId="7EC69B3E"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Istikomah, I., Purwoko, R. Y., &amp; Nugraheni, P. (2020). Sigil: Pengembangan E-Modul Berbasis Realistik Pada Materi Lingkaran Untuk Siswa Kelas Viii Smp. </w:t>
      </w:r>
      <w:r w:rsidRPr="00977090">
        <w:rPr>
          <w:rFonts w:ascii="Times New Roman" w:hAnsi="Times New Roman" w:cs="Times New Roman"/>
          <w:i/>
          <w:iCs/>
          <w:noProof/>
          <w:sz w:val="24"/>
          <w:szCs w:val="24"/>
        </w:rPr>
        <w:t>JP3M (Jurnal Penelitian Pendidikan Dan Pengajaran Matematika)</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6</w:t>
      </w:r>
      <w:r w:rsidRPr="00977090">
        <w:rPr>
          <w:rFonts w:ascii="Times New Roman" w:hAnsi="Times New Roman" w:cs="Times New Roman"/>
          <w:noProof/>
          <w:sz w:val="24"/>
          <w:szCs w:val="24"/>
        </w:rPr>
        <w:t>(2), 91–98. https://doi.org/10.37058/jp3m.v6i2.1957</w:t>
      </w:r>
    </w:p>
    <w:p w14:paraId="243E9FA6"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Kumalasari, N., Fathurohman, I., &amp; Fakhriyah, F. (2023). Pengembangan E-Modul Berbasis </w:t>
      </w:r>
      <w:r w:rsidRPr="00977090">
        <w:rPr>
          <w:rFonts w:ascii="Times New Roman" w:hAnsi="Times New Roman" w:cs="Times New Roman"/>
          <w:noProof/>
          <w:sz w:val="24"/>
          <w:szCs w:val="24"/>
        </w:rPr>
        <w:lastRenderedPageBreak/>
        <w:t xml:space="preserve">Kearifan Lokal Daerah Grobogan untuk Meningkatkan Hasil Belajar Siswa Sekolah Dasar. </w:t>
      </w:r>
      <w:r w:rsidRPr="00977090">
        <w:rPr>
          <w:rFonts w:ascii="Times New Roman" w:hAnsi="Times New Roman" w:cs="Times New Roman"/>
          <w:i/>
          <w:iCs/>
          <w:noProof/>
          <w:sz w:val="24"/>
          <w:szCs w:val="24"/>
        </w:rPr>
        <w:t>Jurnal Paedagogy</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10</w:t>
      </w:r>
      <w:r w:rsidRPr="00977090">
        <w:rPr>
          <w:rFonts w:ascii="Times New Roman" w:hAnsi="Times New Roman" w:cs="Times New Roman"/>
          <w:noProof/>
          <w:sz w:val="24"/>
          <w:szCs w:val="24"/>
        </w:rPr>
        <w:t>(2), 554. https://doi.org/10.33394/jp.v10i2.7190</w:t>
      </w:r>
    </w:p>
    <w:p w14:paraId="117F5C2E"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Nadhifah, A., &amp; Rezania, V. (2023). </w:t>
      </w:r>
      <w:r w:rsidRPr="00977090">
        <w:rPr>
          <w:rFonts w:ascii="Times New Roman" w:hAnsi="Times New Roman" w:cs="Times New Roman"/>
          <w:i/>
          <w:iCs/>
          <w:noProof/>
          <w:sz w:val="24"/>
          <w:szCs w:val="24"/>
        </w:rPr>
        <w:t>Pengembangan E-Modul Colonization In Indonesia Untuk Meningkatkan Kemampuan Mengajar Pada Pembelajaran Ips Kelas V Sekolah Dasar.</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08</w:t>
      </w:r>
      <w:r w:rsidRPr="00977090">
        <w:rPr>
          <w:rFonts w:ascii="Times New Roman" w:hAnsi="Times New Roman" w:cs="Times New Roman"/>
          <w:noProof/>
          <w:sz w:val="24"/>
          <w:szCs w:val="24"/>
        </w:rPr>
        <w:t>(September). https://doi.org/https://doi.org/10.23969/jp.v8i2.9094</w:t>
      </w:r>
    </w:p>
    <w:p w14:paraId="5DFFFF04"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Nam, C. W. (2022). World Economic Outlook for 2022 and 2023. </w:t>
      </w:r>
      <w:r w:rsidRPr="00977090">
        <w:rPr>
          <w:rFonts w:ascii="Times New Roman" w:hAnsi="Times New Roman" w:cs="Times New Roman"/>
          <w:i/>
          <w:iCs/>
          <w:noProof/>
          <w:sz w:val="24"/>
          <w:szCs w:val="24"/>
        </w:rPr>
        <w:t>CESifo Forum</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23</w:t>
      </w:r>
      <w:r w:rsidRPr="00977090">
        <w:rPr>
          <w:rFonts w:ascii="Times New Roman" w:hAnsi="Times New Roman" w:cs="Times New Roman"/>
          <w:noProof/>
          <w:sz w:val="24"/>
          <w:szCs w:val="24"/>
        </w:rPr>
        <w:t>(3), 50–51. https://doi.org/https://hdl.handle.net/10419/263857</w:t>
      </w:r>
    </w:p>
    <w:p w14:paraId="40E72008"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NCTM. (2020). NCTM Standards (2020) – Secondary (Initial Preparation). </w:t>
      </w:r>
      <w:r w:rsidRPr="00977090">
        <w:rPr>
          <w:rFonts w:ascii="Times New Roman" w:hAnsi="Times New Roman" w:cs="Times New Roman"/>
          <w:i/>
          <w:iCs/>
          <w:noProof/>
          <w:sz w:val="24"/>
          <w:szCs w:val="24"/>
        </w:rPr>
        <w:t>NCTM Standards - Positions</w:t>
      </w:r>
      <w:r w:rsidRPr="00977090">
        <w:rPr>
          <w:rFonts w:ascii="Times New Roman" w:hAnsi="Times New Roman" w:cs="Times New Roman"/>
          <w:noProof/>
          <w:sz w:val="24"/>
          <w:szCs w:val="24"/>
        </w:rPr>
        <w:t>, 1–6. https://doi.org/https://www-nctm-org.webpkgcache.com/doc/-/s/www.nctm.org/uploadedFiles/Standards_and_Positions/NCTM%20Standards%202020%20-%20Secondary.pdf</w:t>
      </w:r>
    </w:p>
    <w:p w14:paraId="7DC4BC1A"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Ningrum, P. A., &amp; Rohim, A. (2023). Pengembangan E- Modul Interaktif Berbasis Canva Dengan Pendekatan Pmri Untuk Meningkatkan Kemampuan Pemecahan Masalah Siswa. Wahana Pedagogika. </w:t>
      </w:r>
      <w:r w:rsidRPr="00977090">
        <w:rPr>
          <w:rFonts w:ascii="Times New Roman" w:hAnsi="Times New Roman" w:cs="Times New Roman"/>
          <w:i/>
          <w:iCs/>
          <w:noProof/>
          <w:sz w:val="24"/>
          <w:szCs w:val="24"/>
        </w:rPr>
        <w:t>WAHANA PEDAGOGIKA</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5</w:t>
      </w:r>
      <w:r w:rsidRPr="00977090">
        <w:rPr>
          <w:rFonts w:ascii="Times New Roman" w:hAnsi="Times New Roman" w:cs="Times New Roman"/>
          <w:noProof/>
          <w:sz w:val="24"/>
          <w:szCs w:val="24"/>
        </w:rPr>
        <w:t>(02), 41–50. https://doi.org/https://doi.org/10.52166/wp.v5i02.5629</w:t>
      </w:r>
    </w:p>
    <w:p w14:paraId="7F71328B"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Putri, L. A., &amp; Dewi, P. S. (2020). Media Pembelajaran Menggunakan Video Atraktif pada Materi Garis Singgung Lingkaran. </w:t>
      </w:r>
      <w:r w:rsidRPr="00977090">
        <w:rPr>
          <w:rFonts w:ascii="Times New Roman" w:hAnsi="Times New Roman" w:cs="Times New Roman"/>
          <w:i/>
          <w:iCs/>
          <w:noProof/>
          <w:sz w:val="24"/>
          <w:szCs w:val="24"/>
        </w:rPr>
        <w:t>Mathema: Jurnal Pendidikan Matematika</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2</w:t>
      </w:r>
      <w:r w:rsidRPr="00977090">
        <w:rPr>
          <w:rFonts w:ascii="Times New Roman" w:hAnsi="Times New Roman" w:cs="Times New Roman"/>
          <w:noProof/>
          <w:sz w:val="24"/>
          <w:szCs w:val="24"/>
        </w:rPr>
        <w:t>(1), 32. https://doi.org/10.33365/jm.v2i1.5</w:t>
      </w:r>
      <w:r w:rsidRPr="00977090">
        <w:rPr>
          <w:rFonts w:ascii="Times New Roman" w:hAnsi="Times New Roman" w:cs="Times New Roman"/>
          <w:noProof/>
          <w:sz w:val="24"/>
          <w:szCs w:val="24"/>
        </w:rPr>
        <w:t>68</w:t>
      </w:r>
    </w:p>
    <w:p w14:paraId="34ACFD80"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Rahmawati, F., Pamungkas, M. D., &amp; Ardiyanto, B. (2021). Pengembangan E-Modul Logika Matematika berbasis HOTS untuk Meningkatkan Divergent Thinking Skill. </w:t>
      </w:r>
      <w:r w:rsidRPr="00977090">
        <w:rPr>
          <w:rFonts w:ascii="Times New Roman" w:hAnsi="Times New Roman" w:cs="Times New Roman"/>
          <w:i/>
          <w:iCs/>
          <w:noProof/>
          <w:sz w:val="24"/>
          <w:szCs w:val="24"/>
        </w:rPr>
        <w:t>Didactical Mathematics</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3</w:t>
      </w:r>
      <w:r w:rsidRPr="00977090">
        <w:rPr>
          <w:rFonts w:ascii="Times New Roman" w:hAnsi="Times New Roman" w:cs="Times New Roman"/>
          <w:noProof/>
          <w:sz w:val="24"/>
          <w:szCs w:val="24"/>
        </w:rPr>
        <w:t>(2), 68–74. https://doi.org/10.31949/dm.v3i2.1629</w:t>
      </w:r>
    </w:p>
    <w:p w14:paraId="6B85ECD7"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Raibowo, S., Nopiyanto, Y. E., Jasmani, P., Keguruan, F., Pendidikan, I., Bengkulu, U., Info, A., &amp; Raibowo, S. (2020). </w:t>
      </w:r>
      <w:r w:rsidRPr="00977090">
        <w:rPr>
          <w:rFonts w:ascii="Times New Roman" w:hAnsi="Times New Roman" w:cs="Times New Roman"/>
          <w:i/>
          <w:iCs/>
          <w:noProof/>
          <w:sz w:val="24"/>
          <w:szCs w:val="24"/>
        </w:rPr>
        <w:t>Journal STAND : Sports and Development</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1</w:t>
      </w:r>
      <w:r w:rsidRPr="00977090">
        <w:rPr>
          <w:rFonts w:ascii="Times New Roman" w:hAnsi="Times New Roman" w:cs="Times New Roman"/>
          <w:noProof/>
          <w:sz w:val="24"/>
          <w:szCs w:val="24"/>
        </w:rPr>
        <w:t>, 112–119. https://doi.org/https://doi.org/10.36456/j-stand.v1i2.2774</w:t>
      </w:r>
    </w:p>
    <w:p w14:paraId="0BDBF00A"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Ridwan, M. R. (2022). </w:t>
      </w:r>
      <w:r w:rsidRPr="00977090">
        <w:rPr>
          <w:rFonts w:ascii="Times New Roman" w:hAnsi="Times New Roman" w:cs="Times New Roman"/>
          <w:i/>
          <w:iCs/>
          <w:noProof/>
          <w:sz w:val="24"/>
          <w:szCs w:val="24"/>
        </w:rPr>
        <w:t>Pengembangan E-Modul Menggunakan Aplikasi Flip Pdf Professional Pada Kelas</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9</w:t>
      </w:r>
      <w:r w:rsidRPr="00977090">
        <w:rPr>
          <w:rFonts w:ascii="Times New Roman" w:hAnsi="Times New Roman" w:cs="Times New Roman"/>
          <w:noProof/>
          <w:sz w:val="24"/>
          <w:szCs w:val="24"/>
        </w:rPr>
        <w:t>, 356–363. https://doi.org/https://repository.radenintan.ac.id/id/eprint/20487</w:t>
      </w:r>
    </w:p>
    <w:p w14:paraId="0F9473E5"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Saefuloh, N. A., Wahyudin, W., Prabawanto, S., Kosasih, U., Saputra, S., Ahmatika, D., &amp; Ihsan, I. R. (2023). Analisis Kemampuan Berpikir Matematis Siswa pada Pembelajaran Aritmatika Sosial Ditinjau dari Model Pembelajaran dan Self Efficacy Siswa. </w:t>
      </w:r>
      <w:r w:rsidRPr="00977090">
        <w:rPr>
          <w:rFonts w:ascii="Times New Roman" w:hAnsi="Times New Roman" w:cs="Times New Roman"/>
          <w:i/>
          <w:iCs/>
          <w:noProof/>
          <w:sz w:val="24"/>
          <w:szCs w:val="24"/>
        </w:rPr>
        <w:t>AKSIOMA : Jurnal Matematika Dan Pendidikan Matematika</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14</w:t>
      </w:r>
      <w:r w:rsidRPr="00977090">
        <w:rPr>
          <w:rFonts w:ascii="Times New Roman" w:hAnsi="Times New Roman" w:cs="Times New Roman"/>
          <w:noProof/>
          <w:sz w:val="24"/>
          <w:szCs w:val="24"/>
        </w:rPr>
        <w:t>(2), 251–262. https://doi.org/10.26877/aks.v14i2.15950</w:t>
      </w:r>
    </w:p>
    <w:p w14:paraId="4D2EDDE0"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Suranti, T., &amp; Wulantina, E. (2023). Development Of Ethnomathematics-Based E-Module On Equation And Inequality Of One Variable Linear Equations Materials For Class VII. </w:t>
      </w:r>
      <w:r w:rsidRPr="00977090">
        <w:rPr>
          <w:rFonts w:ascii="Times New Roman" w:hAnsi="Times New Roman" w:cs="Times New Roman"/>
          <w:i/>
          <w:iCs/>
          <w:noProof/>
          <w:sz w:val="24"/>
          <w:szCs w:val="24"/>
        </w:rPr>
        <w:t>Jurnal Equation</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6</w:t>
      </w:r>
      <w:r w:rsidRPr="00977090">
        <w:rPr>
          <w:rFonts w:ascii="Times New Roman" w:hAnsi="Times New Roman" w:cs="Times New Roman"/>
          <w:noProof/>
          <w:sz w:val="24"/>
          <w:szCs w:val="24"/>
        </w:rPr>
        <w:t>(2), 46. https://doi.org/http://dx.doi.org/10.29300/equation.v6i2.3497</w:t>
      </w:r>
    </w:p>
    <w:p w14:paraId="1A02B15F"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Vicente, S., Verschaffel, L., Sánchez, R., &amp; Múñez, D. (2022). Arithmetic </w:t>
      </w:r>
      <w:r w:rsidRPr="00977090">
        <w:rPr>
          <w:rFonts w:ascii="Times New Roman" w:hAnsi="Times New Roman" w:cs="Times New Roman"/>
          <w:noProof/>
          <w:sz w:val="24"/>
          <w:szCs w:val="24"/>
        </w:rPr>
        <w:lastRenderedPageBreak/>
        <w:t xml:space="preserve">word problem solving. Analysis of Singaporean and Spanish textbooks. </w:t>
      </w:r>
      <w:r w:rsidRPr="00977090">
        <w:rPr>
          <w:rFonts w:ascii="Times New Roman" w:hAnsi="Times New Roman" w:cs="Times New Roman"/>
          <w:i/>
          <w:iCs/>
          <w:noProof/>
          <w:sz w:val="24"/>
          <w:szCs w:val="24"/>
        </w:rPr>
        <w:t>Educational Studies in Mathematics</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111</w:t>
      </w:r>
      <w:r w:rsidRPr="00977090">
        <w:rPr>
          <w:rFonts w:ascii="Times New Roman" w:hAnsi="Times New Roman" w:cs="Times New Roman"/>
          <w:noProof/>
          <w:sz w:val="24"/>
          <w:szCs w:val="24"/>
        </w:rPr>
        <w:t>(3), 375–397. https://doi.org/10.1007/s10649-022-10169-x</w:t>
      </w:r>
    </w:p>
    <w:p w14:paraId="745B3890"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77090">
        <w:rPr>
          <w:rFonts w:ascii="Times New Roman" w:hAnsi="Times New Roman" w:cs="Times New Roman"/>
          <w:noProof/>
          <w:sz w:val="24"/>
          <w:szCs w:val="24"/>
        </w:rPr>
        <w:t xml:space="preserve">Wahyulin, E., Susanta, A., Koto, I., &amp; Susanto, E. (2024). </w:t>
      </w:r>
      <w:r w:rsidRPr="00977090">
        <w:rPr>
          <w:rFonts w:ascii="Times New Roman" w:hAnsi="Times New Roman" w:cs="Times New Roman"/>
          <w:i/>
          <w:iCs/>
          <w:noProof/>
          <w:sz w:val="24"/>
          <w:szCs w:val="24"/>
        </w:rPr>
        <w:t>Pengembangan E-Modul Realistic Mathematics Konteks Tabut Bengkulu Untuk Meningkatkan Pemahaman Konsep Materi Bangun Datar</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16</w:t>
      </w:r>
      <w:r w:rsidRPr="00977090">
        <w:rPr>
          <w:rFonts w:ascii="Times New Roman" w:hAnsi="Times New Roman" w:cs="Times New Roman"/>
          <w:noProof/>
          <w:sz w:val="24"/>
          <w:szCs w:val="24"/>
        </w:rPr>
        <w:t>(1). https://doi.org/https://doi.org/10.37755/jsm.v16i1.784</w:t>
      </w:r>
    </w:p>
    <w:p w14:paraId="6A95EF36" w14:textId="77777777" w:rsidR="00977090" w:rsidRPr="00977090" w:rsidRDefault="00977090" w:rsidP="00977090">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977090">
        <w:rPr>
          <w:rFonts w:ascii="Times New Roman" w:hAnsi="Times New Roman" w:cs="Times New Roman"/>
          <w:noProof/>
          <w:sz w:val="24"/>
          <w:szCs w:val="24"/>
        </w:rPr>
        <w:t xml:space="preserve">Zulkardi, Z. (2024). </w:t>
      </w:r>
      <w:r w:rsidRPr="00977090">
        <w:rPr>
          <w:rFonts w:ascii="Times New Roman" w:hAnsi="Times New Roman" w:cs="Times New Roman"/>
          <w:i/>
          <w:iCs/>
          <w:noProof/>
          <w:sz w:val="24"/>
          <w:szCs w:val="24"/>
        </w:rPr>
        <w:t>Freudenthal Ideas Continues in Indonesia: From ICMI 1994 to ICME-14 in Shanghai</w:t>
      </w:r>
      <w:r w:rsidRPr="00977090">
        <w:rPr>
          <w:rFonts w:ascii="Times New Roman" w:hAnsi="Times New Roman" w:cs="Times New Roman"/>
          <w:noProof/>
          <w:sz w:val="24"/>
          <w:szCs w:val="24"/>
        </w:rPr>
        <w:t xml:space="preserve">. </w:t>
      </w:r>
      <w:r w:rsidRPr="00977090">
        <w:rPr>
          <w:rFonts w:ascii="Times New Roman" w:hAnsi="Times New Roman" w:cs="Times New Roman"/>
          <w:i/>
          <w:iCs/>
          <w:noProof/>
          <w:sz w:val="24"/>
          <w:szCs w:val="24"/>
        </w:rPr>
        <w:t>0</w:t>
      </w:r>
      <w:r w:rsidRPr="00977090">
        <w:rPr>
          <w:rFonts w:ascii="Times New Roman" w:hAnsi="Times New Roman" w:cs="Times New Roman"/>
          <w:noProof/>
          <w:sz w:val="24"/>
          <w:szCs w:val="24"/>
        </w:rPr>
        <w:t>, 747–756. https://doi.org/10.1142/9789811287183_0050</w:t>
      </w:r>
    </w:p>
    <w:p w14:paraId="10903B18" w14:textId="11AFAB5F" w:rsidR="009121CD" w:rsidRPr="00390241" w:rsidRDefault="00977090" w:rsidP="00977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9121CD" w:rsidRPr="00390241" w:rsidSect="00122333">
      <w:headerReference w:type="even" r:id="rId19"/>
      <w:headerReference w:type="default" r:id="rId20"/>
      <w:footerReference w:type="even" r:id="rId21"/>
      <w:type w:val="continuous"/>
      <w:pgSz w:w="11907" w:h="16839"/>
      <w:pgMar w:top="1701" w:right="1701" w:bottom="1701" w:left="1701" w:header="708" w:footer="708" w:gutter="0"/>
      <w:cols w:num="2" w:space="720" w:equalWidth="0">
        <w:col w:w="3898" w:space="708"/>
        <w:col w:w="389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7E9A" w14:textId="77777777" w:rsidR="00286ABB" w:rsidRDefault="00286ABB">
      <w:pPr>
        <w:spacing w:after="0" w:line="240" w:lineRule="auto"/>
      </w:pPr>
      <w:r>
        <w:separator/>
      </w:r>
    </w:p>
  </w:endnote>
  <w:endnote w:type="continuationSeparator" w:id="0">
    <w:p w14:paraId="13B42F9F" w14:textId="77777777" w:rsidR="00286ABB" w:rsidRDefault="0028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D95B"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286ABB">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r>
      <w:rPr>
        <w:b/>
        <w:color w:val="000000"/>
      </w:rPr>
      <w:t xml:space="preserve"> | </w:t>
    </w:r>
    <w:r>
      <w:rPr>
        <w:rFonts w:ascii="Times New Roman" w:eastAsia="Times New Roman" w:hAnsi="Times New Roman" w:cs="Times New Roman"/>
        <w:color w:val="000000"/>
        <w:sz w:val="20"/>
        <w:szCs w:val="20"/>
      </w:rPr>
      <w:t>Aksioma</w:t>
    </w:r>
  </w:p>
  <w:p w14:paraId="5F7E606F" w14:textId="77777777" w:rsidR="00EA5C5F" w:rsidRDefault="00EA5C5F">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Univ. Muhammadiyah Metro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680A" w14:textId="77777777" w:rsidR="00D90AF4" w:rsidRDefault="002D65F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286ABB">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r>
      <w:rPr>
        <w:b/>
        <w:color w:val="000000"/>
      </w:rPr>
      <w:t xml:space="preserve"> | </w:t>
    </w:r>
    <w:r>
      <w:rPr>
        <w:rFonts w:ascii="Times New Roman" w:eastAsia="Times New Roman" w:hAnsi="Times New Roman" w:cs="Times New Roman"/>
        <w:color w:val="000000"/>
        <w:sz w:val="20"/>
        <w:szCs w:val="20"/>
      </w:rPr>
      <w:t>Aksioma</w:t>
    </w:r>
  </w:p>
  <w:p w14:paraId="26BC4AD6" w14:textId="77777777" w:rsidR="00D90AF4" w:rsidRDefault="002D65FB">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Univ. Muhammadiyah Metro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34236" w14:textId="77777777" w:rsidR="00286ABB" w:rsidRDefault="00286ABB">
      <w:pPr>
        <w:spacing w:after="0" w:line="240" w:lineRule="auto"/>
      </w:pPr>
      <w:r>
        <w:separator/>
      </w:r>
    </w:p>
  </w:footnote>
  <w:footnote w:type="continuationSeparator" w:id="0">
    <w:p w14:paraId="4A7F250F" w14:textId="77777777" w:rsidR="00286ABB" w:rsidRDefault="0028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5436" w14:textId="77777777" w:rsidR="00EA5C5F" w:rsidRDefault="00EA5C5F">
    <w:pPr>
      <w:pBdr>
        <w:top w:val="nil"/>
        <w:left w:val="nil"/>
        <w:bottom w:val="nil"/>
        <w:right w:val="nil"/>
        <w:between w:val="nil"/>
      </w:pBdr>
      <w:tabs>
        <w:tab w:val="center" w:pos="4680"/>
        <w:tab w:val="right" w:pos="9360"/>
        <w:tab w:val="left" w:pos="551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CA91" w14:textId="77777777"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rPr>
      <w:t>AKSIOMA</w:t>
    </w:r>
    <w:r>
      <w:rPr>
        <w:rFonts w:ascii="Times New Roman" w:eastAsia="Times New Roman" w:hAnsi="Times New Roman" w:cs="Times New Roman"/>
        <w:sz w:val="23"/>
        <w:szCs w:val="23"/>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ab/>
      <w:t xml:space="preserve">Jurnal Program Studi Pendidikan Matematika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2089-8703 (Print)    </w:t>
    </w:r>
  </w:p>
  <w:p w14:paraId="7CE7EDBF" w14:textId="77777777"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Volume 0, No. 0, 20xx,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ISSN 2442-5419 (Online)</w:t>
    </w:r>
  </w:p>
  <w:p w14:paraId="6898A6C1" w14:textId="77777777"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14:paraId="43422962"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https://doi.org/10.24127/ajpm</w:t>
    </w:r>
  </w:p>
  <w:p w14:paraId="5C3A6453"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71FA" w14:textId="77777777" w:rsidR="00D90AF4" w:rsidRDefault="002D65FB">
    <w:pPr>
      <w:pBdr>
        <w:top w:val="nil"/>
        <w:left w:val="nil"/>
        <w:bottom w:val="nil"/>
        <w:right w:val="nil"/>
        <w:between w:val="nil"/>
      </w:pBdr>
      <w:tabs>
        <w:tab w:val="center" w:pos="4680"/>
        <w:tab w:val="right" w:pos="9360"/>
        <w:tab w:val="left" w:pos="551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C176" w14:textId="77777777" w:rsidR="00D90AF4" w:rsidRDefault="002D65FB">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rPr>
      <w:t>AKSIOMA</w:t>
    </w:r>
    <w:r>
      <w:rPr>
        <w:rFonts w:ascii="Times New Roman" w:eastAsia="Times New Roman" w:hAnsi="Times New Roman" w:cs="Times New Roman"/>
        <w:sz w:val="23"/>
        <w:szCs w:val="23"/>
      </w:rPr>
      <w:t>:</w:t>
    </w:r>
    <w:r>
      <w:rPr>
        <w:rFonts w:ascii="Times New Roman" w:eastAsia="Times New Roman" w:hAnsi="Times New Roman" w:cs="Times New Roman"/>
      </w:rPr>
      <w:t xml:space="preserve"> </w:t>
    </w:r>
    <w:r>
      <w:rPr>
        <w:rFonts w:ascii="Times New Roman" w:eastAsia="Times New Roman" w:hAnsi="Times New Roman" w:cs="Times New Roman"/>
        <w:sz w:val="20"/>
        <w:szCs w:val="20"/>
      </w:rPr>
      <w:tab/>
      <w:t xml:space="preserve">Jurnal Program Studi Pendidikan Matematika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2089-8703 (Print)    </w:t>
    </w:r>
  </w:p>
  <w:p w14:paraId="4C31CFF7" w14:textId="77777777" w:rsidR="00D90AF4" w:rsidRDefault="002D65FB">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Volume 0, No. 0, 20xx,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ISSN 2442-5419 (Online)</w:t>
    </w:r>
  </w:p>
  <w:p w14:paraId="2E041990" w14:textId="77777777" w:rsidR="00D90AF4" w:rsidRDefault="00D90AF4">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14:paraId="6E557330" w14:textId="77777777" w:rsidR="00D90AF4" w:rsidRDefault="002D65F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https://doi.org/10.24127/ajpm</w:t>
    </w:r>
  </w:p>
  <w:p w14:paraId="5F30FC62" w14:textId="77777777" w:rsidR="00D90AF4" w:rsidRDefault="00D90AF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7E32"/>
    <w:multiLevelType w:val="hybridMultilevel"/>
    <w:tmpl w:val="3FFE82D6"/>
    <w:lvl w:ilvl="0" w:tplc="C4F0BFBC">
      <w:start w:val="1"/>
      <w:numFmt w:val="decimal"/>
      <w:lvlText w:val="%1."/>
      <w:lvlJc w:val="left"/>
      <w:pPr>
        <w:ind w:left="2340" w:hanging="360"/>
      </w:pPr>
      <w:rPr>
        <w:rFonts w:ascii="Times New Roman" w:eastAsia="Calibri" w:hAnsi="Times New Roman" w:cs="Times New Roman" w:hint="default"/>
        <w:b w:val="0"/>
        <w:b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3B670C06"/>
    <w:multiLevelType w:val="hybridMultilevel"/>
    <w:tmpl w:val="15A023A2"/>
    <w:lvl w:ilvl="0" w:tplc="BA62B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43627C"/>
    <w:multiLevelType w:val="hybridMultilevel"/>
    <w:tmpl w:val="BC801978"/>
    <w:lvl w:ilvl="0" w:tplc="178C9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45"/>
    <w:rsid w:val="00016571"/>
    <w:rsid w:val="00044C6F"/>
    <w:rsid w:val="00071D1C"/>
    <w:rsid w:val="000A58B2"/>
    <w:rsid w:val="000F3302"/>
    <w:rsid w:val="000F6877"/>
    <w:rsid w:val="00122333"/>
    <w:rsid w:val="00135CDC"/>
    <w:rsid w:val="00177367"/>
    <w:rsid w:val="00286ABB"/>
    <w:rsid w:val="002A6797"/>
    <w:rsid w:val="002D65FB"/>
    <w:rsid w:val="00375D45"/>
    <w:rsid w:val="00390241"/>
    <w:rsid w:val="003C1C1F"/>
    <w:rsid w:val="00420D8F"/>
    <w:rsid w:val="004F250A"/>
    <w:rsid w:val="00563095"/>
    <w:rsid w:val="00573F45"/>
    <w:rsid w:val="00584601"/>
    <w:rsid w:val="005A3607"/>
    <w:rsid w:val="005B735D"/>
    <w:rsid w:val="0064505E"/>
    <w:rsid w:val="00650543"/>
    <w:rsid w:val="00676863"/>
    <w:rsid w:val="0069207D"/>
    <w:rsid w:val="00692258"/>
    <w:rsid w:val="006B54B7"/>
    <w:rsid w:val="006D4AF4"/>
    <w:rsid w:val="007B3024"/>
    <w:rsid w:val="007F6E96"/>
    <w:rsid w:val="008325E6"/>
    <w:rsid w:val="008563D5"/>
    <w:rsid w:val="008569C3"/>
    <w:rsid w:val="00861638"/>
    <w:rsid w:val="008748F7"/>
    <w:rsid w:val="00881FAF"/>
    <w:rsid w:val="008D1C43"/>
    <w:rsid w:val="0090453F"/>
    <w:rsid w:val="009121CD"/>
    <w:rsid w:val="00977090"/>
    <w:rsid w:val="00A47A70"/>
    <w:rsid w:val="00A55B99"/>
    <w:rsid w:val="00A96B70"/>
    <w:rsid w:val="00AC6780"/>
    <w:rsid w:val="00AF04C5"/>
    <w:rsid w:val="00B03542"/>
    <w:rsid w:val="00B06BD3"/>
    <w:rsid w:val="00B30636"/>
    <w:rsid w:val="00B603A1"/>
    <w:rsid w:val="00BE3DC4"/>
    <w:rsid w:val="00C47DAE"/>
    <w:rsid w:val="00C64692"/>
    <w:rsid w:val="00C7321F"/>
    <w:rsid w:val="00D16E4C"/>
    <w:rsid w:val="00D90AF4"/>
    <w:rsid w:val="00E42CBA"/>
    <w:rsid w:val="00E9448D"/>
    <w:rsid w:val="00EA5C5F"/>
    <w:rsid w:val="00F27551"/>
    <w:rsid w:val="00F303AF"/>
    <w:rsid w:val="00F31021"/>
    <w:rsid w:val="00F76453"/>
    <w:rsid w:val="00F84219"/>
    <w:rsid w:val="00FF3E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68AF2"/>
  <w15:chartTrackingRefBased/>
  <w15:docId w15:val="{597CB0BF-F252-4D3D-BC00-20C77195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33"/>
    <w:pPr>
      <w:spacing w:after="200" w:line="276" w:lineRule="auto"/>
    </w:pPr>
    <w:rPr>
      <w:rFonts w:ascii="Calibri" w:eastAsia="Calibri" w:hAnsi="Calibri" w:cs="Calibri"/>
      <w:kern w:val="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C1F"/>
    <w:rPr>
      <w:color w:val="0563C1" w:themeColor="hyperlink"/>
      <w:u w:val="single"/>
    </w:rPr>
  </w:style>
  <w:style w:type="character" w:styleId="UnresolvedMention">
    <w:name w:val="Unresolved Mention"/>
    <w:basedOn w:val="DefaultParagraphFont"/>
    <w:uiPriority w:val="99"/>
    <w:semiHidden/>
    <w:unhideWhenUsed/>
    <w:rsid w:val="003C1C1F"/>
    <w:rPr>
      <w:color w:val="605E5C"/>
      <w:shd w:val="clear" w:color="auto" w:fill="E1DFDD"/>
    </w:rPr>
  </w:style>
  <w:style w:type="character" w:styleId="Emphasis">
    <w:name w:val="Emphasis"/>
    <w:basedOn w:val="DefaultParagraphFont"/>
    <w:uiPriority w:val="20"/>
    <w:qFormat/>
    <w:rsid w:val="006D4AF4"/>
    <w:rPr>
      <w:i/>
      <w:iCs/>
    </w:rPr>
  </w:style>
  <w:style w:type="paragraph" w:styleId="ListParagraph">
    <w:name w:val="List Paragraph"/>
    <w:basedOn w:val="Normal"/>
    <w:uiPriority w:val="34"/>
    <w:qFormat/>
    <w:rsid w:val="004F250A"/>
    <w:pPr>
      <w:ind w:left="720"/>
      <w:contextualSpacing/>
    </w:pPr>
    <w:rPr>
      <w:rFonts w:ascii="Times New Roman" w:hAnsi="Times New Roman" w:cs="Times New Roman"/>
      <w:sz w:val="24"/>
      <w:lang w:val="en-US" w:eastAsia="en-US"/>
      <w14:ligatures w14:val="none"/>
    </w:rPr>
  </w:style>
  <w:style w:type="table" w:styleId="PlainTable2">
    <w:name w:val="Plain Table 2"/>
    <w:basedOn w:val="TableNormal"/>
    <w:uiPriority w:val="42"/>
    <w:rsid w:val="004F250A"/>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C646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pertama@univ.ac.id" TargetMode="Externa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creativecommons.org/licenses/by/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mailpenuliskedua@gmail.com"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A8433-F419-4CFB-9EB3-9FE95126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11622</Words>
  <Characters>66247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cp:lastModifiedBy>
  <cp:revision>4</cp:revision>
  <cp:lastPrinted>2025-01-20T02:52:00Z</cp:lastPrinted>
  <dcterms:created xsi:type="dcterms:W3CDTF">2025-01-20T02:53:00Z</dcterms:created>
  <dcterms:modified xsi:type="dcterms:W3CDTF">2025-01-20T11:24:00Z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f4fc8773-9486-35e2-ba24-a19bcf44ea01</vt:lpwstr>
  </property>
  <property fmtid="{D5CDD505-2E9C-101B-9397-08002B2CF9AE}" pid="24" name="Mendeley Citation Style_1">
    <vt:lpwstr>http://www.zotero.org/styles/apa</vt:lpwstr>
  </property>
</Properties>
</file>