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ED6077" w14:textId="18CF8DCC" w:rsidR="00415BE2" w:rsidRPr="00172D8E" w:rsidRDefault="00415BE2" w:rsidP="00415BE2">
      <w:pPr>
        <w:spacing w:after="0" w:line="240" w:lineRule="auto"/>
        <w:jc w:val="center"/>
        <w:rPr>
          <w:rFonts w:ascii="Times New Roman" w:eastAsia="Times New Roman" w:hAnsi="Times New Roman" w:cs="Times New Roman"/>
          <w:b/>
          <w:bCs/>
          <w:sz w:val="24"/>
          <w:szCs w:val="24"/>
          <w:lang w:val="en-US"/>
        </w:rPr>
      </w:pPr>
      <w:r w:rsidRPr="003F119A">
        <w:rPr>
          <w:rFonts w:ascii="TimesNewRomanPSMT" w:eastAsia="Times New Roman" w:hAnsi="TimesNewRomanPSMT" w:cs="Times New Roman"/>
          <w:b/>
          <w:bCs/>
          <w:color w:val="000000"/>
          <w:sz w:val="24"/>
          <w:szCs w:val="24"/>
          <w:lang w:val="en-US"/>
        </w:rPr>
        <w:t xml:space="preserve">PENGEMBANGAN </w:t>
      </w:r>
      <w:r w:rsidR="00806ABF">
        <w:rPr>
          <w:rFonts w:ascii="TimesNewRomanPSMT" w:eastAsia="Times New Roman" w:hAnsi="TimesNewRomanPSMT" w:cs="Times New Roman"/>
          <w:b/>
          <w:bCs/>
          <w:color w:val="000000"/>
          <w:sz w:val="24"/>
          <w:szCs w:val="24"/>
          <w:lang w:val="en-US"/>
        </w:rPr>
        <w:t>LITERASI NUMERASI MATEMATIKA</w:t>
      </w:r>
      <w:r w:rsidR="00D94A85">
        <w:rPr>
          <w:rFonts w:ascii="TimesNewRomanPSMT" w:eastAsia="Times New Roman" w:hAnsi="TimesNewRomanPSMT" w:cs="Times New Roman"/>
          <w:b/>
          <w:bCs/>
          <w:color w:val="000000"/>
          <w:sz w:val="24"/>
          <w:szCs w:val="24"/>
          <w:lang w:val="en-US"/>
        </w:rPr>
        <w:t xml:space="preserve"> BERBASIS DIGITAL</w:t>
      </w:r>
      <w:r w:rsidRPr="003F119A">
        <w:rPr>
          <w:rFonts w:ascii="TimesNewRomanPSMT" w:eastAsia="Times New Roman" w:hAnsi="TimesNewRomanPSMT" w:cs="Times New Roman"/>
          <w:b/>
          <w:bCs/>
          <w:color w:val="000000"/>
          <w:sz w:val="24"/>
          <w:szCs w:val="24"/>
          <w:lang w:val="en-US"/>
        </w:rPr>
        <w:t xml:space="preserve"> "ENUMEKA" PADA IMPLEMENTASI KURIKULUM MERDEKA UNTUK MENINGKATKAN KEMAMPUAN NUMERASI SISWA SMA</w:t>
      </w:r>
    </w:p>
    <w:p w14:paraId="7FABFBF2" w14:textId="77777777" w:rsidR="00415BE2" w:rsidRDefault="00415BE2" w:rsidP="00071473">
      <w:pPr>
        <w:spacing w:after="0" w:line="240" w:lineRule="auto"/>
        <w:jc w:val="center"/>
        <w:rPr>
          <w:rFonts w:ascii="Times New Roman" w:hAnsi="Times New Roman"/>
          <w:b/>
          <w:sz w:val="24"/>
          <w:lang w:val="en-US"/>
        </w:rPr>
      </w:pPr>
    </w:p>
    <w:p w14:paraId="62C9436E" w14:textId="17F78559" w:rsidR="00415BE2" w:rsidRDefault="00415BE2" w:rsidP="00415BE2">
      <w:pPr>
        <w:tabs>
          <w:tab w:val="left" w:pos="3119"/>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Ita Yusritawati</w:t>
      </w:r>
      <w:r>
        <w:rPr>
          <w:rFonts w:ascii="Times New Roman" w:eastAsia="Times New Roman" w:hAnsi="Times New Roman" w:cs="Times New Roman"/>
          <w:b/>
          <w:color w:val="000000"/>
          <w:sz w:val="24"/>
          <w:szCs w:val="24"/>
          <w:vertAlign w:val="superscript"/>
        </w:rPr>
        <w:t>1*</w:t>
      </w:r>
      <w:r>
        <w:rPr>
          <w:rFonts w:ascii="Times New Roman" w:eastAsia="Times New Roman" w:hAnsi="Times New Roman" w:cs="Times New Roman"/>
          <w:b/>
          <w:color w:val="000000"/>
          <w:sz w:val="24"/>
          <w:szCs w:val="24"/>
        </w:rPr>
        <w:t>,  Sofhian Fazrin Nasrullah</w:t>
      </w:r>
      <w:r>
        <w:rPr>
          <w:rFonts w:ascii="Times New Roman" w:eastAsia="Times New Roman" w:hAnsi="Times New Roman" w:cs="Times New Roman"/>
          <w:b/>
          <w:color w:val="000000"/>
          <w:sz w:val="24"/>
          <w:szCs w:val="24"/>
          <w:vertAlign w:val="superscript"/>
        </w:rPr>
        <w:t>2</w:t>
      </w:r>
      <w:r>
        <w:rPr>
          <w:rFonts w:ascii="Times New Roman" w:eastAsia="Times New Roman" w:hAnsi="Times New Roman" w:cs="Times New Roman"/>
          <w:b/>
          <w:color w:val="000000"/>
          <w:sz w:val="24"/>
          <w:szCs w:val="24"/>
        </w:rPr>
        <w:t>, Reza Muhamad Zaenal</w:t>
      </w:r>
      <w:r>
        <w:rPr>
          <w:rFonts w:ascii="Times New Roman" w:eastAsia="Times New Roman" w:hAnsi="Times New Roman" w:cs="Times New Roman"/>
          <w:b/>
          <w:color w:val="000000"/>
          <w:sz w:val="24"/>
          <w:szCs w:val="24"/>
          <w:vertAlign w:val="superscript"/>
        </w:rPr>
        <w:t>3</w:t>
      </w:r>
    </w:p>
    <w:p w14:paraId="5E2CADC6" w14:textId="77777777" w:rsidR="00415BE2" w:rsidRDefault="00415BE2" w:rsidP="00415BE2">
      <w:pPr>
        <w:tabs>
          <w:tab w:val="left" w:pos="3119"/>
        </w:tabs>
        <w:spacing w:after="0" w:line="240" w:lineRule="auto"/>
        <w:jc w:val="center"/>
        <w:rPr>
          <w:rFonts w:ascii="Times New Roman" w:eastAsia="Times New Roman" w:hAnsi="Times New Roman" w:cs="Times New Roman"/>
          <w:b/>
          <w:color w:val="000000"/>
          <w:sz w:val="24"/>
          <w:szCs w:val="24"/>
          <w:vertAlign w:val="superscript"/>
        </w:rPr>
      </w:pPr>
    </w:p>
    <w:p w14:paraId="73136476" w14:textId="78AE75D0" w:rsidR="00415BE2" w:rsidRDefault="00415BE2" w:rsidP="00415BE2">
      <w:pPr>
        <w:tabs>
          <w:tab w:val="left" w:pos="3119"/>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b/>
          <w:color w:val="000000"/>
          <w:sz w:val="24"/>
          <w:szCs w:val="24"/>
          <w:vertAlign w:val="superscript"/>
        </w:rPr>
        <w:t>*</w:t>
      </w:r>
      <w:r>
        <w:rPr>
          <w:rFonts w:ascii="Times New Roman" w:eastAsia="Times New Roman" w:hAnsi="Times New Roman" w:cs="Times New Roman"/>
          <w:color w:val="000000"/>
          <w:sz w:val="24"/>
          <w:szCs w:val="24"/>
          <w:vertAlign w:val="superscript"/>
        </w:rPr>
        <w:t xml:space="preserve">, 2, 3 </w:t>
      </w:r>
      <w:r>
        <w:rPr>
          <w:rFonts w:ascii="Times New Roman" w:eastAsia="Times New Roman" w:hAnsi="Times New Roman" w:cs="Times New Roman"/>
          <w:color w:val="000000"/>
          <w:sz w:val="24"/>
          <w:szCs w:val="24"/>
        </w:rPr>
        <w:t>Universitas Muhammadiyah Kuningan, Kuningan, Indonesia</w:t>
      </w:r>
    </w:p>
    <w:p w14:paraId="4A01F369" w14:textId="77777777" w:rsidR="00415BE2" w:rsidRDefault="00415BE2" w:rsidP="00415BE2">
      <w:pPr>
        <w:tabs>
          <w:tab w:val="left" w:pos="3119"/>
        </w:tabs>
        <w:spacing w:after="0" w:line="240" w:lineRule="auto"/>
        <w:jc w:val="center"/>
        <w:rPr>
          <w:rFonts w:ascii="Times New Roman" w:eastAsia="Times New Roman" w:hAnsi="Times New Roman" w:cs="Times New Roman"/>
          <w:color w:val="000000"/>
          <w:sz w:val="24"/>
          <w:szCs w:val="24"/>
        </w:rPr>
      </w:pPr>
      <w:r>
        <w:rPr>
          <w:sz w:val="18"/>
          <w:szCs w:val="18"/>
        </w:rPr>
        <w:t>*</w:t>
      </w:r>
      <w:r>
        <w:rPr>
          <w:rFonts w:ascii="Times New Roman" w:eastAsia="Times New Roman" w:hAnsi="Times New Roman" w:cs="Times New Roman"/>
          <w:i/>
          <w:sz w:val="18"/>
          <w:szCs w:val="18"/>
        </w:rPr>
        <w:t>Corresponding author. Address, Postal code, City, Country. (9pt)</w:t>
      </w:r>
    </w:p>
    <w:tbl>
      <w:tblPr>
        <w:tblW w:w="6095" w:type="dxa"/>
        <w:tblInd w:w="1842" w:type="dxa"/>
        <w:tblBorders>
          <w:top w:val="nil"/>
          <w:left w:val="nil"/>
          <w:bottom w:val="nil"/>
          <w:right w:val="nil"/>
          <w:insideH w:val="nil"/>
          <w:insideV w:val="nil"/>
        </w:tblBorders>
        <w:tblLayout w:type="fixed"/>
        <w:tblLook w:val="0400" w:firstRow="0" w:lastRow="0" w:firstColumn="0" w:lastColumn="0" w:noHBand="0" w:noVBand="1"/>
      </w:tblPr>
      <w:tblGrid>
        <w:gridCol w:w="1276"/>
        <w:gridCol w:w="4819"/>
      </w:tblGrid>
      <w:tr w:rsidR="00415BE2" w14:paraId="65B2B45A" w14:textId="77777777" w:rsidTr="00AA129C">
        <w:tc>
          <w:tcPr>
            <w:tcW w:w="1276" w:type="dxa"/>
          </w:tcPr>
          <w:p w14:paraId="47E3D664" w14:textId="77777777" w:rsidR="00415BE2" w:rsidRDefault="00415BE2" w:rsidP="00AA129C">
            <w:pPr>
              <w:tabs>
                <w:tab w:val="left" w:pos="3119"/>
              </w:tabs>
              <w:spacing w:after="0"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E-mail:</w:t>
            </w:r>
          </w:p>
        </w:tc>
        <w:tc>
          <w:tcPr>
            <w:tcW w:w="4819" w:type="dxa"/>
          </w:tcPr>
          <w:p w14:paraId="0AA48C9A" w14:textId="77777777" w:rsidR="00415BE2" w:rsidRDefault="00415BE2" w:rsidP="00AA129C">
            <w:pPr>
              <w:tabs>
                <w:tab w:val="left" w:pos="3119"/>
              </w:tabs>
              <w:spacing w:after="0" w:line="240" w:lineRule="auto"/>
              <w:rPr>
                <w:rFonts w:ascii="Times New Roman" w:eastAsia="Times New Roman" w:hAnsi="Times New Roman" w:cs="Times New Roman"/>
                <w:i/>
                <w:sz w:val="24"/>
                <w:szCs w:val="24"/>
                <w:vertAlign w:val="superscript"/>
              </w:rPr>
            </w:pPr>
            <w:hyperlink r:id="rId7" w:history="1">
              <w:r w:rsidRPr="000B4C2F">
                <w:rPr>
                  <w:rStyle w:val="Hyperlink"/>
                  <w:rFonts w:ascii="Times New Roman" w:eastAsia="Times New Roman" w:hAnsi="Times New Roman" w:cs="Times New Roman"/>
                  <w:i/>
                  <w:sz w:val="24"/>
                  <w:szCs w:val="24"/>
                </w:rPr>
                <w:t>ita@upmk.ac.id</w:t>
              </w:r>
            </w:hyperlink>
            <w:r>
              <w:rPr>
                <w:vertAlign w:val="superscript"/>
              </w:rPr>
              <w:t xml:space="preserve"> </w:t>
            </w:r>
            <w:r>
              <w:rPr>
                <w:rFonts w:ascii="Times New Roman" w:eastAsia="Times New Roman" w:hAnsi="Times New Roman" w:cs="Times New Roman"/>
                <w:i/>
                <w:sz w:val="24"/>
                <w:szCs w:val="24"/>
                <w:vertAlign w:val="superscript"/>
              </w:rPr>
              <w:t>1)</w:t>
            </w:r>
          </w:p>
        </w:tc>
      </w:tr>
      <w:tr w:rsidR="00415BE2" w14:paraId="0DB99A8A" w14:textId="77777777" w:rsidTr="00AA129C">
        <w:tc>
          <w:tcPr>
            <w:tcW w:w="1276" w:type="dxa"/>
          </w:tcPr>
          <w:p w14:paraId="13BDDAAE" w14:textId="77777777" w:rsidR="00415BE2" w:rsidRDefault="00415BE2" w:rsidP="00AA129C">
            <w:pPr>
              <w:tabs>
                <w:tab w:val="left" w:pos="3119"/>
              </w:tabs>
              <w:spacing w:after="0" w:line="240" w:lineRule="auto"/>
              <w:jc w:val="center"/>
              <w:rPr>
                <w:rFonts w:ascii="Times New Roman" w:eastAsia="Times New Roman" w:hAnsi="Times New Roman" w:cs="Times New Roman"/>
                <w:color w:val="000000"/>
                <w:sz w:val="24"/>
                <w:szCs w:val="24"/>
              </w:rPr>
            </w:pPr>
          </w:p>
        </w:tc>
        <w:tc>
          <w:tcPr>
            <w:tcW w:w="4819" w:type="dxa"/>
          </w:tcPr>
          <w:p w14:paraId="757B13F5" w14:textId="77777777" w:rsidR="00415BE2" w:rsidRDefault="00415BE2" w:rsidP="00AA129C">
            <w:pPr>
              <w:tabs>
                <w:tab w:val="left" w:pos="3119"/>
              </w:tabs>
              <w:spacing w:after="0" w:line="240" w:lineRule="auto"/>
              <w:rPr>
                <w:rFonts w:ascii="Times New Roman" w:eastAsia="Times New Roman" w:hAnsi="Times New Roman" w:cs="Times New Roman"/>
                <w:i/>
                <w:sz w:val="24"/>
                <w:szCs w:val="24"/>
                <w:vertAlign w:val="superscript"/>
              </w:rPr>
            </w:pPr>
            <w:hyperlink r:id="rId8" w:history="1">
              <w:r w:rsidRPr="000B4C2F">
                <w:rPr>
                  <w:rStyle w:val="Hyperlink"/>
                  <w:rFonts w:ascii="Times New Roman" w:eastAsia="Times New Roman" w:hAnsi="Times New Roman" w:cs="Times New Roman"/>
                  <w:i/>
                  <w:sz w:val="24"/>
                  <w:szCs w:val="24"/>
                </w:rPr>
                <w:t>sfn@upmk.</w:t>
              </w:r>
            </w:hyperlink>
            <w:r>
              <w:rPr>
                <w:rFonts w:ascii="Times New Roman" w:eastAsia="Times New Roman" w:hAnsi="Times New Roman" w:cs="Times New Roman"/>
                <w:i/>
                <w:color w:val="0000FF"/>
                <w:sz w:val="24"/>
                <w:szCs w:val="24"/>
                <w:u w:val="single"/>
              </w:rPr>
              <w:t>ac.id</w:t>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vertAlign w:val="superscript"/>
              </w:rPr>
              <w:t>2)</w:t>
            </w:r>
          </w:p>
        </w:tc>
      </w:tr>
      <w:tr w:rsidR="00415BE2" w14:paraId="3B07347B" w14:textId="77777777" w:rsidTr="00AA129C">
        <w:tc>
          <w:tcPr>
            <w:tcW w:w="1276" w:type="dxa"/>
          </w:tcPr>
          <w:p w14:paraId="246A4F6A" w14:textId="77777777" w:rsidR="00415BE2" w:rsidRDefault="00415BE2" w:rsidP="00AA129C">
            <w:pPr>
              <w:tabs>
                <w:tab w:val="left" w:pos="3119"/>
              </w:tabs>
              <w:spacing w:after="0" w:line="240" w:lineRule="auto"/>
              <w:jc w:val="center"/>
              <w:rPr>
                <w:rFonts w:ascii="Times New Roman" w:eastAsia="Times New Roman" w:hAnsi="Times New Roman" w:cs="Times New Roman"/>
                <w:color w:val="000000"/>
                <w:sz w:val="24"/>
                <w:szCs w:val="24"/>
              </w:rPr>
            </w:pPr>
          </w:p>
        </w:tc>
        <w:tc>
          <w:tcPr>
            <w:tcW w:w="4819" w:type="dxa"/>
          </w:tcPr>
          <w:p w14:paraId="1D756097" w14:textId="77777777" w:rsidR="00415BE2" w:rsidRDefault="00415BE2" w:rsidP="00AA129C">
            <w:pPr>
              <w:tabs>
                <w:tab w:val="left" w:pos="3119"/>
              </w:tabs>
              <w:spacing w:after="0" w:line="240" w:lineRule="auto"/>
              <w:rPr>
                <w:rFonts w:ascii="Times New Roman" w:eastAsia="Times New Roman" w:hAnsi="Times New Roman" w:cs="Times New Roman"/>
                <w:i/>
                <w:sz w:val="24"/>
                <w:szCs w:val="24"/>
                <w:vertAlign w:val="superscript"/>
              </w:rPr>
            </w:pPr>
            <w:hyperlink r:id="rId9" w:history="1">
              <w:r w:rsidRPr="000B4C2F">
                <w:rPr>
                  <w:rStyle w:val="Hyperlink"/>
                  <w:rFonts w:ascii="Times New Roman" w:eastAsia="Times New Roman" w:hAnsi="Times New Roman" w:cs="Times New Roman"/>
                  <w:i/>
                  <w:sz w:val="24"/>
                  <w:szCs w:val="24"/>
                </w:rPr>
                <w:t>rezamz@upmk.</w:t>
              </w:r>
            </w:hyperlink>
            <w:r>
              <w:rPr>
                <w:rFonts w:ascii="Times New Roman" w:eastAsia="Times New Roman" w:hAnsi="Times New Roman" w:cs="Times New Roman"/>
                <w:i/>
                <w:color w:val="0000FF"/>
                <w:sz w:val="24"/>
                <w:szCs w:val="24"/>
                <w:u w:val="single"/>
              </w:rPr>
              <w:t>ac.id</w:t>
            </w:r>
            <w:r>
              <w:rPr>
                <w:vertAlign w:val="superscript"/>
              </w:rPr>
              <w:t xml:space="preserve"> </w:t>
            </w:r>
            <w:r>
              <w:rPr>
                <w:rFonts w:ascii="Times New Roman" w:eastAsia="Times New Roman" w:hAnsi="Times New Roman" w:cs="Times New Roman"/>
                <w:i/>
                <w:sz w:val="24"/>
                <w:szCs w:val="24"/>
                <w:vertAlign w:val="superscript"/>
              </w:rPr>
              <w:t>3)</w:t>
            </w:r>
          </w:p>
        </w:tc>
      </w:tr>
    </w:tbl>
    <w:p w14:paraId="25DD4C23" w14:textId="77777777" w:rsidR="00071473" w:rsidRPr="00950350" w:rsidRDefault="00071473" w:rsidP="00071473">
      <w:pPr>
        <w:spacing w:after="0" w:line="240" w:lineRule="auto"/>
        <w:contextualSpacing/>
        <w:jc w:val="center"/>
        <w:rPr>
          <w:rFonts w:ascii="Times New Roman" w:hAnsi="Times New Roman"/>
          <w:b/>
          <w:bCs/>
          <w:lang w:val="en-US"/>
        </w:rPr>
      </w:pPr>
    </w:p>
    <w:p w14:paraId="2691D99B" w14:textId="77777777" w:rsidR="0050411D" w:rsidRDefault="0050411D" w:rsidP="00340E1B">
      <w:pPr>
        <w:tabs>
          <w:tab w:val="left" w:pos="3119"/>
        </w:tabs>
        <w:spacing w:after="0" w:line="240" w:lineRule="auto"/>
        <w:jc w:val="center"/>
        <w:rPr>
          <w:rFonts w:ascii="Times New Roman" w:hAnsi="Times New Roman" w:cs="Times New Roman"/>
          <w:color w:val="000000" w:themeColor="text1"/>
          <w:sz w:val="24"/>
          <w:szCs w:val="24"/>
          <w:lang w:val="en-US"/>
        </w:rPr>
      </w:pPr>
      <w:r w:rsidRPr="005D24DE">
        <w:rPr>
          <w:rFonts w:ascii="Times New Roman" w:hAnsi="Times New Roman" w:cs="Times New Roman"/>
          <w:i/>
          <w:sz w:val="18"/>
          <w:szCs w:val="18"/>
        </w:rPr>
        <w:t xml:space="preserve">Received </w:t>
      </w:r>
      <w:r>
        <w:rPr>
          <w:rFonts w:ascii="Times New Roman" w:hAnsi="Times New Roman" w:cs="Times New Roman"/>
          <w:i/>
          <w:sz w:val="18"/>
          <w:szCs w:val="18"/>
          <w:lang w:val="en-US"/>
        </w:rPr>
        <w:t>dd</w:t>
      </w:r>
      <w:r w:rsidRPr="005D24DE">
        <w:rPr>
          <w:rFonts w:ascii="Times New Roman" w:hAnsi="Times New Roman" w:cs="Times New Roman"/>
          <w:i/>
          <w:sz w:val="18"/>
          <w:szCs w:val="18"/>
        </w:rPr>
        <w:t xml:space="preserve"> </w:t>
      </w:r>
      <w:r>
        <w:rPr>
          <w:rFonts w:ascii="Times New Roman" w:hAnsi="Times New Roman" w:cs="Times New Roman"/>
          <w:i/>
          <w:sz w:val="18"/>
          <w:szCs w:val="18"/>
          <w:lang w:val="en-US"/>
        </w:rPr>
        <w:t>Month</w:t>
      </w:r>
      <w:r w:rsidRPr="005D24DE">
        <w:rPr>
          <w:rFonts w:ascii="Times New Roman" w:hAnsi="Times New Roman" w:cs="Times New Roman"/>
          <w:i/>
          <w:sz w:val="18"/>
          <w:szCs w:val="18"/>
        </w:rPr>
        <w:t xml:space="preserve"> </w:t>
      </w:r>
      <w:proofErr w:type="spellStart"/>
      <w:r>
        <w:rPr>
          <w:rFonts w:ascii="Times New Roman" w:hAnsi="Times New Roman" w:cs="Times New Roman"/>
          <w:i/>
          <w:sz w:val="18"/>
          <w:szCs w:val="18"/>
          <w:lang w:val="en-US"/>
        </w:rPr>
        <w:t>yy</w:t>
      </w:r>
      <w:proofErr w:type="spellEnd"/>
      <w:r w:rsidRPr="005D24DE">
        <w:rPr>
          <w:rFonts w:ascii="Times New Roman" w:hAnsi="Times New Roman" w:cs="Times New Roman"/>
          <w:i/>
          <w:sz w:val="18"/>
          <w:szCs w:val="18"/>
        </w:rPr>
        <w:t xml:space="preserve">; Received in revised form </w:t>
      </w:r>
      <w:r>
        <w:rPr>
          <w:rFonts w:ascii="Times New Roman" w:hAnsi="Times New Roman" w:cs="Times New Roman"/>
          <w:i/>
          <w:sz w:val="18"/>
          <w:szCs w:val="18"/>
          <w:lang w:val="en-US"/>
        </w:rPr>
        <w:t>dd</w:t>
      </w:r>
      <w:r w:rsidRPr="005D24DE">
        <w:rPr>
          <w:rFonts w:ascii="Times New Roman" w:hAnsi="Times New Roman" w:cs="Times New Roman"/>
          <w:i/>
          <w:sz w:val="18"/>
          <w:szCs w:val="18"/>
        </w:rPr>
        <w:t xml:space="preserve"> </w:t>
      </w:r>
      <w:r>
        <w:rPr>
          <w:rFonts w:ascii="Times New Roman" w:hAnsi="Times New Roman" w:cs="Times New Roman"/>
          <w:i/>
          <w:sz w:val="18"/>
          <w:szCs w:val="18"/>
          <w:lang w:val="en-US"/>
        </w:rPr>
        <w:t>Month</w:t>
      </w:r>
      <w:r w:rsidRPr="005D24DE">
        <w:rPr>
          <w:rFonts w:ascii="Times New Roman" w:hAnsi="Times New Roman" w:cs="Times New Roman"/>
          <w:i/>
          <w:sz w:val="18"/>
          <w:szCs w:val="18"/>
        </w:rPr>
        <w:t xml:space="preserve"> </w:t>
      </w:r>
      <w:proofErr w:type="spellStart"/>
      <w:r>
        <w:rPr>
          <w:rFonts w:ascii="Times New Roman" w:hAnsi="Times New Roman" w:cs="Times New Roman"/>
          <w:i/>
          <w:sz w:val="18"/>
          <w:szCs w:val="18"/>
          <w:lang w:val="en-US"/>
        </w:rPr>
        <w:t>yy</w:t>
      </w:r>
      <w:proofErr w:type="spellEnd"/>
      <w:r w:rsidRPr="005D24DE">
        <w:rPr>
          <w:rFonts w:ascii="Times New Roman" w:hAnsi="Times New Roman" w:cs="Times New Roman"/>
          <w:i/>
          <w:sz w:val="18"/>
          <w:szCs w:val="18"/>
        </w:rPr>
        <w:t xml:space="preserve">; Accepted </w:t>
      </w:r>
      <w:r>
        <w:rPr>
          <w:rFonts w:ascii="Times New Roman" w:hAnsi="Times New Roman" w:cs="Times New Roman"/>
          <w:i/>
          <w:sz w:val="18"/>
          <w:szCs w:val="18"/>
          <w:lang w:val="en-US"/>
        </w:rPr>
        <w:t>dd</w:t>
      </w:r>
      <w:r w:rsidRPr="005D24DE">
        <w:rPr>
          <w:rFonts w:ascii="Times New Roman" w:hAnsi="Times New Roman" w:cs="Times New Roman"/>
          <w:i/>
          <w:sz w:val="18"/>
          <w:szCs w:val="18"/>
        </w:rPr>
        <w:t xml:space="preserve"> </w:t>
      </w:r>
      <w:r>
        <w:rPr>
          <w:rFonts w:ascii="Times New Roman" w:hAnsi="Times New Roman" w:cs="Times New Roman"/>
          <w:i/>
          <w:sz w:val="18"/>
          <w:szCs w:val="18"/>
          <w:lang w:val="en-US"/>
        </w:rPr>
        <w:t>Month</w:t>
      </w:r>
      <w:r w:rsidRPr="005D24DE">
        <w:rPr>
          <w:rFonts w:ascii="Times New Roman" w:hAnsi="Times New Roman" w:cs="Times New Roman"/>
          <w:i/>
          <w:sz w:val="18"/>
          <w:szCs w:val="18"/>
        </w:rPr>
        <w:t xml:space="preserve"> </w:t>
      </w:r>
      <w:proofErr w:type="spellStart"/>
      <w:r>
        <w:rPr>
          <w:rFonts w:ascii="Times New Roman" w:hAnsi="Times New Roman" w:cs="Times New Roman"/>
          <w:i/>
          <w:sz w:val="18"/>
          <w:szCs w:val="18"/>
          <w:lang w:val="en-US"/>
        </w:rPr>
        <w:t>yy</w:t>
      </w:r>
      <w:proofErr w:type="spellEnd"/>
      <w:r w:rsidR="00075288">
        <w:rPr>
          <w:rFonts w:ascii="Times New Roman" w:hAnsi="Times New Roman" w:cs="Times New Roman"/>
          <w:i/>
          <w:sz w:val="18"/>
          <w:szCs w:val="18"/>
          <w:lang w:val="en-US"/>
        </w:rPr>
        <w:t xml:space="preserve"> (9pt)</w:t>
      </w:r>
    </w:p>
    <w:p w14:paraId="4455CF4C" w14:textId="77777777" w:rsidR="0050411D" w:rsidRPr="00066B26" w:rsidRDefault="0050411D" w:rsidP="00340E1B">
      <w:pPr>
        <w:tabs>
          <w:tab w:val="left" w:pos="3119"/>
        </w:tabs>
        <w:spacing w:after="0" w:line="240" w:lineRule="auto"/>
        <w:jc w:val="center"/>
        <w:rPr>
          <w:rFonts w:ascii="Times New Roman" w:hAnsi="Times New Roman" w:cs="Times New Roman"/>
          <w:color w:val="000000" w:themeColor="text1"/>
          <w:sz w:val="20"/>
          <w:szCs w:val="20"/>
          <w:lang w:val="en-US"/>
        </w:rPr>
      </w:pPr>
    </w:p>
    <w:p w14:paraId="2AFE7518" w14:textId="31F49403" w:rsidR="0050411D" w:rsidRPr="004E108D" w:rsidRDefault="0050411D" w:rsidP="0050411D">
      <w:pPr>
        <w:spacing w:after="0" w:line="288" w:lineRule="auto"/>
        <w:contextualSpacing/>
        <w:jc w:val="center"/>
        <w:rPr>
          <w:rFonts w:ascii="Times New Roman" w:hAnsi="Times New Roman"/>
          <w:sz w:val="24"/>
          <w:lang w:val="en-US"/>
        </w:rPr>
      </w:pPr>
      <w:proofErr w:type="spellStart"/>
      <w:r>
        <w:rPr>
          <w:rFonts w:ascii="Times New Roman" w:hAnsi="Times New Roman"/>
          <w:b/>
          <w:sz w:val="24"/>
          <w:lang w:val="en-US"/>
        </w:rPr>
        <w:t>Abstrak</w:t>
      </w:r>
      <w:proofErr w:type="spellEnd"/>
      <w:r w:rsidR="004E108D">
        <w:rPr>
          <w:rFonts w:ascii="Times New Roman" w:hAnsi="Times New Roman"/>
          <w:b/>
          <w:sz w:val="24"/>
          <w:lang w:val="en-US"/>
        </w:rPr>
        <w:t xml:space="preserve"> </w:t>
      </w:r>
    </w:p>
    <w:p w14:paraId="2AEC3734" w14:textId="2A598D9A" w:rsidR="00CD775D" w:rsidRPr="00BA3A25" w:rsidRDefault="00CD775D" w:rsidP="00BA3A2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K</w:t>
      </w:r>
      <w:r w:rsidRPr="00CD775D">
        <w:rPr>
          <w:rFonts w:ascii="Times New Roman" w:hAnsi="Times New Roman" w:cs="Times New Roman"/>
          <w:sz w:val="20"/>
          <w:szCs w:val="20"/>
        </w:rPr>
        <w:t>ondisi kemampuan numerasi siswa di Indonesia masih rendah, padahal kemampuan ini sangat penting dimiliki siswa sebagai bekal dalam pembelajaran maupun menghadapi Asesmen Nasional (AN). Rendahnya kemampuan numerasi siswa harus ada solusi bagaimana menyelesaikan persoalan tersebut, salah satu solusi yang peneliti tawarkan adalah pembuatan media pembelajaran berbasis digital</w:t>
      </w:r>
      <w:r>
        <w:rPr>
          <w:rFonts w:ascii="Times New Roman" w:hAnsi="Times New Roman" w:cs="Times New Roman"/>
          <w:sz w:val="20"/>
          <w:szCs w:val="20"/>
        </w:rPr>
        <w:t xml:space="preserve">. </w:t>
      </w:r>
      <w:r w:rsidR="00BA3A25">
        <w:rPr>
          <w:rFonts w:ascii="Times New Roman" w:hAnsi="Times New Roman" w:cs="Times New Roman"/>
          <w:sz w:val="20"/>
          <w:szCs w:val="20"/>
        </w:rPr>
        <w:t xml:space="preserve">Pengembangan aplikasi E-NuMeka diharapkan mampu meningkatkan kemampuan numerasi siswa. </w:t>
      </w:r>
      <w:r w:rsidR="00BA3A25" w:rsidRPr="002824DF">
        <w:rPr>
          <w:rFonts w:ascii="Times New Roman" w:hAnsi="Times New Roman" w:cs="Times New Roman"/>
          <w:sz w:val="20"/>
          <w:szCs w:val="20"/>
        </w:rPr>
        <w:t>Tujuan dari penelitian dan pengembangan ini adalah untuk mengidentifikasi kebutuhan media pembelajaran numerasi menurut guru dan siswa, mengetahui prinsip pengembangan media pembelajaran berdasarkan kajian teoritik, identifikasi kebutuhan dan analisis media pembelajaran yang ada, merancang media pembelajaran E-NuMeka beradasakan hasil analisis media yang ada, melakukan uji coba media pembelajaran E-NuMeka, merevisi fitur-fitur pada aplikasi sesuai dengan evaluasi uji coba, melakukan desiminasi dan implementasi aplikasi pada pembelajaran numerasi di kelas.</w:t>
      </w:r>
      <w:r>
        <w:rPr>
          <w:rFonts w:ascii="Times New Roman" w:hAnsi="Times New Roman"/>
          <w:sz w:val="20"/>
          <w:lang w:val="en-US"/>
        </w:rPr>
        <w:t xml:space="preserve"> </w:t>
      </w:r>
      <w:r w:rsidRPr="0098364E">
        <w:rPr>
          <w:rFonts w:ascii="Times New Roman" w:hAnsi="Times New Roman"/>
          <w:i/>
          <w:iCs/>
          <w:sz w:val="20"/>
          <w:lang w:val="en-US"/>
        </w:rPr>
        <w:t>Software Development Life Cycle</w:t>
      </w:r>
      <w:r w:rsidRPr="0098364E">
        <w:rPr>
          <w:rFonts w:ascii="Times New Roman" w:hAnsi="Times New Roman"/>
          <w:sz w:val="20"/>
          <w:lang w:val="en-US"/>
        </w:rPr>
        <w:t xml:space="preserve"> </w:t>
      </w:r>
      <w:proofErr w:type="spellStart"/>
      <w:r w:rsidRPr="0098364E">
        <w:rPr>
          <w:rFonts w:ascii="Times New Roman" w:hAnsi="Times New Roman"/>
          <w:sz w:val="20"/>
          <w:lang w:val="en-US"/>
        </w:rPr>
        <w:t>dengan</w:t>
      </w:r>
      <w:proofErr w:type="spellEnd"/>
      <w:r w:rsidRPr="0098364E">
        <w:rPr>
          <w:rFonts w:ascii="Times New Roman" w:hAnsi="Times New Roman"/>
          <w:sz w:val="20"/>
          <w:lang w:val="en-US"/>
        </w:rPr>
        <w:t xml:space="preserve"> model </w:t>
      </w:r>
      <w:proofErr w:type="spellStart"/>
      <w:r w:rsidRPr="0098364E">
        <w:rPr>
          <w:rFonts w:ascii="Times New Roman" w:hAnsi="Times New Roman"/>
          <w:sz w:val="20"/>
          <w:lang w:val="en-US"/>
        </w:rPr>
        <w:t>pendekan</w:t>
      </w:r>
      <w:proofErr w:type="spellEnd"/>
      <w:r w:rsidRPr="0098364E">
        <w:rPr>
          <w:rFonts w:ascii="Times New Roman" w:hAnsi="Times New Roman"/>
          <w:sz w:val="20"/>
          <w:lang w:val="en-US"/>
        </w:rPr>
        <w:t xml:space="preserve"> </w:t>
      </w:r>
      <w:r w:rsidRPr="0098364E">
        <w:rPr>
          <w:rFonts w:ascii="Times New Roman" w:hAnsi="Times New Roman"/>
          <w:i/>
          <w:iCs/>
          <w:sz w:val="20"/>
          <w:lang w:val="en-US"/>
        </w:rPr>
        <w:t>prototyping</w:t>
      </w:r>
      <w:r>
        <w:rPr>
          <w:rFonts w:ascii="Times New Roman" w:hAnsi="Times New Roman"/>
          <w:i/>
          <w:iCs/>
          <w:sz w:val="20"/>
          <w:lang w:val="en-US"/>
        </w:rPr>
        <w:t xml:space="preserve"> </w:t>
      </w:r>
      <w:proofErr w:type="spellStart"/>
      <w:r>
        <w:rPr>
          <w:rFonts w:ascii="Times New Roman" w:hAnsi="Times New Roman"/>
          <w:sz w:val="20"/>
          <w:lang w:val="en-US"/>
        </w:rPr>
        <w:t>adalah</w:t>
      </w:r>
      <w:proofErr w:type="spellEnd"/>
      <w:r>
        <w:rPr>
          <w:rFonts w:ascii="Times New Roman" w:hAnsi="Times New Roman"/>
          <w:sz w:val="20"/>
          <w:lang w:val="en-US"/>
        </w:rPr>
        <w:t xml:space="preserve"> </w:t>
      </w:r>
      <w:proofErr w:type="spellStart"/>
      <w:r>
        <w:rPr>
          <w:rFonts w:ascii="Times New Roman" w:hAnsi="Times New Roman"/>
          <w:sz w:val="20"/>
          <w:lang w:val="en-US"/>
        </w:rPr>
        <w:t>metode</w:t>
      </w:r>
      <w:proofErr w:type="spellEnd"/>
      <w:r>
        <w:rPr>
          <w:rFonts w:ascii="Times New Roman" w:hAnsi="Times New Roman"/>
          <w:sz w:val="20"/>
          <w:lang w:val="en-US"/>
        </w:rPr>
        <w:t xml:space="preserve"> </w:t>
      </w:r>
      <w:proofErr w:type="spellStart"/>
      <w:r>
        <w:rPr>
          <w:rFonts w:ascii="Times New Roman" w:hAnsi="Times New Roman"/>
          <w:sz w:val="20"/>
          <w:lang w:val="en-US"/>
        </w:rPr>
        <w:t>penelitian</w:t>
      </w:r>
      <w:proofErr w:type="spellEnd"/>
      <w:r>
        <w:rPr>
          <w:rFonts w:ascii="Times New Roman" w:hAnsi="Times New Roman"/>
          <w:sz w:val="20"/>
          <w:lang w:val="en-US"/>
        </w:rPr>
        <w:t xml:space="preserve"> </w:t>
      </w:r>
      <w:proofErr w:type="spellStart"/>
      <w:r>
        <w:rPr>
          <w:rFonts w:ascii="Times New Roman" w:hAnsi="Times New Roman"/>
          <w:sz w:val="20"/>
          <w:lang w:val="en-US"/>
        </w:rPr>
        <w:t>jenis</w:t>
      </w:r>
      <w:proofErr w:type="spellEnd"/>
      <w:r>
        <w:rPr>
          <w:rFonts w:ascii="Times New Roman" w:hAnsi="Times New Roman"/>
          <w:sz w:val="20"/>
          <w:lang w:val="en-US"/>
        </w:rPr>
        <w:t xml:space="preserve"> R&amp;D yang </w:t>
      </w:r>
      <w:proofErr w:type="spellStart"/>
      <w:r>
        <w:rPr>
          <w:rFonts w:ascii="Times New Roman" w:hAnsi="Times New Roman"/>
          <w:sz w:val="20"/>
          <w:lang w:val="en-US"/>
        </w:rPr>
        <w:t>digunakan</w:t>
      </w:r>
      <w:proofErr w:type="spellEnd"/>
      <w:r>
        <w:rPr>
          <w:rFonts w:ascii="Times New Roman" w:hAnsi="Times New Roman"/>
          <w:sz w:val="20"/>
          <w:lang w:val="en-US"/>
        </w:rPr>
        <w:t xml:space="preserve"> </w:t>
      </w:r>
      <w:proofErr w:type="spellStart"/>
      <w:r>
        <w:rPr>
          <w:rFonts w:ascii="Times New Roman" w:hAnsi="Times New Roman"/>
          <w:sz w:val="20"/>
          <w:lang w:val="en-US"/>
        </w:rPr>
        <w:t>dalam</w:t>
      </w:r>
      <w:proofErr w:type="spellEnd"/>
      <w:r>
        <w:rPr>
          <w:rFonts w:ascii="Times New Roman" w:hAnsi="Times New Roman"/>
          <w:sz w:val="20"/>
          <w:lang w:val="en-US"/>
        </w:rPr>
        <w:t xml:space="preserve"> </w:t>
      </w:r>
      <w:proofErr w:type="spellStart"/>
      <w:r>
        <w:rPr>
          <w:rFonts w:ascii="Times New Roman" w:hAnsi="Times New Roman"/>
          <w:sz w:val="20"/>
          <w:lang w:val="en-US"/>
        </w:rPr>
        <w:t>penelian</w:t>
      </w:r>
      <w:proofErr w:type="spellEnd"/>
      <w:r>
        <w:rPr>
          <w:rFonts w:ascii="Times New Roman" w:hAnsi="Times New Roman"/>
          <w:sz w:val="20"/>
          <w:lang w:val="en-US"/>
        </w:rPr>
        <w:t xml:space="preserve"> </w:t>
      </w:r>
      <w:proofErr w:type="spellStart"/>
      <w:r>
        <w:rPr>
          <w:rFonts w:ascii="Times New Roman" w:hAnsi="Times New Roman"/>
          <w:sz w:val="20"/>
          <w:lang w:val="en-US"/>
        </w:rPr>
        <w:t>ini</w:t>
      </w:r>
      <w:proofErr w:type="spellEnd"/>
      <w:r>
        <w:rPr>
          <w:rFonts w:ascii="Times New Roman" w:hAnsi="Times New Roman"/>
          <w:sz w:val="20"/>
          <w:lang w:val="en-US"/>
        </w:rPr>
        <w:t xml:space="preserve">. </w:t>
      </w:r>
      <w:proofErr w:type="spellStart"/>
      <w:r>
        <w:rPr>
          <w:rFonts w:ascii="Times New Roman" w:hAnsi="Times New Roman"/>
          <w:sz w:val="20"/>
          <w:lang w:val="en-US"/>
        </w:rPr>
        <w:t>Aplikasi</w:t>
      </w:r>
      <w:proofErr w:type="spellEnd"/>
      <w:r>
        <w:rPr>
          <w:rFonts w:ascii="Times New Roman" w:hAnsi="Times New Roman"/>
          <w:sz w:val="20"/>
          <w:lang w:val="en-US"/>
        </w:rPr>
        <w:t xml:space="preserve"> E-</w:t>
      </w:r>
      <w:proofErr w:type="spellStart"/>
      <w:r>
        <w:rPr>
          <w:rFonts w:ascii="Times New Roman" w:hAnsi="Times New Roman"/>
          <w:sz w:val="20"/>
          <w:lang w:val="en-US"/>
        </w:rPr>
        <w:t>NuMeka</w:t>
      </w:r>
      <w:proofErr w:type="spellEnd"/>
      <w:r>
        <w:rPr>
          <w:rFonts w:ascii="Times New Roman" w:hAnsi="Times New Roman"/>
          <w:sz w:val="20"/>
          <w:lang w:val="en-US"/>
        </w:rPr>
        <w:t xml:space="preserve"> yang </w:t>
      </w:r>
      <w:proofErr w:type="spellStart"/>
      <w:r>
        <w:rPr>
          <w:rFonts w:ascii="Times New Roman" w:hAnsi="Times New Roman"/>
          <w:sz w:val="20"/>
          <w:lang w:val="en-US"/>
        </w:rPr>
        <w:t>telah</w:t>
      </w:r>
      <w:proofErr w:type="spellEnd"/>
      <w:r>
        <w:rPr>
          <w:rFonts w:ascii="Times New Roman" w:hAnsi="Times New Roman"/>
          <w:sz w:val="20"/>
          <w:lang w:val="en-US"/>
        </w:rPr>
        <w:t xml:space="preserve"> </w:t>
      </w:r>
      <w:proofErr w:type="spellStart"/>
      <w:r>
        <w:rPr>
          <w:rFonts w:ascii="Times New Roman" w:hAnsi="Times New Roman"/>
          <w:sz w:val="20"/>
          <w:lang w:val="en-US"/>
        </w:rPr>
        <w:t>dikembangkan</w:t>
      </w:r>
      <w:proofErr w:type="spellEnd"/>
      <w:r>
        <w:rPr>
          <w:rFonts w:ascii="Times New Roman" w:hAnsi="Times New Roman"/>
          <w:sz w:val="20"/>
          <w:lang w:val="en-US"/>
        </w:rPr>
        <w:t xml:space="preserve"> </w:t>
      </w:r>
      <w:proofErr w:type="spellStart"/>
      <w:r>
        <w:rPr>
          <w:rFonts w:ascii="Times New Roman" w:hAnsi="Times New Roman"/>
          <w:sz w:val="20"/>
          <w:lang w:val="en-US"/>
        </w:rPr>
        <w:t>dinyatakan</w:t>
      </w:r>
      <w:proofErr w:type="spellEnd"/>
      <w:r>
        <w:rPr>
          <w:rFonts w:ascii="Times New Roman" w:hAnsi="Times New Roman"/>
          <w:sz w:val="20"/>
          <w:lang w:val="en-US"/>
        </w:rPr>
        <w:t xml:space="preserve"> valid dan </w:t>
      </w:r>
      <w:proofErr w:type="spellStart"/>
      <w:r>
        <w:rPr>
          <w:rFonts w:ascii="Times New Roman" w:hAnsi="Times New Roman"/>
          <w:sz w:val="20"/>
          <w:lang w:val="en-US"/>
        </w:rPr>
        <w:t>layak</w:t>
      </w:r>
      <w:proofErr w:type="spellEnd"/>
      <w:r>
        <w:rPr>
          <w:rFonts w:ascii="Times New Roman" w:hAnsi="Times New Roman"/>
          <w:sz w:val="20"/>
          <w:lang w:val="en-US"/>
        </w:rPr>
        <w:t xml:space="preserve"> </w:t>
      </w:r>
      <w:proofErr w:type="spellStart"/>
      <w:r>
        <w:rPr>
          <w:rFonts w:ascii="Times New Roman" w:hAnsi="Times New Roman"/>
          <w:sz w:val="20"/>
          <w:lang w:val="en-US"/>
        </w:rPr>
        <w:t>digunakan</w:t>
      </w:r>
      <w:proofErr w:type="spellEnd"/>
      <w:r>
        <w:rPr>
          <w:rFonts w:ascii="Times New Roman" w:hAnsi="Times New Roman"/>
          <w:sz w:val="20"/>
          <w:lang w:val="en-US"/>
        </w:rPr>
        <w:t xml:space="preserve">, </w:t>
      </w:r>
      <w:proofErr w:type="spellStart"/>
      <w:r>
        <w:rPr>
          <w:rFonts w:ascii="Times New Roman" w:hAnsi="Times New Roman"/>
          <w:sz w:val="20"/>
          <w:lang w:val="en-US"/>
        </w:rPr>
        <w:t>selanjutnya</w:t>
      </w:r>
      <w:proofErr w:type="spellEnd"/>
      <w:r>
        <w:rPr>
          <w:rFonts w:ascii="Times New Roman" w:hAnsi="Times New Roman"/>
          <w:sz w:val="20"/>
          <w:lang w:val="en-US"/>
        </w:rPr>
        <w:t xml:space="preserve"> E-</w:t>
      </w:r>
      <w:proofErr w:type="spellStart"/>
      <w:r>
        <w:rPr>
          <w:rFonts w:ascii="Times New Roman" w:hAnsi="Times New Roman"/>
          <w:sz w:val="20"/>
          <w:lang w:val="en-US"/>
        </w:rPr>
        <w:t>NuMeka</w:t>
      </w:r>
      <w:proofErr w:type="spellEnd"/>
      <w:r>
        <w:rPr>
          <w:rFonts w:ascii="Times New Roman" w:hAnsi="Times New Roman"/>
          <w:sz w:val="20"/>
          <w:lang w:val="en-US"/>
        </w:rPr>
        <w:t xml:space="preserve"> </w:t>
      </w:r>
      <w:proofErr w:type="spellStart"/>
      <w:r>
        <w:rPr>
          <w:rFonts w:ascii="Times New Roman" w:hAnsi="Times New Roman"/>
          <w:sz w:val="20"/>
          <w:lang w:val="en-US"/>
        </w:rPr>
        <w:t>dinyatakan</w:t>
      </w:r>
      <w:proofErr w:type="spellEnd"/>
      <w:r>
        <w:rPr>
          <w:rFonts w:ascii="Times New Roman" w:hAnsi="Times New Roman"/>
          <w:sz w:val="20"/>
          <w:lang w:val="en-US"/>
        </w:rPr>
        <w:t xml:space="preserve"> </w:t>
      </w:r>
      <w:proofErr w:type="spellStart"/>
      <w:r>
        <w:rPr>
          <w:rFonts w:ascii="Times New Roman" w:hAnsi="Times New Roman"/>
          <w:sz w:val="20"/>
          <w:lang w:val="en-US"/>
        </w:rPr>
        <w:t>efektif</w:t>
      </w:r>
      <w:proofErr w:type="spellEnd"/>
      <w:r>
        <w:rPr>
          <w:rFonts w:ascii="Times New Roman" w:hAnsi="Times New Roman"/>
          <w:sz w:val="20"/>
          <w:lang w:val="en-US"/>
        </w:rPr>
        <w:t xml:space="preserve"> </w:t>
      </w:r>
      <w:proofErr w:type="spellStart"/>
      <w:r>
        <w:rPr>
          <w:rFonts w:ascii="Times New Roman" w:hAnsi="Times New Roman"/>
          <w:sz w:val="20"/>
          <w:lang w:val="en-US"/>
        </w:rPr>
        <w:t>dalam</w:t>
      </w:r>
      <w:proofErr w:type="spellEnd"/>
      <w:r>
        <w:rPr>
          <w:rFonts w:ascii="Times New Roman" w:hAnsi="Times New Roman"/>
          <w:sz w:val="20"/>
          <w:lang w:val="en-US"/>
        </w:rPr>
        <w:t xml:space="preserve"> </w:t>
      </w:r>
      <w:proofErr w:type="spellStart"/>
      <w:r>
        <w:rPr>
          <w:rFonts w:ascii="Times New Roman" w:hAnsi="Times New Roman"/>
          <w:sz w:val="20"/>
          <w:lang w:val="en-US"/>
        </w:rPr>
        <w:t>meningkatakn</w:t>
      </w:r>
      <w:proofErr w:type="spellEnd"/>
      <w:r>
        <w:rPr>
          <w:rFonts w:ascii="Times New Roman" w:hAnsi="Times New Roman"/>
          <w:sz w:val="20"/>
          <w:lang w:val="en-US"/>
        </w:rPr>
        <w:t xml:space="preserve"> </w:t>
      </w:r>
      <w:proofErr w:type="spellStart"/>
      <w:r>
        <w:rPr>
          <w:rFonts w:ascii="Times New Roman" w:hAnsi="Times New Roman"/>
          <w:sz w:val="20"/>
          <w:lang w:val="en-US"/>
        </w:rPr>
        <w:t>numerasi</w:t>
      </w:r>
      <w:proofErr w:type="spellEnd"/>
      <w:r>
        <w:rPr>
          <w:rFonts w:ascii="Times New Roman" w:hAnsi="Times New Roman"/>
          <w:sz w:val="20"/>
          <w:lang w:val="en-US"/>
        </w:rPr>
        <w:t xml:space="preserve"> </w:t>
      </w:r>
      <w:proofErr w:type="spellStart"/>
      <w:r>
        <w:rPr>
          <w:rFonts w:ascii="Times New Roman" w:hAnsi="Times New Roman"/>
          <w:sz w:val="20"/>
          <w:lang w:val="en-US"/>
        </w:rPr>
        <w:t>matematika</w:t>
      </w:r>
      <w:proofErr w:type="spellEnd"/>
      <w:r>
        <w:rPr>
          <w:rFonts w:ascii="Times New Roman" w:hAnsi="Times New Roman"/>
          <w:sz w:val="20"/>
          <w:lang w:val="en-US"/>
        </w:rPr>
        <w:t xml:space="preserve"> </w:t>
      </w:r>
      <w:proofErr w:type="spellStart"/>
      <w:r>
        <w:rPr>
          <w:rFonts w:ascii="Times New Roman" w:hAnsi="Times New Roman"/>
          <w:sz w:val="20"/>
          <w:lang w:val="en-US"/>
        </w:rPr>
        <w:t>siswa</w:t>
      </w:r>
      <w:proofErr w:type="spellEnd"/>
      <w:r>
        <w:rPr>
          <w:rFonts w:ascii="Times New Roman" w:hAnsi="Times New Roman"/>
          <w:sz w:val="20"/>
          <w:lang w:val="en-US"/>
        </w:rPr>
        <w:t xml:space="preserve">, </w:t>
      </w:r>
      <w:proofErr w:type="spellStart"/>
      <w:r>
        <w:rPr>
          <w:rFonts w:ascii="Times New Roman" w:hAnsi="Times New Roman"/>
          <w:sz w:val="20"/>
          <w:lang w:val="en-US"/>
        </w:rPr>
        <w:t>hal</w:t>
      </w:r>
      <w:proofErr w:type="spellEnd"/>
      <w:r>
        <w:rPr>
          <w:rFonts w:ascii="Times New Roman" w:hAnsi="Times New Roman"/>
          <w:sz w:val="20"/>
          <w:lang w:val="en-US"/>
        </w:rPr>
        <w:t xml:space="preserve"> </w:t>
      </w:r>
      <w:proofErr w:type="spellStart"/>
      <w:r>
        <w:rPr>
          <w:rFonts w:ascii="Times New Roman" w:hAnsi="Times New Roman"/>
          <w:sz w:val="20"/>
          <w:lang w:val="en-US"/>
        </w:rPr>
        <w:t>ini</w:t>
      </w:r>
      <w:proofErr w:type="spellEnd"/>
      <w:r>
        <w:rPr>
          <w:rFonts w:ascii="Times New Roman" w:hAnsi="Times New Roman"/>
          <w:sz w:val="20"/>
          <w:lang w:val="en-US"/>
        </w:rPr>
        <w:t xml:space="preserve"> </w:t>
      </w:r>
      <w:proofErr w:type="spellStart"/>
      <w:r>
        <w:rPr>
          <w:rFonts w:ascii="Times New Roman" w:hAnsi="Times New Roman"/>
          <w:sz w:val="20"/>
          <w:lang w:val="en-US"/>
        </w:rPr>
        <w:t>terlihat</w:t>
      </w:r>
      <w:proofErr w:type="spellEnd"/>
      <w:r>
        <w:rPr>
          <w:rFonts w:ascii="Times New Roman" w:hAnsi="Times New Roman"/>
          <w:sz w:val="20"/>
          <w:lang w:val="en-US"/>
        </w:rPr>
        <w:t xml:space="preserve"> </w:t>
      </w:r>
      <w:proofErr w:type="spellStart"/>
      <w:r>
        <w:rPr>
          <w:rFonts w:ascii="Times New Roman" w:hAnsi="Times New Roman"/>
          <w:sz w:val="20"/>
          <w:lang w:val="en-US"/>
        </w:rPr>
        <w:t>dari</w:t>
      </w:r>
      <w:proofErr w:type="spellEnd"/>
      <w:r>
        <w:rPr>
          <w:rFonts w:ascii="Times New Roman" w:hAnsi="Times New Roman"/>
          <w:sz w:val="20"/>
          <w:lang w:val="en-US"/>
        </w:rPr>
        <w:t xml:space="preserve"> </w:t>
      </w:r>
      <w:proofErr w:type="spellStart"/>
      <w:r>
        <w:rPr>
          <w:rFonts w:ascii="Times New Roman" w:hAnsi="Times New Roman"/>
          <w:sz w:val="20"/>
          <w:lang w:val="en-US"/>
        </w:rPr>
        <w:t>hasil</w:t>
      </w:r>
      <w:proofErr w:type="spellEnd"/>
      <w:r>
        <w:rPr>
          <w:rFonts w:ascii="Times New Roman" w:hAnsi="Times New Roman"/>
          <w:sz w:val="20"/>
          <w:lang w:val="en-US"/>
        </w:rPr>
        <w:t xml:space="preserve"> uji </w:t>
      </w:r>
      <w:proofErr w:type="spellStart"/>
      <w:r>
        <w:rPr>
          <w:rFonts w:ascii="Times New Roman" w:hAnsi="Times New Roman"/>
          <w:sz w:val="20"/>
          <w:lang w:val="en-US"/>
        </w:rPr>
        <w:t>analisis</w:t>
      </w:r>
      <w:proofErr w:type="spellEnd"/>
      <w:r>
        <w:rPr>
          <w:rFonts w:ascii="Times New Roman" w:hAnsi="Times New Roman"/>
          <w:sz w:val="20"/>
          <w:lang w:val="en-US"/>
        </w:rPr>
        <w:t xml:space="preserve"> </w:t>
      </w:r>
      <w:r>
        <w:rPr>
          <w:rFonts w:ascii="Times New Roman" w:hAnsi="Times New Roman"/>
          <w:i/>
          <w:iCs/>
          <w:sz w:val="20"/>
          <w:lang w:val="en-US"/>
        </w:rPr>
        <w:t>Paired</w:t>
      </w:r>
      <w:r w:rsidRPr="00A92339">
        <w:rPr>
          <w:rFonts w:ascii="Times New Roman" w:hAnsi="Times New Roman"/>
          <w:i/>
          <w:iCs/>
          <w:sz w:val="20"/>
          <w:lang w:val="en-US"/>
        </w:rPr>
        <w:t xml:space="preserve"> Samples Test</w:t>
      </w:r>
      <w:r>
        <w:rPr>
          <w:rFonts w:ascii="Times New Roman" w:hAnsi="Times New Roman"/>
          <w:sz w:val="20"/>
          <w:lang w:val="en-US"/>
        </w:rPr>
        <w:t xml:space="preserve"> </w:t>
      </w:r>
      <w:proofErr w:type="spellStart"/>
      <w:r>
        <w:rPr>
          <w:rFonts w:ascii="Times New Roman" w:hAnsi="Times New Roman"/>
          <w:sz w:val="20"/>
          <w:lang w:val="en-US"/>
        </w:rPr>
        <w:t>dimana</w:t>
      </w:r>
      <w:proofErr w:type="spellEnd"/>
      <w:r>
        <w:rPr>
          <w:rFonts w:ascii="Times New Roman" w:hAnsi="Times New Roman"/>
          <w:sz w:val="20"/>
          <w:lang w:val="en-US"/>
        </w:rPr>
        <w:t xml:space="preserve"> </w:t>
      </w:r>
      <w:proofErr w:type="spellStart"/>
      <w:r w:rsidRPr="00A92339">
        <w:rPr>
          <w:rFonts w:ascii="Times New Roman" w:hAnsi="Times New Roman"/>
          <w:sz w:val="20"/>
          <w:lang w:val="en-US"/>
        </w:rPr>
        <w:t>nilai</w:t>
      </w:r>
      <w:proofErr w:type="spellEnd"/>
      <w:r w:rsidRPr="00A92339">
        <w:rPr>
          <w:rFonts w:ascii="Times New Roman" w:hAnsi="Times New Roman"/>
          <w:sz w:val="20"/>
          <w:lang w:val="en-US"/>
        </w:rPr>
        <w:t xml:space="preserve"> sig. (2-tailed) </w:t>
      </w:r>
      <w:r w:rsidRPr="00A92339">
        <w:rPr>
          <w:rFonts w:ascii="Times New Roman" w:hAnsi="Times New Roman"/>
          <w:i/>
          <w:iCs/>
          <w:sz w:val="20"/>
          <w:lang w:val="en-US"/>
        </w:rPr>
        <w:t xml:space="preserve">Equal </w:t>
      </w:r>
      <w:proofErr w:type="spellStart"/>
      <w:r w:rsidRPr="00A92339">
        <w:rPr>
          <w:rFonts w:ascii="Times New Roman" w:hAnsi="Times New Roman"/>
          <w:i/>
          <w:iCs/>
          <w:sz w:val="20"/>
          <w:lang w:val="en-US"/>
        </w:rPr>
        <w:t>varinces</w:t>
      </w:r>
      <w:proofErr w:type="spellEnd"/>
      <w:r w:rsidRPr="00A92339">
        <w:rPr>
          <w:rFonts w:ascii="Times New Roman" w:hAnsi="Times New Roman"/>
          <w:i/>
          <w:iCs/>
          <w:sz w:val="20"/>
          <w:lang w:val="en-US"/>
        </w:rPr>
        <w:t xml:space="preserve"> assumed</w:t>
      </w:r>
      <w:r w:rsidRPr="00A92339">
        <w:rPr>
          <w:rFonts w:ascii="Times New Roman" w:hAnsi="Times New Roman"/>
          <w:sz w:val="20"/>
          <w:lang w:val="en-US"/>
        </w:rPr>
        <w:t xml:space="preserve"> </w:t>
      </w:r>
      <w:proofErr w:type="spellStart"/>
      <w:r w:rsidRPr="00A92339">
        <w:rPr>
          <w:rFonts w:ascii="Times New Roman" w:hAnsi="Times New Roman"/>
          <w:sz w:val="20"/>
          <w:lang w:val="en-US"/>
        </w:rPr>
        <w:t>sebesar</w:t>
      </w:r>
      <w:proofErr w:type="spellEnd"/>
      <w:r w:rsidRPr="00A92339">
        <w:rPr>
          <w:rFonts w:ascii="Times New Roman" w:hAnsi="Times New Roman"/>
          <w:sz w:val="20"/>
          <w:lang w:val="en-US"/>
        </w:rPr>
        <w:t xml:space="preserve"> 0,0</w:t>
      </w:r>
      <w:r>
        <w:rPr>
          <w:rFonts w:ascii="Times New Roman" w:hAnsi="Times New Roman"/>
          <w:sz w:val="20"/>
          <w:lang w:val="en-US"/>
        </w:rPr>
        <w:t>00</w:t>
      </w:r>
      <w:r w:rsidRPr="00A92339">
        <w:rPr>
          <w:rFonts w:ascii="Times New Roman" w:hAnsi="Times New Roman"/>
          <w:sz w:val="20"/>
          <w:lang w:val="en-US"/>
        </w:rPr>
        <w:t xml:space="preserve"> &lt; 0,05</w:t>
      </w:r>
      <w:r>
        <w:rPr>
          <w:rFonts w:ascii="Times New Roman" w:hAnsi="Times New Roman"/>
          <w:sz w:val="20"/>
          <w:lang w:val="en-US"/>
        </w:rPr>
        <w:t xml:space="preserve">. </w:t>
      </w:r>
      <w:proofErr w:type="spellStart"/>
      <w:r>
        <w:rPr>
          <w:rFonts w:ascii="Times New Roman" w:hAnsi="Times New Roman"/>
          <w:sz w:val="20"/>
          <w:lang w:val="en-US"/>
        </w:rPr>
        <w:t>Aplikasi</w:t>
      </w:r>
      <w:proofErr w:type="spellEnd"/>
      <w:r>
        <w:rPr>
          <w:rFonts w:ascii="Times New Roman" w:hAnsi="Times New Roman"/>
          <w:sz w:val="20"/>
          <w:lang w:val="en-US"/>
        </w:rPr>
        <w:t xml:space="preserve"> E-</w:t>
      </w:r>
      <w:proofErr w:type="spellStart"/>
      <w:r>
        <w:rPr>
          <w:rFonts w:ascii="Times New Roman" w:hAnsi="Times New Roman"/>
          <w:sz w:val="20"/>
          <w:lang w:val="en-US"/>
        </w:rPr>
        <w:t>NuMeka</w:t>
      </w:r>
      <w:proofErr w:type="spellEnd"/>
      <w:r>
        <w:rPr>
          <w:rFonts w:ascii="Times New Roman" w:hAnsi="Times New Roman"/>
          <w:sz w:val="20"/>
          <w:lang w:val="en-US"/>
        </w:rPr>
        <w:t xml:space="preserve"> juga </w:t>
      </w:r>
      <w:proofErr w:type="spellStart"/>
      <w:r>
        <w:rPr>
          <w:rFonts w:ascii="Times New Roman" w:hAnsi="Times New Roman"/>
          <w:sz w:val="20"/>
          <w:lang w:val="en-US"/>
        </w:rPr>
        <w:t>dinyatakan</w:t>
      </w:r>
      <w:proofErr w:type="spellEnd"/>
      <w:r>
        <w:rPr>
          <w:rFonts w:ascii="Times New Roman" w:hAnsi="Times New Roman"/>
          <w:sz w:val="20"/>
          <w:lang w:val="en-US"/>
        </w:rPr>
        <w:t xml:space="preserve"> </w:t>
      </w:r>
      <w:proofErr w:type="spellStart"/>
      <w:r>
        <w:rPr>
          <w:rFonts w:ascii="Times New Roman" w:hAnsi="Times New Roman"/>
          <w:sz w:val="20"/>
          <w:lang w:val="en-US"/>
        </w:rPr>
        <w:t>praktis</w:t>
      </w:r>
      <w:proofErr w:type="spellEnd"/>
      <w:r>
        <w:rPr>
          <w:rFonts w:ascii="Times New Roman" w:hAnsi="Times New Roman"/>
          <w:sz w:val="20"/>
          <w:lang w:val="en-US"/>
        </w:rPr>
        <w:t xml:space="preserve"> </w:t>
      </w:r>
      <w:proofErr w:type="spellStart"/>
      <w:r>
        <w:rPr>
          <w:rFonts w:ascii="Times New Roman" w:hAnsi="Times New Roman"/>
          <w:sz w:val="20"/>
          <w:lang w:val="en-US"/>
        </w:rPr>
        <w:t>dengan</w:t>
      </w:r>
      <w:proofErr w:type="spellEnd"/>
      <w:r>
        <w:rPr>
          <w:rFonts w:ascii="Times New Roman" w:hAnsi="Times New Roman"/>
          <w:sz w:val="20"/>
          <w:lang w:val="en-US"/>
        </w:rPr>
        <w:t xml:space="preserve"> rata-rata </w:t>
      </w:r>
      <w:proofErr w:type="spellStart"/>
      <w:r>
        <w:rPr>
          <w:rFonts w:ascii="Times New Roman" w:hAnsi="Times New Roman"/>
          <w:sz w:val="20"/>
          <w:lang w:val="en-US"/>
        </w:rPr>
        <w:t>skor</w:t>
      </w:r>
      <w:proofErr w:type="spellEnd"/>
      <w:r>
        <w:rPr>
          <w:rFonts w:ascii="Times New Roman" w:hAnsi="Times New Roman"/>
          <w:sz w:val="20"/>
          <w:lang w:val="en-US"/>
        </w:rPr>
        <w:t xml:space="preserve"> </w:t>
      </w:r>
      <w:proofErr w:type="spellStart"/>
      <w:r>
        <w:rPr>
          <w:rFonts w:ascii="Times New Roman" w:hAnsi="Times New Roman"/>
          <w:sz w:val="20"/>
          <w:lang w:val="en-US"/>
        </w:rPr>
        <w:t>penilaian</w:t>
      </w:r>
      <w:proofErr w:type="spellEnd"/>
      <w:r>
        <w:rPr>
          <w:rFonts w:ascii="Times New Roman" w:hAnsi="Times New Roman"/>
          <w:sz w:val="20"/>
          <w:lang w:val="en-US"/>
        </w:rPr>
        <w:t xml:space="preserve"> </w:t>
      </w:r>
      <w:proofErr w:type="spellStart"/>
      <w:r>
        <w:rPr>
          <w:rFonts w:ascii="Times New Roman" w:hAnsi="Times New Roman"/>
          <w:sz w:val="20"/>
          <w:lang w:val="en-US"/>
        </w:rPr>
        <w:t>angket</w:t>
      </w:r>
      <w:proofErr w:type="spellEnd"/>
      <w:r>
        <w:rPr>
          <w:rFonts w:ascii="Times New Roman" w:hAnsi="Times New Roman"/>
          <w:sz w:val="20"/>
          <w:lang w:val="en-US"/>
        </w:rPr>
        <w:t xml:space="preserve"> </w:t>
      </w:r>
      <w:proofErr w:type="spellStart"/>
      <w:r>
        <w:rPr>
          <w:rFonts w:ascii="Times New Roman" w:hAnsi="Times New Roman"/>
          <w:sz w:val="20"/>
          <w:lang w:val="en-US"/>
        </w:rPr>
        <w:t>dari</w:t>
      </w:r>
      <w:proofErr w:type="spellEnd"/>
      <w:r>
        <w:rPr>
          <w:rFonts w:ascii="Times New Roman" w:hAnsi="Times New Roman"/>
          <w:sz w:val="20"/>
          <w:lang w:val="en-US"/>
        </w:rPr>
        <w:t xml:space="preserve"> </w:t>
      </w:r>
      <w:proofErr w:type="spellStart"/>
      <w:r>
        <w:rPr>
          <w:rFonts w:ascii="Times New Roman" w:hAnsi="Times New Roman"/>
          <w:sz w:val="20"/>
          <w:lang w:val="en-US"/>
        </w:rPr>
        <w:t>siswa</w:t>
      </w:r>
      <w:proofErr w:type="spellEnd"/>
      <w:r>
        <w:rPr>
          <w:rFonts w:ascii="Times New Roman" w:hAnsi="Times New Roman"/>
          <w:sz w:val="20"/>
          <w:lang w:val="en-US"/>
        </w:rPr>
        <w:t xml:space="preserve"> 80,20. </w:t>
      </w:r>
      <w:proofErr w:type="spellStart"/>
      <w:r>
        <w:rPr>
          <w:rFonts w:ascii="Times New Roman" w:hAnsi="Times New Roman"/>
          <w:sz w:val="20"/>
          <w:lang w:val="en-US"/>
        </w:rPr>
        <w:t>Implikasi</w:t>
      </w:r>
      <w:proofErr w:type="spellEnd"/>
      <w:r>
        <w:rPr>
          <w:rFonts w:ascii="Times New Roman" w:hAnsi="Times New Roman"/>
          <w:sz w:val="20"/>
          <w:lang w:val="en-US"/>
        </w:rPr>
        <w:t xml:space="preserve"> </w:t>
      </w:r>
      <w:proofErr w:type="spellStart"/>
      <w:r>
        <w:rPr>
          <w:rFonts w:ascii="Times New Roman" w:hAnsi="Times New Roman"/>
          <w:sz w:val="20"/>
          <w:lang w:val="en-US"/>
        </w:rPr>
        <w:t>dari</w:t>
      </w:r>
      <w:proofErr w:type="spellEnd"/>
      <w:r>
        <w:rPr>
          <w:rFonts w:ascii="Times New Roman" w:hAnsi="Times New Roman"/>
          <w:sz w:val="20"/>
          <w:lang w:val="en-US"/>
        </w:rPr>
        <w:t xml:space="preserve"> </w:t>
      </w:r>
      <w:proofErr w:type="spellStart"/>
      <w:r>
        <w:rPr>
          <w:rFonts w:ascii="Times New Roman" w:hAnsi="Times New Roman"/>
          <w:sz w:val="20"/>
          <w:lang w:val="en-US"/>
        </w:rPr>
        <w:t>penelitian</w:t>
      </w:r>
      <w:proofErr w:type="spellEnd"/>
      <w:r>
        <w:rPr>
          <w:rFonts w:ascii="Times New Roman" w:hAnsi="Times New Roman"/>
          <w:sz w:val="20"/>
          <w:lang w:val="en-US"/>
        </w:rPr>
        <w:t xml:space="preserve"> </w:t>
      </w:r>
      <w:proofErr w:type="spellStart"/>
      <w:r>
        <w:rPr>
          <w:rFonts w:ascii="Times New Roman" w:hAnsi="Times New Roman"/>
          <w:sz w:val="20"/>
          <w:lang w:val="en-US"/>
        </w:rPr>
        <w:t>ini</w:t>
      </w:r>
      <w:proofErr w:type="spellEnd"/>
      <w:r>
        <w:rPr>
          <w:rFonts w:ascii="Times New Roman" w:hAnsi="Times New Roman"/>
          <w:sz w:val="20"/>
          <w:lang w:val="en-US"/>
        </w:rPr>
        <w:t xml:space="preserve"> </w:t>
      </w:r>
      <w:proofErr w:type="spellStart"/>
      <w:r>
        <w:rPr>
          <w:rFonts w:ascii="Times New Roman" w:hAnsi="Times New Roman"/>
          <w:sz w:val="20"/>
          <w:lang w:val="en-US"/>
        </w:rPr>
        <w:t>diharapkan</w:t>
      </w:r>
      <w:proofErr w:type="spellEnd"/>
      <w:r>
        <w:rPr>
          <w:rFonts w:ascii="Times New Roman" w:hAnsi="Times New Roman"/>
          <w:sz w:val="20"/>
          <w:lang w:val="en-US"/>
        </w:rPr>
        <w:t xml:space="preserve"> </w:t>
      </w:r>
      <w:proofErr w:type="spellStart"/>
      <w:r>
        <w:rPr>
          <w:rFonts w:ascii="Times New Roman" w:hAnsi="Times New Roman"/>
          <w:sz w:val="20"/>
          <w:lang w:val="en-US"/>
        </w:rPr>
        <w:t>dengan</w:t>
      </w:r>
      <w:proofErr w:type="spellEnd"/>
      <w:r>
        <w:rPr>
          <w:rFonts w:ascii="Times New Roman" w:hAnsi="Times New Roman"/>
          <w:sz w:val="20"/>
          <w:lang w:val="en-US"/>
        </w:rPr>
        <w:t xml:space="preserve"> </w:t>
      </w:r>
      <w:proofErr w:type="spellStart"/>
      <w:r>
        <w:rPr>
          <w:rFonts w:ascii="Times New Roman" w:hAnsi="Times New Roman"/>
          <w:sz w:val="20"/>
          <w:lang w:val="en-US"/>
        </w:rPr>
        <w:t>aplikasi</w:t>
      </w:r>
      <w:proofErr w:type="spellEnd"/>
      <w:r>
        <w:rPr>
          <w:rFonts w:ascii="Times New Roman" w:hAnsi="Times New Roman"/>
          <w:sz w:val="20"/>
          <w:lang w:val="en-US"/>
        </w:rPr>
        <w:t xml:space="preserve"> E-</w:t>
      </w:r>
      <w:proofErr w:type="spellStart"/>
      <w:r>
        <w:rPr>
          <w:rFonts w:ascii="Times New Roman" w:hAnsi="Times New Roman"/>
          <w:sz w:val="20"/>
          <w:lang w:val="en-US"/>
        </w:rPr>
        <w:t>NuMeka</w:t>
      </w:r>
      <w:proofErr w:type="spellEnd"/>
      <w:r>
        <w:rPr>
          <w:rFonts w:ascii="Times New Roman" w:hAnsi="Times New Roman"/>
          <w:sz w:val="20"/>
          <w:lang w:val="en-US"/>
        </w:rPr>
        <w:t xml:space="preserve"> </w:t>
      </w:r>
      <w:proofErr w:type="spellStart"/>
      <w:r>
        <w:rPr>
          <w:rFonts w:ascii="Times New Roman" w:hAnsi="Times New Roman"/>
          <w:sz w:val="20"/>
          <w:lang w:val="en-US"/>
        </w:rPr>
        <w:t>ini</w:t>
      </w:r>
      <w:proofErr w:type="spellEnd"/>
      <w:r>
        <w:rPr>
          <w:rFonts w:ascii="Times New Roman" w:hAnsi="Times New Roman"/>
          <w:sz w:val="20"/>
          <w:lang w:val="en-US"/>
        </w:rPr>
        <w:t xml:space="preserve"> </w:t>
      </w:r>
      <w:proofErr w:type="spellStart"/>
      <w:r>
        <w:rPr>
          <w:rFonts w:ascii="Times New Roman" w:hAnsi="Times New Roman"/>
          <w:sz w:val="20"/>
          <w:lang w:val="en-US"/>
        </w:rPr>
        <w:t>diharapkan</w:t>
      </w:r>
      <w:proofErr w:type="spellEnd"/>
      <w:r>
        <w:rPr>
          <w:rFonts w:ascii="Times New Roman" w:hAnsi="Times New Roman"/>
          <w:sz w:val="20"/>
          <w:lang w:val="en-US"/>
        </w:rPr>
        <w:t xml:space="preserve"> </w:t>
      </w:r>
      <w:proofErr w:type="spellStart"/>
      <w:r>
        <w:rPr>
          <w:rFonts w:ascii="Times New Roman" w:hAnsi="Times New Roman"/>
          <w:sz w:val="20"/>
          <w:lang w:val="en-US"/>
        </w:rPr>
        <w:t>dapat</w:t>
      </w:r>
      <w:proofErr w:type="spellEnd"/>
      <w:r>
        <w:rPr>
          <w:rFonts w:ascii="Times New Roman" w:hAnsi="Times New Roman"/>
          <w:sz w:val="20"/>
          <w:lang w:val="en-US"/>
        </w:rPr>
        <w:t xml:space="preserve"> </w:t>
      </w:r>
      <w:proofErr w:type="spellStart"/>
      <w:r>
        <w:rPr>
          <w:rFonts w:ascii="Times New Roman" w:hAnsi="Times New Roman"/>
          <w:sz w:val="20"/>
          <w:lang w:val="en-US"/>
        </w:rPr>
        <w:t>membantu</w:t>
      </w:r>
      <w:proofErr w:type="spellEnd"/>
      <w:r>
        <w:rPr>
          <w:rFonts w:ascii="Times New Roman" w:hAnsi="Times New Roman"/>
          <w:sz w:val="20"/>
          <w:lang w:val="en-US"/>
        </w:rPr>
        <w:t xml:space="preserve"> </w:t>
      </w:r>
      <w:proofErr w:type="spellStart"/>
      <w:r>
        <w:rPr>
          <w:rFonts w:ascii="Times New Roman" w:hAnsi="Times New Roman"/>
          <w:sz w:val="20"/>
          <w:lang w:val="en-US"/>
        </w:rPr>
        <w:t>siswa</w:t>
      </w:r>
      <w:proofErr w:type="spellEnd"/>
      <w:r>
        <w:rPr>
          <w:rFonts w:ascii="Times New Roman" w:hAnsi="Times New Roman"/>
          <w:sz w:val="20"/>
          <w:lang w:val="en-US"/>
        </w:rPr>
        <w:t xml:space="preserve"> </w:t>
      </w:r>
      <w:proofErr w:type="spellStart"/>
      <w:r w:rsidR="00BA3A25">
        <w:rPr>
          <w:rFonts w:ascii="Times New Roman" w:hAnsi="Times New Roman"/>
          <w:sz w:val="20"/>
          <w:lang w:val="en-US"/>
        </w:rPr>
        <w:t>sekolah</w:t>
      </w:r>
      <w:proofErr w:type="spellEnd"/>
      <w:r w:rsidR="00BA3A25">
        <w:rPr>
          <w:rFonts w:ascii="Times New Roman" w:hAnsi="Times New Roman"/>
          <w:sz w:val="20"/>
          <w:lang w:val="en-US"/>
        </w:rPr>
        <w:t xml:space="preserve"> </w:t>
      </w:r>
      <w:proofErr w:type="spellStart"/>
      <w:r w:rsidR="00BA3A25">
        <w:rPr>
          <w:rFonts w:ascii="Times New Roman" w:hAnsi="Times New Roman"/>
          <w:sz w:val="20"/>
          <w:lang w:val="en-US"/>
        </w:rPr>
        <w:t>menengah</w:t>
      </w:r>
      <w:proofErr w:type="spellEnd"/>
      <w:r w:rsidR="00BA3A25">
        <w:rPr>
          <w:rFonts w:ascii="Times New Roman" w:hAnsi="Times New Roman"/>
          <w:sz w:val="20"/>
          <w:lang w:val="en-US"/>
        </w:rPr>
        <w:t xml:space="preserve"> </w:t>
      </w:r>
      <w:proofErr w:type="spellStart"/>
      <w:r w:rsidR="00BA3A25">
        <w:rPr>
          <w:rFonts w:ascii="Times New Roman" w:hAnsi="Times New Roman"/>
          <w:sz w:val="20"/>
          <w:lang w:val="en-US"/>
        </w:rPr>
        <w:t>atas</w:t>
      </w:r>
      <w:proofErr w:type="spellEnd"/>
      <w:r w:rsidR="00BA3A25">
        <w:rPr>
          <w:rFonts w:ascii="Times New Roman" w:hAnsi="Times New Roman"/>
          <w:sz w:val="20"/>
          <w:lang w:val="en-US"/>
        </w:rPr>
        <w:t xml:space="preserve"> </w:t>
      </w:r>
      <w:proofErr w:type="spellStart"/>
      <w:r>
        <w:rPr>
          <w:rFonts w:ascii="Times New Roman" w:hAnsi="Times New Roman"/>
          <w:sz w:val="20"/>
          <w:lang w:val="en-US"/>
        </w:rPr>
        <w:t>dalam</w:t>
      </w:r>
      <w:proofErr w:type="spellEnd"/>
      <w:r>
        <w:rPr>
          <w:rFonts w:ascii="Times New Roman" w:hAnsi="Times New Roman"/>
          <w:sz w:val="20"/>
          <w:lang w:val="en-US"/>
        </w:rPr>
        <w:t xml:space="preserve"> </w:t>
      </w:r>
      <w:proofErr w:type="spellStart"/>
      <w:r>
        <w:rPr>
          <w:rFonts w:ascii="Times New Roman" w:hAnsi="Times New Roman"/>
          <w:sz w:val="20"/>
          <w:lang w:val="en-US"/>
        </w:rPr>
        <w:t>meningkatkan</w:t>
      </w:r>
      <w:proofErr w:type="spellEnd"/>
      <w:r>
        <w:rPr>
          <w:rFonts w:ascii="Times New Roman" w:hAnsi="Times New Roman"/>
          <w:sz w:val="20"/>
          <w:lang w:val="en-US"/>
        </w:rPr>
        <w:t xml:space="preserve"> </w:t>
      </w:r>
      <w:proofErr w:type="spellStart"/>
      <w:r>
        <w:rPr>
          <w:rFonts w:ascii="Times New Roman" w:hAnsi="Times New Roman"/>
          <w:sz w:val="20"/>
          <w:lang w:val="en-US"/>
        </w:rPr>
        <w:t>kemampuan</w:t>
      </w:r>
      <w:proofErr w:type="spellEnd"/>
      <w:r>
        <w:rPr>
          <w:rFonts w:ascii="Times New Roman" w:hAnsi="Times New Roman"/>
          <w:sz w:val="20"/>
          <w:lang w:val="en-US"/>
        </w:rPr>
        <w:t xml:space="preserve"> </w:t>
      </w:r>
      <w:proofErr w:type="spellStart"/>
      <w:r w:rsidR="00BA3A25">
        <w:rPr>
          <w:rFonts w:ascii="Times New Roman" w:hAnsi="Times New Roman"/>
          <w:sz w:val="20"/>
          <w:lang w:val="en-US"/>
        </w:rPr>
        <w:t>literasi</w:t>
      </w:r>
      <w:proofErr w:type="spellEnd"/>
      <w:r w:rsidR="00BA3A25">
        <w:rPr>
          <w:rFonts w:ascii="Times New Roman" w:hAnsi="Times New Roman"/>
          <w:sz w:val="20"/>
          <w:lang w:val="en-US"/>
        </w:rPr>
        <w:t xml:space="preserve"> </w:t>
      </w:r>
      <w:proofErr w:type="spellStart"/>
      <w:r>
        <w:rPr>
          <w:rFonts w:ascii="Times New Roman" w:hAnsi="Times New Roman"/>
          <w:sz w:val="20"/>
          <w:lang w:val="en-US"/>
        </w:rPr>
        <w:t>numerasi</w:t>
      </w:r>
      <w:proofErr w:type="spellEnd"/>
      <w:r w:rsidR="00BA3A25">
        <w:rPr>
          <w:rFonts w:ascii="Times New Roman" w:hAnsi="Times New Roman"/>
          <w:sz w:val="20"/>
          <w:lang w:val="en-US"/>
        </w:rPr>
        <w:t xml:space="preserve"> </w:t>
      </w:r>
      <w:proofErr w:type="spellStart"/>
      <w:r w:rsidR="00BA3A25">
        <w:rPr>
          <w:rFonts w:ascii="Times New Roman" w:hAnsi="Times New Roman"/>
          <w:sz w:val="20"/>
          <w:lang w:val="en-US"/>
        </w:rPr>
        <w:t>matematika</w:t>
      </w:r>
      <w:proofErr w:type="spellEnd"/>
      <w:r>
        <w:rPr>
          <w:rFonts w:ascii="Times New Roman" w:hAnsi="Times New Roman"/>
          <w:sz w:val="20"/>
          <w:lang w:val="en-US"/>
        </w:rPr>
        <w:t>.</w:t>
      </w:r>
    </w:p>
    <w:p w14:paraId="4A7A6363" w14:textId="7E82F951" w:rsidR="00A02C8E" w:rsidRPr="00A02C8E" w:rsidRDefault="00186849" w:rsidP="00A02C8E">
      <w:pPr>
        <w:spacing w:after="0" w:line="240" w:lineRule="auto"/>
        <w:contextualSpacing/>
        <w:jc w:val="both"/>
        <w:rPr>
          <w:rFonts w:ascii="Times New Roman" w:hAnsi="Times New Roman"/>
          <w:sz w:val="20"/>
          <w:lang w:val="en-US"/>
        </w:rPr>
      </w:pPr>
      <w:r>
        <w:rPr>
          <w:rFonts w:ascii="Times New Roman" w:hAnsi="Times New Roman"/>
          <w:sz w:val="20"/>
          <w:lang w:val="en-US"/>
        </w:rPr>
        <w:t xml:space="preserve"> </w:t>
      </w:r>
    </w:p>
    <w:p w14:paraId="44236A55" w14:textId="01A38A65" w:rsidR="00071473" w:rsidRDefault="0050411D" w:rsidP="00BA3A25">
      <w:pPr>
        <w:spacing w:after="0" w:line="288" w:lineRule="auto"/>
        <w:contextualSpacing/>
        <w:rPr>
          <w:rFonts w:ascii="Times New Roman" w:hAnsi="Times New Roman"/>
          <w:sz w:val="20"/>
          <w:lang w:val="en-US"/>
        </w:rPr>
      </w:pPr>
      <w:r>
        <w:rPr>
          <w:rFonts w:ascii="Times New Roman" w:hAnsi="Times New Roman"/>
          <w:b/>
          <w:sz w:val="20"/>
          <w:lang w:val="en-US"/>
        </w:rPr>
        <w:t xml:space="preserve">Kata </w:t>
      </w:r>
      <w:proofErr w:type="spellStart"/>
      <w:r>
        <w:rPr>
          <w:rFonts w:ascii="Times New Roman" w:hAnsi="Times New Roman"/>
          <w:b/>
          <w:sz w:val="20"/>
          <w:lang w:val="en-US"/>
        </w:rPr>
        <w:t>kunci</w:t>
      </w:r>
      <w:proofErr w:type="spellEnd"/>
      <w:r w:rsidRPr="0050411D">
        <w:rPr>
          <w:rFonts w:ascii="Times New Roman" w:hAnsi="Times New Roman"/>
          <w:sz w:val="20"/>
        </w:rPr>
        <w:t xml:space="preserve">: </w:t>
      </w:r>
      <w:proofErr w:type="spellStart"/>
      <w:r w:rsidR="00942E56">
        <w:rPr>
          <w:rFonts w:ascii="Times New Roman" w:hAnsi="Times New Roman"/>
          <w:sz w:val="20"/>
          <w:lang w:val="en-US"/>
        </w:rPr>
        <w:t>Literasi</w:t>
      </w:r>
      <w:proofErr w:type="spellEnd"/>
      <w:r w:rsidR="00942E56">
        <w:rPr>
          <w:rFonts w:ascii="Times New Roman" w:hAnsi="Times New Roman"/>
          <w:sz w:val="20"/>
          <w:lang w:val="en-US"/>
        </w:rPr>
        <w:t xml:space="preserve"> </w:t>
      </w:r>
      <w:proofErr w:type="spellStart"/>
      <w:r w:rsidR="00942E56">
        <w:rPr>
          <w:rFonts w:ascii="Times New Roman" w:hAnsi="Times New Roman"/>
          <w:sz w:val="20"/>
          <w:lang w:val="en-US"/>
        </w:rPr>
        <w:t>Numerasi</w:t>
      </w:r>
      <w:proofErr w:type="spellEnd"/>
      <w:r w:rsidRPr="0050411D">
        <w:rPr>
          <w:rFonts w:ascii="Times New Roman" w:hAnsi="Times New Roman"/>
          <w:sz w:val="20"/>
          <w:lang w:val="en-US"/>
        </w:rPr>
        <w:t xml:space="preserve">; </w:t>
      </w:r>
      <w:r w:rsidR="00221284">
        <w:rPr>
          <w:rFonts w:ascii="Times New Roman" w:hAnsi="Times New Roman"/>
          <w:sz w:val="20"/>
          <w:lang w:val="en-US"/>
        </w:rPr>
        <w:t>E</w:t>
      </w:r>
      <w:r w:rsidR="00942E56">
        <w:rPr>
          <w:rFonts w:ascii="Times New Roman" w:hAnsi="Times New Roman"/>
          <w:sz w:val="20"/>
          <w:lang w:val="en-US"/>
        </w:rPr>
        <w:t>-</w:t>
      </w:r>
      <w:proofErr w:type="spellStart"/>
      <w:r w:rsidR="00942E56">
        <w:rPr>
          <w:rFonts w:ascii="Times New Roman" w:hAnsi="Times New Roman"/>
          <w:sz w:val="20"/>
          <w:lang w:val="en-US"/>
        </w:rPr>
        <w:t>Numeka</w:t>
      </w:r>
      <w:proofErr w:type="spellEnd"/>
      <w:r w:rsidRPr="0050411D">
        <w:rPr>
          <w:rFonts w:ascii="Times New Roman" w:hAnsi="Times New Roman"/>
          <w:sz w:val="20"/>
          <w:lang w:val="en-US"/>
        </w:rPr>
        <w:t xml:space="preserve">; </w:t>
      </w:r>
      <w:proofErr w:type="spellStart"/>
      <w:r w:rsidR="00942E56">
        <w:rPr>
          <w:rFonts w:ascii="Times New Roman" w:hAnsi="Times New Roman"/>
          <w:sz w:val="20"/>
          <w:lang w:val="en-US"/>
        </w:rPr>
        <w:t>Kurikulum</w:t>
      </w:r>
      <w:proofErr w:type="spellEnd"/>
      <w:r w:rsidR="00942E56">
        <w:rPr>
          <w:rFonts w:ascii="Times New Roman" w:hAnsi="Times New Roman"/>
          <w:sz w:val="20"/>
          <w:lang w:val="en-US"/>
        </w:rPr>
        <w:t xml:space="preserve"> Merdeka; </w:t>
      </w:r>
      <w:r w:rsidR="00C65E16" w:rsidRPr="00C65E16">
        <w:rPr>
          <w:rFonts w:ascii="Times New Roman" w:hAnsi="Times New Roman"/>
          <w:i/>
          <w:iCs/>
          <w:sz w:val="20"/>
          <w:lang w:val="en-US"/>
        </w:rPr>
        <w:t>prototype</w:t>
      </w:r>
      <w:r w:rsidR="00221284">
        <w:rPr>
          <w:rFonts w:ascii="Times New Roman" w:hAnsi="Times New Roman"/>
          <w:sz w:val="20"/>
          <w:lang w:val="en-US"/>
        </w:rPr>
        <w:t>;</w:t>
      </w:r>
      <w:r w:rsidR="00C65E16">
        <w:rPr>
          <w:rFonts w:ascii="Times New Roman" w:hAnsi="Times New Roman"/>
          <w:sz w:val="20"/>
          <w:lang w:val="en-US"/>
        </w:rPr>
        <w:t xml:space="preserve"> R&amp;D;</w:t>
      </w:r>
      <w:r w:rsidR="00221284">
        <w:rPr>
          <w:rFonts w:ascii="Times New Roman" w:hAnsi="Times New Roman"/>
          <w:sz w:val="20"/>
          <w:lang w:val="en-US"/>
        </w:rPr>
        <w:t xml:space="preserve"> SDLC.</w:t>
      </w:r>
    </w:p>
    <w:p w14:paraId="13D588EF" w14:textId="77777777" w:rsidR="00BA3A25" w:rsidRPr="00BA3A25" w:rsidRDefault="00BA3A25" w:rsidP="00BA3A25">
      <w:pPr>
        <w:spacing w:after="0" w:line="288" w:lineRule="auto"/>
        <w:contextualSpacing/>
        <w:rPr>
          <w:rFonts w:ascii="Times New Roman" w:hAnsi="Times New Roman"/>
          <w:sz w:val="20"/>
          <w:lang w:val="en-US"/>
        </w:rPr>
      </w:pPr>
    </w:p>
    <w:p w14:paraId="1DB32190" w14:textId="177AD6BD" w:rsidR="00071473" w:rsidRPr="004E108D" w:rsidRDefault="00340E1B" w:rsidP="00071473">
      <w:pPr>
        <w:spacing w:after="0" w:line="288" w:lineRule="auto"/>
        <w:contextualSpacing/>
        <w:jc w:val="center"/>
        <w:rPr>
          <w:rFonts w:ascii="Times New Roman" w:hAnsi="Times New Roman"/>
          <w:i/>
          <w:sz w:val="24"/>
          <w:lang w:val="en-US"/>
        </w:rPr>
      </w:pPr>
      <w:r w:rsidRPr="00340E1B">
        <w:rPr>
          <w:rFonts w:ascii="Times New Roman" w:hAnsi="Times New Roman"/>
          <w:b/>
          <w:i/>
          <w:sz w:val="24"/>
        </w:rPr>
        <w:t>Abstract</w:t>
      </w:r>
    </w:p>
    <w:p w14:paraId="7C1B4D40" w14:textId="150F141A" w:rsidR="00340E1B" w:rsidRPr="00AB4130" w:rsidRDefault="00BA3A25" w:rsidP="00A02C8E">
      <w:pPr>
        <w:spacing w:after="0" w:line="240" w:lineRule="auto"/>
        <w:contextualSpacing/>
        <w:jc w:val="both"/>
        <w:rPr>
          <w:rFonts w:ascii="Times New Roman" w:hAnsi="Times New Roman"/>
          <w:i/>
          <w:sz w:val="20"/>
          <w:lang w:val="en-US"/>
        </w:rPr>
      </w:pPr>
      <w:r w:rsidRPr="00BA3A25">
        <w:rPr>
          <w:rFonts w:ascii="Times New Roman" w:hAnsi="Times New Roman"/>
          <w:i/>
          <w:sz w:val="20"/>
          <w:lang w:val="en-US"/>
        </w:rPr>
        <w:t>The condition of students' numeracy skills in Indonesia is still low, even though this ability is very important for students to have as a provision in learning and facing the National Assessment (AN). The low numeracy skills of students must have a solution to solve this problem, one of the solutions offered by researchers is the creation of digital-based learning media. The development of the E-</w:t>
      </w:r>
      <w:proofErr w:type="spellStart"/>
      <w:r w:rsidRPr="00BA3A25">
        <w:rPr>
          <w:rFonts w:ascii="Times New Roman" w:hAnsi="Times New Roman"/>
          <w:i/>
          <w:sz w:val="20"/>
          <w:lang w:val="en-US"/>
        </w:rPr>
        <w:t>NuMeka</w:t>
      </w:r>
      <w:proofErr w:type="spellEnd"/>
      <w:r w:rsidRPr="00BA3A25">
        <w:rPr>
          <w:rFonts w:ascii="Times New Roman" w:hAnsi="Times New Roman"/>
          <w:i/>
          <w:sz w:val="20"/>
          <w:lang w:val="en-US"/>
        </w:rPr>
        <w:t xml:space="preserve"> application is expected to be able to improve students' numeracy skills. The purpose of this research and development is to identify the needs of numeracy learning media according to teachers and students, to find out the principles of developing learning media based on theoretical studies, to identify needs and analyze existing learning media, to design E-</w:t>
      </w:r>
      <w:proofErr w:type="spellStart"/>
      <w:r w:rsidRPr="00BA3A25">
        <w:rPr>
          <w:rFonts w:ascii="Times New Roman" w:hAnsi="Times New Roman"/>
          <w:i/>
          <w:sz w:val="20"/>
          <w:lang w:val="en-US"/>
        </w:rPr>
        <w:t>NuMeka</w:t>
      </w:r>
      <w:proofErr w:type="spellEnd"/>
      <w:r w:rsidRPr="00BA3A25">
        <w:rPr>
          <w:rFonts w:ascii="Times New Roman" w:hAnsi="Times New Roman"/>
          <w:i/>
          <w:sz w:val="20"/>
          <w:lang w:val="en-US"/>
        </w:rPr>
        <w:t xml:space="preserve"> learning media based on the results of existing media analysis, to conduct a trial of E-</w:t>
      </w:r>
      <w:proofErr w:type="spellStart"/>
      <w:r w:rsidRPr="00BA3A25">
        <w:rPr>
          <w:rFonts w:ascii="Times New Roman" w:hAnsi="Times New Roman"/>
          <w:i/>
          <w:sz w:val="20"/>
          <w:lang w:val="en-US"/>
        </w:rPr>
        <w:t>NuMeka</w:t>
      </w:r>
      <w:proofErr w:type="spellEnd"/>
      <w:r w:rsidRPr="00BA3A25">
        <w:rPr>
          <w:rFonts w:ascii="Times New Roman" w:hAnsi="Times New Roman"/>
          <w:i/>
          <w:sz w:val="20"/>
          <w:lang w:val="en-US"/>
        </w:rPr>
        <w:t xml:space="preserve"> learning media, to revise the features in the application according to the trial evaluation, to disseminate and implement the application in numeracy learning in the classroom. The Software Development Life Cycle with a prototyping approach model is a type of R&amp;D research method used in this study. The E-</w:t>
      </w:r>
      <w:proofErr w:type="spellStart"/>
      <w:r w:rsidRPr="00BA3A25">
        <w:rPr>
          <w:rFonts w:ascii="Times New Roman" w:hAnsi="Times New Roman"/>
          <w:i/>
          <w:sz w:val="20"/>
          <w:lang w:val="en-US"/>
        </w:rPr>
        <w:t>NuMeka</w:t>
      </w:r>
      <w:proofErr w:type="spellEnd"/>
      <w:r w:rsidRPr="00BA3A25">
        <w:rPr>
          <w:rFonts w:ascii="Times New Roman" w:hAnsi="Times New Roman"/>
          <w:i/>
          <w:sz w:val="20"/>
          <w:lang w:val="en-US"/>
        </w:rPr>
        <w:t xml:space="preserve"> application that has been developed is declared valid and feasible to use, then E-</w:t>
      </w:r>
      <w:proofErr w:type="spellStart"/>
      <w:r w:rsidRPr="00BA3A25">
        <w:rPr>
          <w:rFonts w:ascii="Times New Roman" w:hAnsi="Times New Roman"/>
          <w:i/>
          <w:sz w:val="20"/>
          <w:lang w:val="en-US"/>
        </w:rPr>
        <w:t>NuMeka</w:t>
      </w:r>
      <w:proofErr w:type="spellEnd"/>
      <w:r w:rsidRPr="00BA3A25">
        <w:rPr>
          <w:rFonts w:ascii="Times New Roman" w:hAnsi="Times New Roman"/>
          <w:i/>
          <w:sz w:val="20"/>
          <w:lang w:val="en-US"/>
        </w:rPr>
        <w:t xml:space="preserve"> is declared effective in improving students' mathematical numeracy, this can be seen from the results of the Paired Samples Test analysis where the sig. (2-tailed) Equal variance assumed value is 0.000 &lt;0.05. The E-</w:t>
      </w:r>
      <w:proofErr w:type="spellStart"/>
      <w:r w:rsidRPr="00BA3A25">
        <w:rPr>
          <w:rFonts w:ascii="Times New Roman" w:hAnsi="Times New Roman"/>
          <w:i/>
          <w:sz w:val="20"/>
          <w:lang w:val="en-US"/>
        </w:rPr>
        <w:t>NuMeka</w:t>
      </w:r>
      <w:proofErr w:type="spellEnd"/>
      <w:r w:rsidRPr="00BA3A25">
        <w:rPr>
          <w:rFonts w:ascii="Times New Roman" w:hAnsi="Times New Roman"/>
          <w:i/>
          <w:sz w:val="20"/>
          <w:lang w:val="en-US"/>
        </w:rPr>
        <w:t xml:space="preserve"> application is also declared practical with an average questionnaire assessment score from students of 80.20. The implications of this study are expected that the E-</w:t>
      </w:r>
      <w:proofErr w:type="spellStart"/>
      <w:r w:rsidRPr="00BA3A25">
        <w:rPr>
          <w:rFonts w:ascii="Times New Roman" w:hAnsi="Times New Roman"/>
          <w:i/>
          <w:sz w:val="20"/>
          <w:lang w:val="en-US"/>
        </w:rPr>
        <w:t>NuMeka</w:t>
      </w:r>
      <w:proofErr w:type="spellEnd"/>
      <w:r w:rsidRPr="00BA3A25">
        <w:rPr>
          <w:rFonts w:ascii="Times New Roman" w:hAnsi="Times New Roman"/>
          <w:i/>
          <w:sz w:val="20"/>
          <w:lang w:val="en-US"/>
        </w:rPr>
        <w:t xml:space="preserve"> application can help high school students improve their mathematical numeracy literacy skills.</w:t>
      </w:r>
      <w:r w:rsidR="00290177" w:rsidRPr="00290177">
        <w:rPr>
          <w:rFonts w:ascii="Times New Roman" w:hAnsi="Times New Roman"/>
          <w:i/>
          <w:sz w:val="20"/>
          <w:lang w:val="en-US"/>
        </w:rPr>
        <w:t xml:space="preserve"> </w:t>
      </w:r>
    </w:p>
    <w:p w14:paraId="3E6F9C71" w14:textId="77777777" w:rsidR="00A02C8E" w:rsidRPr="00A02C8E" w:rsidRDefault="00A02C8E" w:rsidP="00A02C8E">
      <w:pPr>
        <w:spacing w:after="0" w:line="240" w:lineRule="auto"/>
        <w:contextualSpacing/>
        <w:jc w:val="both"/>
        <w:rPr>
          <w:rFonts w:ascii="Times New Roman" w:hAnsi="Times New Roman"/>
          <w:i/>
          <w:sz w:val="20"/>
          <w:lang w:val="en-US"/>
        </w:rPr>
      </w:pPr>
    </w:p>
    <w:p w14:paraId="2FA3AA54" w14:textId="351CE6C4" w:rsidR="00071473" w:rsidRDefault="00340E1B" w:rsidP="00071473">
      <w:pPr>
        <w:spacing w:after="0" w:line="288" w:lineRule="auto"/>
        <w:contextualSpacing/>
        <w:rPr>
          <w:rFonts w:ascii="Times New Roman" w:hAnsi="Times New Roman"/>
          <w:i/>
          <w:sz w:val="20"/>
          <w:lang w:val="en-US"/>
        </w:rPr>
      </w:pPr>
      <w:r w:rsidRPr="00112181">
        <w:rPr>
          <w:rFonts w:ascii="Times New Roman" w:hAnsi="Times New Roman"/>
          <w:b/>
          <w:i/>
          <w:sz w:val="20"/>
        </w:rPr>
        <w:t>Keywords</w:t>
      </w:r>
      <w:r w:rsidRPr="00112181">
        <w:rPr>
          <w:rFonts w:ascii="Times New Roman" w:hAnsi="Times New Roman"/>
          <w:i/>
          <w:sz w:val="20"/>
        </w:rPr>
        <w:t xml:space="preserve">: </w:t>
      </w:r>
      <w:r w:rsidR="00942E56" w:rsidRPr="00942E56">
        <w:rPr>
          <w:rFonts w:ascii="Times New Roman" w:hAnsi="Times New Roman"/>
          <w:i/>
          <w:iCs/>
          <w:sz w:val="20"/>
          <w:lang w:val="en-US"/>
        </w:rPr>
        <w:t>Numeracy Literacy</w:t>
      </w:r>
      <w:r w:rsidR="00066B26" w:rsidRPr="00066B26">
        <w:rPr>
          <w:rFonts w:ascii="Times New Roman" w:hAnsi="Times New Roman"/>
          <w:i/>
          <w:sz w:val="20"/>
          <w:lang w:val="en-US"/>
        </w:rPr>
        <w:t xml:space="preserve">; </w:t>
      </w:r>
      <w:r w:rsidR="00942E56">
        <w:rPr>
          <w:rFonts w:ascii="Times New Roman" w:hAnsi="Times New Roman"/>
          <w:iCs/>
          <w:sz w:val="20"/>
          <w:lang w:val="en-US"/>
        </w:rPr>
        <w:t>E-</w:t>
      </w:r>
      <w:proofErr w:type="spellStart"/>
      <w:r w:rsidR="00942E56">
        <w:rPr>
          <w:rFonts w:ascii="Times New Roman" w:hAnsi="Times New Roman"/>
          <w:iCs/>
          <w:sz w:val="20"/>
          <w:lang w:val="en-US"/>
        </w:rPr>
        <w:t>NuMeka</w:t>
      </w:r>
      <w:proofErr w:type="spellEnd"/>
      <w:r w:rsidR="00066B26" w:rsidRPr="00066B26">
        <w:rPr>
          <w:rFonts w:ascii="Times New Roman" w:hAnsi="Times New Roman"/>
          <w:i/>
          <w:sz w:val="20"/>
          <w:lang w:val="en-US"/>
        </w:rPr>
        <w:t xml:space="preserve">; </w:t>
      </w:r>
      <w:r w:rsidR="00942E56">
        <w:rPr>
          <w:rFonts w:ascii="Times New Roman" w:hAnsi="Times New Roman"/>
          <w:i/>
          <w:sz w:val="20"/>
          <w:lang w:val="en-US"/>
        </w:rPr>
        <w:t xml:space="preserve">Curriculum </w:t>
      </w:r>
      <w:r w:rsidR="00942E56">
        <w:rPr>
          <w:rFonts w:ascii="Times New Roman" w:hAnsi="Times New Roman"/>
          <w:iCs/>
          <w:sz w:val="20"/>
          <w:lang w:val="en-US"/>
        </w:rPr>
        <w:t>“Merdeka”</w:t>
      </w:r>
      <w:r w:rsidR="00066B26" w:rsidRPr="00066B26">
        <w:rPr>
          <w:rFonts w:ascii="Times New Roman" w:hAnsi="Times New Roman"/>
          <w:i/>
          <w:sz w:val="20"/>
          <w:lang w:val="en-US"/>
        </w:rPr>
        <w:t>; prototype; R&amp;D; SDLC.</w:t>
      </w:r>
    </w:p>
    <w:p w14:paraId="5390E299" w14:textId="77777777" w:rsidR="00066B26" w:rsidRPr="00066B26" w:rsidRDefault="00066B26" w:rsidP="00066B26">
      <w:pPr>
        <w:spacing w:after="0" w:line="240" w:lineRule="auto"/>
        <w:contextualSpacing/>
        <w:rPr>
          <w:rFonts w:ascii="Times New Roman" w:hAnsi="Times New Roman"/>
          <w:b/>
          <w:iCs/>
          <w:sz w:val="24"/>
        </w:rPr>
      </w:pPr>
    </w:p>
    <w:p w14:paraId="021C88CD" w14:textId="6EBAB877" w:rsidR="00732148" w:rsidRPr="00DE1FBB" w:rsidRDefault="00E715A5" w:rsidP="00071473">
      <w:pPr>
        <w:spacing w:after="0" w:line="288" w:lineRule="auto"/>
        <w:contextualSpacing/>
        <w:rPr>
          <w:rFonts w:ascii="Times New Roman" w:hAnsi="Times New Roman" w:cs="Times New Roman"/>
          <w:b/>
          <w:bCs/>
          <w:color w:val="222222"/>
          <w:sz w:val="18"/>
          <w:szCs w:val="18"/>
          <w:shd w:val="clear" w:color="auto" w:fill="FFFFFF"/>
          <w:lang w:val="en-US"/>
        </w:rPr>
      </w:pPr>
      <w:r w:rsidRPr="00732148">
        <w:rPr>
          <w:rFonts w:ascii="Times New Roman" w:hAnsi="Times New Roman" w:cs="Times New Roman"/>
          <w:noProof/>
          <w:lang w:eastAsia="id-ID"/>
        </w:rPr>
        <w:drawing>
          <wp:anchor distT="0" distB="0" distL="114300" distR="114300" simplePos="0" relativeHeight="251658240" behindDoc="1" locked="0" layoutInCell="1" allowOverlap="1" wp14:anchorId="0E1C55E4" wp14:editId="7017D362">
            <wp:simplePos x="0" y="0"/>
            <wp:positionH relativeFrom="column">
              <wp:posOffset>-3810</wp:posOffset>
            </wp:positionH>
            <wp:positionV relativeFrom="paragraph">
              <wp:posOffset>-3175</wp:posOffset>
            </wp:positionV>
            <wp:extent cx="838200" cy="295275"/>
            <wp:effectExtent l="0" t="0" r="0" b="9525"/>
            <wp:wrapTight wrapText="bothSides">
              <wp:wrapPolygon edited="0">
                <wp:start x="0" y="0"/>
                <wp:lineTo x="0" y="20903"/>
                <wp:lineTo x="21109" y="20903"/>
                <wp:lineTo x="21109" y="0"/>
                <wp:lineTo x="0" y="0"/>
              </wp:wrapPolygon>
            </wp:wrapTight>
            <wp:docPr id="2" name="Picture 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2148">
        <w:rPr>
          <w:rStyle w:val="Strong"/>
          <w:rFonts w:ascii="Times New Roman" w:hAnsi="Times New Roman" w:cs="Times New Roman"/>
          <w:b w:val="0"/>
          <w:color w:val="222222"/>
          <w:sz w:val="18"/>
          <w:szCs w:val="18"/>
          <w:shd w:val="clear" w:color="auto" w:fill="FFFFFF"/>
          <w:lang w:val="en-US"/>
        </w:rPr>
        <w:t>This</w:t>
      </w:r>
      <w:r w:rsidRPr="00732148">
        <w:rPr>
          <w:rStyle w:val="Strong"/>
          <w:rFonts w:ascii="Times New Roman" w:hAnsi="Times New Roman" w:cs="Times New Roman"/>
          <w:color w:val="222222"/>
          <w:sz w:val="18"/>
          <w:szCs w:val="18"/>
          <w:shd w:val="clear" w:color="auto" w:fill="FFFFFF"/>
          <w:lang w:val="en-US"/>
        </w:rPr>
        <w:t xml:space="preserve"> </w:t>
      </w:r>
      <w:r w:rsidRPr="00732148">
        <w:rPr>
          <w:rStyle w:val="Strong"/>
          <w:rFonts w:ascii="Times New Roman" w:hAnsi="Times New Roman" w:cs="Times New Roman"/>
          <w:b w:val="0"/>
          <w:color w:val="222222"/>
          <w:sz w:val="18"/>
          <w:szCs w:val="18"/>
          <w:shd w:val="clear" w:color="auto" w:fill="FFFFFF"/>
        </w:rPr>
        <w:t xml:space="preserve">is </w:t>
      </w:r>
      <w:r w:rsidR="00732148" w:rsidRPr="00732148">
        <w:rPr>
          <w:rStyle w:val="Strong"/>
          <w:rFonts w:ascii="Times New Roman" w:hAnsi="Times New Roman" w:cs="Times New Roman"/>
          <w:b w:val="0"/>
          <w:color w:val="222222"/>
          <w:sz w:val="18"/>
          <w:szCs w:val="18"/>
          <w:shd w:val="clear" w:color="auto" w:fill="FFFFFF"/>
          <w:lang w:val="en-US"/>
        </w:rPr>
        <w:t xml:space="preserve">an open access article </w:t>
      </w:r>
      <w:r w:rsidRPr="00732148">
        <w:rPr>
          <w:rStyle w:val="Strong"/>
          <w:rFonts w:ascii="Times New Roman" w:hAnsi="Times New Roman" w:cs="Times New Roman"/>
          <w:b w:val="0"/>
          <w:color w:val="222222"/>
          <w:sz w:val="18"/>
          <w:szCs w:val="18"/>
          <w:shd w:val="clear" w:color="auto" w:fill="FFFFFF"/>
        </w:rPr>
        <w:t xml:space="preserve">under </w:t>
      </w:r>
      <w:r w:rsidR="00732148">
        <w:rPr>
          <w:rStyle w:val="Strong"/>
          <w:rFonts w:ascii="Times New Roman" w:hAnsi="Times New Roman" w:cs="Times New Roman"/>
          <w:b w:val="0"/>
          <w:color w:val="222222"/>
          <w:sz w:val="18"/>
          <w:szCs w:val="18"/>
          <w:shd w:val="clear" w:color="auto" w:fill="FFFFFF"/>
          <w:lang w:val="en-US"/>
        </w:rPr>
        <w:t>the</w:t>
      </w:r>
      <w:r w:rsidRPr="00732148">
        <w:rPr>
          <w:rStyle w:val="Strong"/>
          <w:rFonts w:ascii="Times New Roman" w:hAnsi="Times New Roman" w:cs="Times New Roman"/>
          <w:color w:val="222222"/>
          <w:sz w:val="18"/>
          <w:szCs w:val="18"/>
          <w:shd w:val="clear" w:color="auto" w:fill="FFFFFF"/>
        </w:rPr>
        <w:t> </w:t>
      </w:r>
      <w:r>
        <w:fldChar w:fldCharType="begin"/>
      </w:r>
      <w:r>
        <w:instrText>HYPERLINK "http://creativecommons.org/licenses/by/4.0/"</w:instrText>
      </w:r>
      <w:r>
        <w:fldChar w:fldCharType="separate"/>
      </w:r>
      <w:r w:rsidRPr="00732148">
        <w:rPr>
          <w:rStyle w:val="Hyperlink"/>
          <w:rFonts w:ascii="Times New Roman" w:hAnsi="Times New Roman" w:cs="Times New Roman"/>
          <w:sz w:val="18"/>
          <w:szCs w:val="18"/>
          <w:shd w:val="clear" w:color="auto" w:fill="FFFFFF"/>
        </w:rPr>
        <w:t>Creative Commons Attribution 4.0 International License</w:t>
      </w:r>
      <w:r>
        <w:rPr>
          <w:rStyle w:val="Hyperlink"/>
          <w:rFonts w:ascii="Times New Roman" w:hAnsi="Times New Roman" w:cs="Times New Roman"/>
          <w:sz w:val="18"/>
          <w:szCs w:val="18"/>
          <w:shd w:val="clear" w:color="auto" w:fill="FFFFFF"/>
        </w:rPr>
        <w:fldChar w:fldCharType="end"/>
      </w:r>
    </w:p>
    <w:p w14:paraId="515B892E" w14:textId="77777777" w:rsidR="00732148" w:rsidRDefault="00732148" w:rsidP="00071473">
      <w:pPr>
        <w:spacing w:after="0" w:line="288" w:lineRule="auto"/>
        <w:contextualSpacing/>
        <w:rPr>
          <w:rFonts w:ascii="Times New Roman" w:hAnsi="Times New Roman"/>
          <w:sz w:val="24"/>
          <w:lang w:val="en-US"/>
        </w:rPr>
      </w:pPr>
    </w:p>
    <w:p w14:paraId="0A353907" w14:textId="77777777" w:rsidR="00942E56" w:rsidRDefault="00942E56" w:rsidP="00071473">
      <w:pPr>
        <w:spacing w:after="0" w:line="288" w:lineRule="auto"/>
        <w:contextualSpacing/>
        <w:rPr>
          <w:rFonts w:ascii="Times New Roman" w:hAnsi="Times New Roman"/>
          <w:sz w:val="24"/>
          <w:lang w:val="en-US"/>
        </w:rPr>
      </w:pPr>
    </w:p>
    <w:p w14:paraId="1BB8BF32" w14:textId="77777777" w:rsidR="00942E56" w:rsidRPr="00732148" w:rsidRDefault="00942E56" w:rsidP="00071473">
      <w:pPr>
        <w:spacing w:after="0" w:line="288" w:lineRule="auto"/>
        <w:contextualSpacing/>
        <w:rPr>
          <w:rFonts w:ascii="Times New Roman" w:hAnsi="Times New Roman"/>
          <w:sz w:val="24"/>
          <w:lang w:val="en-US"/>
        </w:rPr>
        <w:sectPr w:rsidR="00942E56" w:rsidRPr="00732148" w:rsidSect="004F616E">
          <w:headerReference w:type="even" r:id="rId11"/>
          <w:headerReference w:type="default" r:id="rId12"/>
          <w:footerReference w:type="even" r:id="rId13"/>
          <w:type w:val="continuous"/>
          <w:pgSz w:w="11907" w:h="16839" w:code="9"/>
          <w:pgMar w:top="1701" w:right="1701" w:bottom="1701" w:left="1701" w:header="709" w:footer="709" w:gutter="0"/>
          <w:pgNumType w:start="92"/>
          <w:cols w:space="708"/>
          <w:docGrid w:linePitch="360"/>
        </w:sectPr>
      </w:pPr>
    </w:p>
    <w:p w14:paraId="3EDB72F8" w14:textId="00316947" w:rsidR="00942E56" w:rsidRPr="00942E56" w:rsidRDefault="00071473" w:rsidP="00942E56">
      <w:pPr>
        <w:spacing w:after="0" w:line="288" w:lineRule="auto"/>
        <w:contextualSpacing/>
        <w:rPr>
          <w:rFonts w:ascii="Times New Roman" w:hAnsi="Times New Roman"/>
          <w:sz w:val="24"/>
          <w:lang w:val="en-US"/>
        </w:rPr>
      </w:pPr>
      <w:r w:rsidRPr="00340E1B">
        <w:rPr>
          <w:rFonts w:ascii="Times New Roman" w:hAnsi="Times New Roman"/>
          <w:b/>
          <w:sz w:val="24"/>
        </w:rPr>
        <w:t>PENDAHULUAN</w:t>
      </w:r>
    </w:p>
    <w:p w14:paraId="688828D2" w14:textId="4D35948F" w:rsidR="00942E56" w:rsidRPr="00677860" w:rsidRDefault="00942E56" w:rsidP="00942E56">
      <w:pPr>
        <w:spacing w:after="0" w:line="240" w:lineRule="auto"/>
        <w:ind w:firstLine="567"/>
        <w:jc w:val="both"/>
        <w:rPr>
          <w:rFonts w:ascii="Times New Roman" w:hAnsi="Times New Roman" w:cs="Times New Roman"/>
          <w:sz w:val="24"/>
          <w:szCs w:val="24"/>
        </w:rPr>
      </w:pPr>
      <w:r w:rsidRPr="00677860">
        <w:rPr>
          <w:rFonts w:ascii="Times New Roman" w:hAnsi="Times New Roman" w:cs="Times New Roman"/>
          <w:sz w:val="24"/>
          <w:szCs w:val="24"/>
        </w:rPr>
        <w:t xml:space="preserve">Kurikulum Merdeka adalah sebuah transformasi dari Kurikulum 13 yang lebih menekankan terkait literasi numerasi. Beberapa kebijakan terjadi salah satunya Kemendikbud telah menggantikan ujian nasional (UN) menjadi Asesmen Kompetensi Minimum (AKM) yang sudah mulai diterapkan tahun 2021. Penilaian pada AKM yaitu kemampuan literasi dan numerasi </w:t>
      </w:r>
      <w:r w:rsidR="00D0284A">
        <w:rPr>
          <w:rFonts w:ascii="Times New Roman" w:hAnsi="Times New Roman" w:cs="Times New Roman"/>
          <w:sz w:val="24"/>
          <w:szCs w:val="24"/>
        </w:rPr>
        <w:fldChar w:fldCharType="begin" w:fldLock="1"/>
      </w:r>
      <w:r w:rsidR="0080465A">
        <w:rPr>
          <w:rFonts w:ascii="Times New Roman" w:hAnsi="Times New Roman" w:cs="Times New Roman"/>
          <w:sz w:val="24"/>
          <w:szCs w:val="24"/>
        </w:rPr>
        <w:instrText>ADDIN CSL_CITATION {"citationItems":[{"id":"ITEM-1","itemData":{"ISSN":"2798-8996","author":[{"dropping-particle":"","family":"Yuliati","given":"Lia","non-dropping-particle":"","parse-names":false,"suffix":""},{"dropping-particle":"","family":"Harsiati","given":"Titik","non-dropping-particle":"","parse-names":false,"suffix":""},{"dropping-particle":"","family":"Kurniawan","given":"Bahrul Rizky","non-dropping-particle":"","parse-names":false,"suffix":""},{"dropping-particle":"","family":"Purwodani","given":"Dio Lingga","non-dropping-particle":"","parse-names":false,"suffix":""}],"id":"ITEM-1","issued":{"date-parts":[["2020"]]},"page":"1-10","title":"Pembelajaran dan Penilaian Berbasis Komputer untuk Meningkatkan Kompetensi Guru SMPN 3 Malang","type":"article"},"uris":["http://www.mendeley.com/documents/?uuid=57630533-7fec-438e-bdf8-b5b9a5d9403b"]}],"mendeley":{"formattedCitation":"(Yuliati et al., 2020)","plainTextFormattedCitation":"(Yuliati et al., 2020)","previouslyFormattedCitation":"(Yuliati et al., 2020)"},"properties":{"noteIndex":0},"schema":"https://github.com/citation-style-language/schema/raw/master/csl-citation.json"}</w:instrText>
      </w:r>
      <w:r w:rsidR="00D0284A">
        <w:rPr>
          <w:rFonts w:ascii="Times New Roman" w:hAnsi="Times New Roman" w:cs="Times New Roman"/>
          <w:sz w:val="24"/>
          <w:szCs w:val="24"/>
        </w:rPr>
        <w:fldChar w:fldCharType="separate"/>
      </w:r>
      <w:r w:rsidR="00D0284A" w:rsidRPr="00D0284A">
        <w:rPr>
          <w:rFonts w:ascii="Times New Roman" w:hAnsi="Times New Roman" w:cs="Times New Roman"/>
          <w:noProof/>
          <w:sz w:val="24"/>
          <w:szCs w:val="24"/>
        </w:rPr>
        <w:t>(Yuliati et al., 2020)</w:t>
      </w:r>
      <w:r w:rsidR="00D0284A">
        <w:rPr>
          <w:rFonts w:ascii="Times New Roman" w:hAnsi="Times New Roman" w:cs="Times New Roman"/>
          <w:sz w:val="24"/>
          <w:szCs w:val="24"/>
        </w:rPr>
        <w:fldChar w:fldCharType="end"/>
      </w:r>
      <w:r w:rsidRPr="00677860">
        <w:rPr>
          <w:rFonts w:ascii="Times New Roman" w:hAnsi="Times New Roman" w:cs="Times New Roman"/>
          <w:sz w:val="24"/>
          <w:szCs w:val="24"/>
        </w:rPr>
        <w:t xml:space="preserve">. Salah satu kemampuan dasar yang sangat berperan dalam pengambilan keputusan sehari-hari adalah literasi numerasi </w:t>
      </w:r>
      <w:r w:rsidR="0080465A">
        <w:rPr>
          <w:rFonts w:ascii="Times New Roman" w:hAnsi="Times New Roman" w:cs="Times New Roman"/>
          <w:sz w:val="24"/>
          <w:szCs w:val="24"/>
        </w:rPr>
        <w:fldChar w:fldCharType="begin" w:fldLock="1"/>
      </w:r>
      <w:r w:rsidR="0080465A">
        <w:rPr>
          <w:rFonts w:ascii="Times New Roman" w:hAnsi="Times New Roman" w:cs="Times New Roman"/>
          <w:sz w:val="24"/>
          <w:szCs w:val="24"/>
        </w:rPr>
        <w:instrText>ADDIN CSL_CITATION {"citationItems":[{"id":"ITEM-1","itemData":{"DOI":"10.21009/03.SNF2020","ISSN":"2476-9398","abstract":"Abstrak Masih diperlukannya tatap muka antara guru dan siswa disamping pembelajaran online membuat pembelajaran secara blended learning banyak dipakai saat ini. Penelitian ini bertujuan untuk mengembangkan bahan ajar elektronik berbasis STEM yang digunakan untuk pembelajaran secara blended learning. Metode yang digunakan dalam penelitian ini adalah metode research and development (RnD) dengan model pengembangan ADDIE. Model pengembangan ADDIE meliputi lima tahapan, yaitu tahap analisis (Analyze), tahap perencanaan (Design), tahap pengembangan (Development), tahap implementasi (Implementation), dan tahap evaluasi (Evaluation). Bahan ajar elektronik ini dikembangkan berbasis STEM. Konten dari bahan ajar ini terdiri dari kompetensi, materi, lembar kerja peserta didik untuk praktikum, tugas projek, diskusi, dan kuis. Pada bahan ajar elektronik ini juga dilengkapi dengan gambar, animasi, simulasi, praktikum virtual, dan video. Bahan ajar yang dihasilkan divalidasi oleh ahli materi, ahli media, ahli pembelajaran, menggunakan kuesioner dengan skala Likert. Selanjutnya dilakukan uji keterbacaan oleh beberapa guru dan siswa. Kata-kata kunci: bahan ajar, STEM, blended learning, fluida. Abstract Face-to-face learning between teachers and students, besides online learning, is still needed makes blended learning widely used today. This research aims to develop STEM-based electronic teaching materials that are used for blended learning. The research method used is the research and development (R&amp;D) method with the ADDIE development model. The ADDIE development model includes five stages. There is the analysis stage (Analyze), the planning stage (Design), the development stage (Development), the implementation (Implementation), and the evaluation stage (Evaluation). This electronic teaching material was developed based on STEM. This teaching material's content consists of competencies, material, student worksheets for practicum, project assignments, discussions, and quizzes. The electronic teaching materials are also equipped with pictures, animations, simulations, virtual practicums, and videos. Teaching materials produced validated by material experts, media experts, learning experts, using a questionnaire with a Likert scale and product trials by teachers and students.","author":[{"dropping-particle":"","family":"Supriyati","given":"Yetti","non-dropping-particle":"","parse-names":false,"suffix":""},{"dropping-particle":"","family":"Permana","given":"A Handjoko","non-dropping-particle":"","parse-names":false,"suffix":""},{"dropping-particle":"","family":"Dwi","given":"Novia","non-dropping-particle":"","parse-names":false,"suffix":""},{"dropping-particle":"","family":"Aziz","given":"Safira","non-dropping-particle":"","parse-names":false,"suffix":""}],"id":"ITEM-1","issued":{"date-parts":[["0"]]},"title":"Prosiding Seminar Nasional Fisika (E-Journal) SNF2020 Seminar Nasional Fisika 2020 Program Studi Fisika dan Pendidikan Fisika, Fakultas MIPA","type":"article-journal"},"uris":["http://www.mendeley.com/documents/?uuid=00bb21c6-36be-43d4-abbd-bd5051ed9382"]}],"mendeley":{"formattedCitation":"(Supriyati et al., n.d.)","manualFormatting":"(Supriyati et al., n.d.","plainTextFormattedCitation":"(Supriyati et al., n.d.)","previouslyFormattedCitation":"(Supriyati et al., n.d.)"},"properties":{"noteIndex":0},"schema":"https://github.com/citation-style-language/schema/raw/master/csl-citation.json"}</w:instrText>
      </w:r>
      <w:r w:rsidR="0080465A">
        <w:rPr>
          <w:rFonts w:ascii="Times New Roman" w:hAnsi="Times New Roman" w:cs="Times New Roman"/>
          <w:sz w:val="24"/>
          <w:szCs w:val="24"/>
        </w:rPr>
        <w:fldChar w:fldCharType="separate"/>
      </w:r>
      <w:r w:rsidR="0080465A" w:rsidRPr="0080465A">
        <w:rPr>
          <w:rFonts w:ascii="Times New Roman" w:hAnsi="Times New Roman" w:cs="Times New Roman"/>
          <w:noProof/>
          <w:sz w:val="24"/>
          <w:szCs w:val="24"/>
        </w:rPr>
        <w:t>(Supriyati et al., n.d.</w:t>
      </w:r>
      <w:r w:rsidR="0080465A">
        <w:rPr>
          <w:rFonts w:ascii="Times New Roman" w:hAnsi="Times New Roman" w:cs="Times New Roman"/>
          <w:sz w:val="24"/>
          <w:szCs w:val="24"/>
        </w:rPr>
        <w:fldChar w:fldCharType="end"/>
      </w:r>
      <w:r w:rsidR="0080465A">
        <w:rPr>
          <w:rFonts w:ascii="Times New Roman" w:hAnsi="Times New Roman" w:cs="Times New Roman"/>
          <w:sz w:val="24"/>
          <w:szCs w:val="24"/>
        </w:rPr>
        <w:t>;</w:t>
      </w:r>
      <w:r w:rsidR="0080465A">
        <w:rPr>
          <w:rFonts w:ascii="Times New Roman" w:hAnsi="Times New Roman" w:cs="Times New Roman"/>
          <w:sz w:val="24"/>
          <w:szCs w:val="24"/>
        </w:rPr>
        <w:fldChar w:fldCharType="begin" w:fldLock="1"/>
      </w:r>
      <w:r w:rsidR="0080465A">
        <w:rPr>
          <w:rFonts w:ascii="Times New Roman" w:hAnsi="Times New Roman" w:cs="Times New Roman"/>
          <w:sz w:val="24"/>
          <w:szCs w:val="24"/>
        </w:rPr>
        <w:instrText>ADDIN CSL_CITATION {"citationItems":[{"id":"ITEM-1","itemData":{"DOI":"https://doi.org/10.31004/cendekia.v5i2.690","ISSN":"2614-3038","abstract":"This research focused on revealing the effect of the problem-based learning model assisted by Cabri 3D V2 on students' numeracy literacy skills. The population of this study was grade 8 students at the State Junior High School 5 Tambun Selatan and the sample was determined using a cluster random sampling technique with the selection of class 8.8 (H) as the control class and class 8.9 (I) as the experimental class and carried out in the even semester 2020/2021 of the academic year. Its method is quasi-experimental with a quantitative approach and takes the form of a posttest-only control group design. The class selection still takes into account the normality and homogeneity of the two selected classes. The data analysis technique used the test and observation method. Its results reveal that the coefficient of impact for the problem-based learning model assisted by the Cabri 3D V2 software can increase numeracy literacy skills in the amount of 1.237538. For further researchers, to examine the use of other learning models assisted by other mathematical software or to find out whether there is an effect on increasing students' numeracy literacy skills at the junior high school/equivalent level. Keywords: Numeracy literacy skills, problem-based learning models, cabri 3D V2 software Abstrak Fokus penelitian ini adalah untuk mengungkapkan pengaruh model problem-based learning berbantuan Cabri 3D V2 terhadap kemampuan literasi numerasi siswa. Penelitian ini mengambil populasi siswa kelas 8 Sekolah Menengah Pertama Negeri 5 Tambun Selatan dan sampelnya ditentukan menggunakan teknik cluster random sampling dengan terpilihnya kelas 8.8 (H) sebagai kelas kontrol dan kelas 8.9 (I) sebagai kelas eksperimen dan dilaksanakan pada semester genap tahun ajaran 2020/2021. Metode penelitian ini adalah eksperimen semu dengan pendekatan kuantitatif dan mengambil bentuk posttest only control group design. Pemilihan kelas tersebut tetap memperhatikan normal dan homogen kedua kelas yang terpilih. Teknik analisis data menggunakan metode tes dan observasi. Hasil penelitian ini mengungkapkan bahwa koefisien uji pengaruh untuk model problem-based learning berbantuan software cabri 3D V2 dapat meningkatkan kemampuan literasi numerasi sebesar 1,237538. Bagi peneliti selanjutnya, agar meneliti penggunaan model pembelajaraan yang lain berbantuan software matematika lainnya, agar dapat mengetahui adakah pengaruh untuk meningkatkan kemampuan literasi numerasi siswa pada jenjang SMP/seder…","author":[{"dropping-particle":"","family":"Widiastuti","given":"Elok Rintarti","non-dropping-particle":"","parse-names":false,"suffix":""},{"dropping-particle":"","family":"Kurniasih","given":"Meyta Dwi","non-dropping-particle":"","parse-names":false,"suffix":""}],"id":"ITEM-1","issue":"02","issued":{"date-parts":[["2021"]]},"page":"1687-1699","title":"Pengaruh Model Problem Based Learning Berbantuan Software Cabri 3D V2 terhadap Kemampuan Literasi Numerasi Siswa","type":"article-journal","volume":"05"},"uris":["http://www.mendeley.com/documents/?uuid=92295677-fdba-4b08-936b-3aa3d719b233"]}],"mendeley":{"formattedCitation":"(Widiastuti &amp; Kurniasih, 2021)","manualFormatting":"Widiastuti &amp; Kurniasih, 2021)","plainTextFormattedCitation":"(Widiastuti &amp; Kurniasih, 2021)","previouslyFormattedCitation":"(Widiastuti &amp; Kurniasih, 2021)"},"properties":{"noteIndex":0},"schema":"https://github.com/citation-style-language/schema/raw/master/csl-citation.json"}</w:instrText>
      </w:r>
      <w:r w:rsidR="0080465A">
        <w:rPr>
          <w:rFonts w:ascii="Times New Roman" w:hAnsi="Times New Roman" w:cs="Times New Roman"/>
          <w:sz w:val="24"/>
          <w:szCs w:val="24"/>
        </w:rPr>
        <w:fldChar w:fldCharType="separate"/>
      </w:r>
      <w:r w:rsidR="0080465A" w:rsidRPr="0080465A">
        <w:rPr>
          <w:rFonts w:ascii="Times New Roman" w:hAnsi="Times New Roman" w:cs="Times New Roman"/>
          <w:noProof/>
          <w:sz w:val="24"/>
          <w:szCs w:val="24"/>
        </w:rPr>
        <w:t>Widiastuti &amp; Kurniasih, 2021)</w:t>
      </w:r>
      <w:r w:rsidR="0080465A">
        <w:rPr>
          <w:rFonts w:ascii="Times New Roman" w:hAnsi="Times New Roman" w:cs="Times New Roman"/>
          <w:sz w:val="24"/>
          <w:szCs w:val="24"/>
        </w:rPr>
        <w:fldChar w:fldCharType="end"/>
      </w:r>
      <w:r w:rsidRPr="00677860">
        <w:rPr>
          <w:rFonts w:ascii="Times New Roman" w:hAnsi="Times New Roman" w:cs="Times New Roman"/>
          <w:sz w:val="24"/>
          <w:szCs w:val="24"/>
        </w:rPr>
        <w:t xml:space="preserve">. AKM aspek literasi numerasi bersifat kontekstual, mengukur kompetensi pemecahan masalah, dan merangsang siswa untuk berpikir kritis. Keterampilan berpikir kritis harus dimiliki baik guru maupun siswa. </w:t>
      </w:r>
      <w:r w:rsidR="0080465A">
        <w:rPr>
          <w:rFonts w:ascii="Times New Roman" w:hAnsi="Times New Roman" w:cs="Times New Roman"/>
          <w:sz w:val="24"/>
          <w:szCs w:val="24"/>
        </w:rPr>
        <w:fldChar w:fldCharType="begin" w:fldLock="1"/>
      </w:r>
      <w:r w:rsidR="0080465A">
        <w:rPr>
          <w:rFonts w:ascii="Times New Roman" w:hAnsi="Times New Roman" w:cs="Times New Roman"/>
          <w:sz w:val="24"/>
          <w:szCs w:val="24"/>
        </w:rPr>
        <w:instrText>ADDIN CSL_CITATION {"citationItems":[{"id":"ITEM-1","itemData":{"DOI":"Https://Doi.Org/10.26877/Imajiner.V3i1.6902","ISSN":"2685-3892","author":[{"dropping-particle":"","family":"Wardhani","given":"Nenny Kusuma","non-dropping-particle":"","parse-names":false,"suffix":""},{"dropping-particle":"","family":"Wulandari","given":"Dewi","non-dropping-particle":"","parse-names":false,"suffix":""},{"dropping-particle":"","family":"Semarang","given":"Universitas PGRI","non-dropping-particle":"","parse-names":false,"suffix":""}],"id":"ITEM-1","issue":"1","issued":{"date-parts":[["2021"]]},"page":"1-6","title":"Imajiner: Jurnal Matematika dan Pendidikan Matematika Analisis Kemampuan Berpikir Kritis Siswa dalam Menyelesaikan Masalah Matematika Ditinjau dari Gaya Kognitif","type":"article-journal","volume":"3"},"uris":["http://www.mendeley.com/documents/?uuid=728ae0dc-9821-4694-bffd-12647887e1ef"]}],"mendeley":{"formattedCitation":"(Wardhani et al., 2021)","plainTextFormattedCitation":"(Wardhani et al., 2021)","previouslyFormattedCitation":"(Wardhani et al., 2021)"},"properties":{"noteIndex":0},"schema":"https://github.com/citation-style-language/schema/raw/master/csl-citation.json"}</w:instrText>
      </w:r>
      <w:r w:rsidR="0080465A">
        <w:rPr>
          <w:rFonts w:ascii="Times New Roman" w:hAnsi="Times New Roman" w:cs="Times New Roman"/>
          <w:sz w:val="24"/>
          <w:szCs w:val="24"/>
        </w:rPr>
        <w:fldChar w:fldCharType="separate"/>
      </w:r>
      <w:r w:rsidR="0080465A" w:rsidRPr="0080465A">
        <w:rPr>
          <w:rFonts w:ascii="Times New Roman" w:hAnsi="Times New Roman" w:cs="Times New Roman"/>
          <w:noProof/>
          <w:sz w:val="24"/>
          <w:szCs w:val="24"/>
        </w:rPr>
        <w:t>(Wardhani et al., 2021)</w:t>
      </w:r>
      <w:r w:rsidR="0080465A">
        <w:rPr>
          <w:rFonts w:ascii="Times New Roman" w:hAnsi="Times New Roman" w:cs="Times New Roman"/>
          <w:sz w:val="24"/>
          <w:szCs w:val="24"/>
        </w:rPr>
        <w:fldChar w:fldCharType="end"/>
      </w:r>
      <w:r w:rsidRPr="00677860">
        <w:rPr>
          <w:rFonts w:ascii="Times New Roman" w:hAnsi="Times New Roman" w:cs="Times New Roman"/>
          <w:sz w:val="24"/>
          <w:szCs w:val="24"/>
        </w:rPr>
        <w:t xml:space="preserve"> berpikir kritis dalam matematika merupakan proses mental yang melibatkan aspek pengetahuan, keterampilan bernalar, dan karakter intelektual bernalar dalam menyelesaikan masalah matematika. Namun, literasi numerasi di Indonesia masih rendah dan jauh tertinggal dari negara lain </w:t>
      </w:r>
      <w:r w:rsidR="0080465A">
        <w:rPr>
          <w:rFonts w:ascii="Times New Roman" w:hAnsi="Times New Roman" w:cs="Times New Roman"/>
          <w:sz w:val="24"/>
          <w:szCs w:val="24"/>
        </w:rPr>
        <w:fldChar w:fldCharType="begin" w:fldLock="1"/>
      </w:r>
      <w:r w:rsidR="0080465A">
        <w:rPr>
          <w:rFonts w:ascii="Times New Roman" w:hAnsi="Times New Roman" w:cs="Times New Roman"/>
          <w:sz w:val="24"/>
          <w:szCs w:val="24"/>
        </w:rPr>
        <w:instrText>ADDIN CSL_CITATION {"citationItems":[{"id":"ITEM-1","itemData":{"author":[{"dropping-particle":"","family":"Sa'adah","given":"Atana","non-dropping-particle":"","parse-names":false,"suffix":""},{"dropping-particle":"","family":"Ningrum","given":"Fiza Zulvia","non-dropping-particle":"","parse-names":false,"suffix":""},{"dropping-particle":"","family":"Farikha","given":"N","non-dropping-particle":"","parse-names":false,"suffix":""}],"id":"ITEM-1","issued":{"date-parts":[["2021"]]},"page":"167-174","title":"Scaffolding Dalam Pembelajaran Trigonometri Berbantuan Soal Hots Untuk Meningkatkan Kemampuan Literasi Numerasi Matematika","type":"article"},"uris":["http://www.mendeley.com/documents/?uuid=765ef639-4c05-480c-9c13-ded4a86b098b"]}],"mendeley":{"formattedCitation":"(Sa’adah et al., 2021)","plainTextFormattedCitation":"(Sa’adah et al., 2021)","previouslyFormattedCitation":"(Sa’adah et al., 2021)"},"properties":{"noteIndex":0},"schema":"https://github.com/citation-style-language/schema/raw/master/csl-citation.json"}</w:instrText>
      </w:r>
      <w:r w:rsidR="0080465A">
        <w:rPr>
          <w:rFonts w:ascii="Times New Roman" w:hAnsi="Times New Roman" w:cs="Times New Roman"/>
          <w:sz w:val="24"/>
          <w:szCs w:val="24"/>
        </w:rPr>
        <w:fldChar w:fldCharType="separate"/>
      </w:r>
      <w:r w:rsidR="0080465A" w:rsidRPr="0080465A">
        <w:rPr>
          <w:rFonts w:ascii="Times New Roman" w:hAnsi="Times New Roman" w:cs="Times New Roman"/>
          <w:noProof/>
          <w:sz w:val="24"/>
          <w:szCs w:val="24"/>
        </w:rPr>
        <w:t>(Sa’adah et al., 2021)</w:t>
      </w:r>
      <w:r w:rsidR="0080465A">
        <w:rPr>
          <w:rFonts w:ascii="Times New Roman" w:hAnsi="Times New Roman" w:cs="Times New Roman"/>
          <w:sz w:val="24"/>
          <w:szCs w:val="24"/>
        </w:rPr>
        <w:fldChar w:fldCharType="end"/>
      </w:r>
      <w:r w:rsidRPr="00677860">
        <w:rPr>
          <w:rFonts w:ascii="Times New Roman" w:hAnsi="Times New Roman" w:cs="Times New Roman"/>
          <w:sz w:val="24"/>
          <w:szCs w:val="24"/>
        </w:rPr>
        <w:t>.</w:t>
      </w:r>
    </w:p>
    <w:p w14:paraId="4A92F793" w14:textId="4BDF9BFA" w:rsidR="00942E56" w:rsidRDefault="00942E56" w:rsidP="00942E56">
      <w:pPr>
        <w:spacing w:after="0" w:line="240" w:lineRule="auto"/>
        <w:ind w:firstLine="567"/>
        <w:jc w:val="both"/>
        <w:rPr>
          <w:rFonts w:ascii="Times New Roman" w:hAnsi="Times New Roman" w:cs="Times New Roman"/>
          <w:sz w:val="24"/>
          <w:szCs w:val="24"/>
        </w:rPr>
      </w:pPr>
      <w:r w:rsidRPr="00677860">
        <w:rPr>
          <w:rFonts w:ascii="Times New Roman" w:hAnsi="Times New Roman" w:cs="Times New Roman"/>
          <w:sz w:val="24"/>
          <w:szCs w:val="24"/>
        </w:rPr>
        <w:t xml:space="preserve">Berdasarkan penilaian PISA tahun 2018 mencatat bahwa literasi numerasi siswa Indonesia menduduki peringkat ke 73 dari jumlah 79 peserta yang berpartisipasi dengan angka 379 </w:t>
      </w:r>
      <w:r w:rsidR="0080465A">
        <w:rPr>
          <w:rFonts w:ascii="Times New Roman" w:hAnsi="Times New Roman" w:cs="Times New Roman"/>
          <w:sz w:val="24"/>
          <w:szCs w:val="24"/>
        </w:rPr>
        <w:fldChar w:fldCharType="begin" w:fldLock="1"/>
      </w:r>
      <w:r w:rsidR="0080465A">
        <w:rPr>
          <w:rFonts w:ascii="Times New Roman" w:hAnsi="Times New Roman" w:cs="Times New Roman"/>
          <w:sz w:val="24"/>
          <w:szCs w:val="24"/>
        </w:rPr>
        <w:instrText>ADDIN CSL_CITATION {"citationItems":[{"id":"ITEM-1","itemData":{"DOI":"10.1787/b25efab8-en","ISBN":"9789264940314","id":"ITEM-1","issued":{"date-parts":[["2019"]]},"publisher":"OECD","title":"PISA 2018 Assessment and Analytical Framework","type":"book"},"uris":["http://www.mendeley.com/documents/?uuid=032d25c3-38df-481e-bcad-e5b67bd5f04a"]}],"mendeley":{"formattedCitation":"(&lt;i&gt;PISA 2018 Assessment and Analytical Framework&lt;/i&gt;, 2019)","plainTextFormattedCitation":"(PISA 2018 Assessment and Analytical Framework, 2019)","previouslyFormattedCitation":"(&lt;i&gt;PISA 2018 Assessment and Analytical Framework&lt;/i&gt;, 2019)"},"properties":{"noteIndex":0},"schema":"https://github.com/citation-style-language/schema/raw/master/csl-citation.json"}</w:instrText>
      </w:r>
      <w:r w:rsidR="0080465A">
        <w:rPr>
          <w:rFonts w:ascii="Times New Roman" w:hAnsi="Times New Roman" w:cs="Times New Roman"/>
          <w:sz w:val="24"/>
          <w:szCs w:val="24"/>
        </w:rPr>
        <w:fldChar w:fldCharType="separate"/>
      </w:r>
      <w:r w:rsidR="0080465A" w:rsidRPr="0080465A">
        <w:rPr>
          <w:rFonts w:ascii="Times New Roman" w:hAnsi="Times New Roman" w:cs="Times New Roman"/>
          <w:noProof/>
          <w:sz w:val="24"/>
          <w:szCs w:val="24"/>
        </w:rPr>
        <w:t>(</w:t>
      </w:r>
      <w:r w:rsidR="0080465A" w:rsidRPr="0080465A">
        <w:rPr>
          <w:rFonts w:ascii="Times New Roman" w:hAnsi="Times New Roman" w:cs="Times New Roman"/>
          <w:i/>
          <w:noProof/>
          <w:sz w:val="24"/>
          <w:szCs w:val="24"/>
        </w:rPr>
        <w:t>PISA 2018 Assessment and Analytical Framework</w:t>
      </w:r>
      <w:r w:rsidR="0080465A" w:rsidRPr="0080465A">
        <w:rPr>
          <w:rFonts w:ascii="Times New Roman" w:hAnsi="Times New Roman" w:cs="Times New Roman"/>
          <w:noProof/>
          <w:sz w:val="24"/>
          <w:szCs w:val="24"/>
        </w:rPr>
        <w:t>, 2019)</w:t>
      </w:r>
      <w:r w:rsidR="0080465A">
        <w:rPr>
          <w:rFonts w:ascii="Times New Roman" w:hAnsi="Times New Roman" w:cs="Times New Roman"/>
          <w:sz w:val="24"/>
          <w:szCs w:val="24"/>
        </w:rPr>
        <w:fldChar w:fldCharType="end"/>
      </w:r>
      <w:r w:rsidRPr="00677860">
        <w:rPr>
          <w:rFonts w:ascii="Times New Roman" w:hAnsi="Times New Roman" w:cs="Times New Roman"/>
          <w:sz w:val="24"/>
          <w:szCs w:val="24"/>
        </w:rPr>
        <w:t xml:space="preserve">. Jika dilihat kembali pada hasil literasi numerasi tahun 2015, Indonesia menduduki peringkat ke-65 dari jumlah 70 peserta dengan angka 386 </w:t>
      </w:r>
      <w:r w:rsidR="0080465A">
        <w:rPr>
          <w:rFonts w:ascii="Times New Roman" w:hAnsi="Times New Roman" w:cs="Times New Roman"/>
          <w:sz w:val="24"/>
          <w:szCs w:val="24"/>
        </w:rPr>
        <w:fldChar w:fldCharType="begin" w:fldLock="1"/>
      </w:r>
      <w:r w:rsidR="0080465A">
        <w:rPr>
          <w:rFonts w:ascii="Times New Roman" w:hAnsi="Times New Roman" w:cs="Times New Roman"/>
          <w:sz w:val="24"/>
          <w:szCs w:val="24"/>
        </w:rPr>
        <w:instrText>ADDIN CSL_CITATION {"citationItems":[{"id":"ITEM-1","itemData":{"DOI":"10.1787/9789264266490-en","ISBN":"9789264267329","id":"ITEM-1","issued":{"date-parts":[["2016"]]},"publisher":"OECD","title":"PISA 2015 Results (Volume I)","type":"book"},"uris":["http://www.mendeley.com/documents/?uuid=5c70062f-c77a-4e69-b48c-19600cd2c6f2"]}],"mendeley":{"formattedCitation":"(&lt;i&gt;PISA 2015 Results (Volume I)&lt;/i&gt;, 2016)","plainTextFormattedCitation":"(PISA 2015 Results (Volume I), 2016)","previouslyFormattedCitation":"(&lt;i&gt;PISA 2015 Results (Volume I)&lt;/i&gt;, 2016)"},"properties":{"noteIndex":0},"schema":"https://github.com/citation-style-language/schema/raw/master/csl-citation.json"}</w:instrText>
      </w:r>
      <w:r w:rsidR="0080465A">
        <w:rPr>
          <w:rFonts w:ascii="Times New Roman" w:hAnsi="Times New Roman" w:cs="Times New Roman"/>
          <w:sz w:val="24"/>
          <w:szCs w:val="24"/>
        </w:rPr>
        <w:fldChar w:fldCharType="separate"/>
      </w:r>
      <w:r w:rsidR="0080465A" w:rsidRPr="0080465A">
        <w:rPr>
          <w:rFonts w:ascii="Times New Roman" w:hAnsi="Times New Roman" w:cs="Times New Roman"/>
          <w:noProof/>
          <w:sz w:val="24"/>
          <w:szCs w:val="24"/>
        </w:rPr>
        <w:t>(</w:t>
      </w:r>
      <w:r w:rsidR="0080465A" w:rsidRPr="0080465A">
        <w:rPr>
          <w:rFonts w:ascii="Times New Roman" w:hAnsi="Times New Roman" w:cs="Times New Roman"/>
          <w:i/>
          <w:noProof/>
          <w:sz w:val="24"/>
          <w:szCs w:val="24"/>
        </w:rPr>
        <w:t>PISA 2015 Results (Volume I)</w:t>
      </w:r>
      <w:r w:rsidR="0080465A" w:rsidRPr="0080465A">
        <w:rPr>
          <w:rFonts w:ascii="Times New Roman" w:hAnsi="Times New Roman" w:cs="Times New Roman"/>
          <w:noProof/>
          <w:sz w:val="24"/>
          <w:szCs w:val="24"/>
        </w:rPr>
        <w:t>, 2016)</w:t>
      </w:r>
      <w:r w:rsidR="0080465A">
        <w:rPr>
          <w:rFonts w:ascii="Times New Roman" w:hAnsi="Times New Roman" w:cs="Times New Roman"/>
          <w:sz w:val="24"/>
          <w:szCs w:val="24"/>
        </w:rPr>
        <w:fldChar w:fldCharType="end"/>
      </w:r>
      <w:r w:rsidRPr="00677860">
        <w:rPr>
          <w:rFonts w:ascii="Times New Roman" w:hAnsi="Times New Roman" w:cs="Times New Roman"/>
          <w:sz w:val="24"/>
          <w:szCs w:val="24"/>
        </w:rPr>
        <w:t xml:space="preserve">. Dari data tersebut dapat diketahui bahwa Indonesia mengalami penurunan angka dari 386 menjadi 379, dan dari data PISA tahun 2022 semakin mengalami penurunan dengan nilai 366 </w:t>
      </w:r>
      <w:r w:rsidR="0080465A">
        <w:rPr>
          <w:rFonts w:ascii="Times New Roman" w:hAnsi="Times New Roman" w:cs="Times New Roman"/>
          <w:sz w:val="24"/>
          <w:szCs w:val="24"/>
        </w:rPr>
        <w:fldChar w:fldCharType="begin" w:fldLock="1"/>
      </w:r>
      <w:r w:rsidR="009D235E">
        <w:rPr>
          <w:rFonts w:ascii="Times New Roman" w:hAnsi="Times New Roman" w:cs="Times New Roman"/>
          <w:sz w:val="24"/>
          <w:szCs w:val="24"/>
        </w:rPr>
        <w:instrText>ADDIN CSL_CITATION {"citationItems":[{"id":"ITEM-1","itemData":{"DOI":"10.1787/dfe0bf9c-en","ISBN":"9789264915299","id":"ITEM-1","issued":{"date-parts":[["2023"]]},"publisher":"OECD","title":"PISA 2022 Assessment and Analytical Framework","type":"book"},"uris":["http://www.mendeley.com/documents/?uuid=3735f10e-bbd6-4d54-90b4-a802bfcd59a6"]}],"mendeley":{"formattedCitation":"(&lt;i&gt;PISA 2022 Assessment and Analytical Framework&lt;/i&gt;, 2023)","plainTextFormattedCitation":"(PISA 2022 Assessment and Analytical Framework, 2023)","previouslyFormattedCitation":"(&lt;i&gt;PISA 2022 Assessment and Analytical Framework&lt;/i&gt;, 2023)"},"properties":{"noteIndex":0},"schema":"https://github.com/citation-style-language/schema/raw/master/csl-citation.json"}</w:instrText>
      </w:r>
      <w:r w:rsidR="0080465A">
        <w:rPr>
          <w:rFonts w:ascii="Times New Roman" w:hAnsi="Times New Roman" w:cs="Times New Roman"/>
          <w:sz w:val="24"/>
          <w:szCs w:val="24"/>
        </w:rPr>
        <w:fldChar w:fldCharType="separate"/>
      </w:r>
      <w:r w:rsidR="0080465A" w:rsidRPr="0080465A">
        <w:rPr>
          <w:rFonts w:ascii="Times New Roman" w:hAnsi="Times New Roman" w:cs="Times New Roman"/>
          <w:noProof/>
          <w:sz w:val="24"/>
          <w:szCs w:val="24"/>
        </w:rPr>
        <w:t>(</w:t>
      </w:r>
      <w:r w:rsidR="0080465A" w:rsidRPr="0080465A">
        <w:rPr>
          <w:rFonts w:ascii="Times New Roman" w:hAnsi="Times New Roman" w:cs="Times New Roman"/>
          <w:i/>
          <w:noProof/>
          <w:sz w:val="24"/>
          <w:szCs w:val="24"/>
        </w:rPr>
        <w:t>PISA 2022 Assessment and Analytical Framework</w:t>
      </w:r>
      <w:r w:rsidR="0080465A" w:rsidRPr="0080465A">
        <w:rPr>
          <w:rFonts w:ascii="Times New Roman" w:hAnsi="Times New Roman" w:cs="Times New Roman"/>
          <w:noProof/>
          <w:sz w:val="24"/>
          <w:szCs w:val="24"/>
        </w:rPr>
        <w:t>, 2023)</w:t>
      </w:r>
      <w:r w:rsidR="0080465A">
        <w:rPr>
          <w:rFonts w:ascii="Times New Roman" w:hAnsi="Times New Roman" w:cs="Times New Roman"/>
          <w:sz w:val="24"/>
          <w:szCs w:val="24"/>
        </w:rPr>
        <w:fldChar w:fldCharType="end"/>
      </w:r>
      <w:r w:rsidRPr="00677860">
        <w:rPr>
          <w:rFonts w:ascii="Times New Roman" w:hAnsi="Times New Roman" w:cs="Times New Roman"/>
          <w:sz w:val="24"/>
          <w:szCs w:val="24"/>
        </w:rPr>
        <w:t>.</w:t>
      </w:r>
    </w:p>
    <w:p w14:paraId="6D6DACFA" w14:textId="37FBBFA0" w:rsidR="009D235E" w:rsidRPr="009D235E" w:rsidRDefault="009D235E" w:rsidP="009D235E">
      <w:pPr>
        <w:spacing w:after="0" w:line="240" w:lineRule="auto"/>
        <w:ind w:firstLine="567"/>
        <w:jc w:val="both"/>
        <w:rPr>
          <w:rFonts w:ascii="Times New Roman" w:hAnsi="Times New Roman" w:cs="Times New Roman"/>
          <w:sz w:val="24"/>
          <w:szCs w:val="24"/>
        </w:rPr>
      </w:pPr>
      <w:r w:rsidRPr="009D235E">
        <w:rPr>
          <w:rFonts w:ascii="Times New Roman" w:hAnsi="Times New Roman" w:cs="Times New Roman"/>
          <w:sz w:val="24"/>
          <w:szCs w:val="24"/>
        </w:rPr>
        <w:t>Hasil penelitian lain juga menunjukkan masih rendahnya kemampuan literasi numerasi siswa Indonesia</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{"citationItems":[{"id":"ITEM-1","itemData":{"DOI":"10.5897/err2016.3072","abstract":"This research was done on primary school students who are able to understand mathematical concepts, but unable to apply them in solving real life problems. Therefore, this study aims to improve primary school students' mathematical literacy through problem-based learning and direct instruction. In addition, the research was conducted to determine whether there are differences in the increase in literacy mathematical among students who received problem-based learning and direct instruction in primary schools located in urban areas, transition, and villages, as well as whether there is an interaction effect between the model of learning by location category of the school toward mathematical literacy skills of primary school students. The study was conducted in the academic year 2015 to 2016 in the fifth grade public primary schools in Bandung with three categories of school location (rural, city and county transition). During the research, one experimental group was treated by problem based learning, while the second experimental group was treated by direct instruction. The research approach used was a quantitative approach with quasi experimental method nonequivalent groups design pretest-posttests. The results showed that: there was a significant difference between the increase in mathematical literacy of students who received a model of problem-based learning (PBL) and direct instruction (DI) model; PBL model was more effective in improving students' mathematical literacy model than the DI; There were no significant differences regarding an increase in students' mathematical literacy by category location of the school; there is no interaction effect between the model of learning by school location factors to the increase in students' mathematical literacy.","author":[{"dropping-particle":"","family":"Fery","given":"Muhamad Firdaus","non-dropping-particle":"","parse-names":false,"suffix":""},{"dropping-particle":"","family":"Wahyudin","given":"","non-dropping-particle":"","parse-names":false,"suffix":""},{"dropping-particle":"","family":"Tatang","given":"Herman","non-dropping-particle":"","parse-names":false,"suffix":""}],"container-title":"Educational Research and Reviews","id":"ITEM-1","issue":"4","issued":{"date-parts":[["2017"]]},"page":"212-219","publisher":"Academic Journals","title":"Improving primary students mathematical literacy through problem based learning and direct instruction","type":"article-journal","volume":"12"},"uris":["http://www.mendeley.com/documents/?uuid=15e9f30e-88f3-4c0b-b476-98e71e65911d"]}],"mendeley":{"formattedCitation":"(Fery et al., 2017)","manualFormatting":"(Fery et al., 2017","plainTextFormattedCitation":"(Fery et al., 2017)","previouslyFormattedCitation":"(Fery et al., 2017)"},"properties":{"noteIndex":0},"schema":"https://github.com/citation-style-language/schema/raw/master/csl-citation.json"}</w:instrText>
      </w:r>
      <w:r>
        <w:rPr>
          <w:rFonts w:ascii="Times New Roman" w:hAnsi="Times New Roman" w:cs="Times New Roman"/>
          <w:sz w:val="24"/>
          <w:szCs w:val="24"/>
        </w:rPr>
        <w:fldChar w:fldCharType="separate"/>
      </w:r>
      <w:r w:rsidRPr="009D235E">
        <w:rPr>
          <w:rFonts w:ascii="Times New Roman" w:hAnsi="Times New Roman" w:cs="Times New Roman"/>
          <w:noProof/>
          <w:sz w:val="24"/>
          <w:szCs w:val="24"/>
        </w:rPr>
        <w:t>(Fery et al., 2017</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{"citationItems":[{"id":"ITEM-1","itemData":{"DOI":"https://doi.org/10.24832/jpnk.v20i4.158","abstract":"The purpose of the study was to measure students' mathematical literacy achievement at secondary education level on the international test design adjusted to the context of Indonesia, and to analyze factors affecting the achievement. In addition, to conducting test, the survey was also administered to obtain data on the test participant students, maths teachers, and their educational background. Sampling was done by using a multi-stage stratified random sampling. This research revealed that the literacy achievement of students was still low, but the disparity of literacy achievement among cities was varied. Student literacy achievement in Yogyakarta was relatively evenly compared to other cities. Uncertainty and data is the most easily content compared to other mathematical contents. Examined from the aspect of context, scientific is the lowest achieved by students.The test items that measure higher order thinking skills (HOTS) had not been well mastered by students. There are number of determinants of mathematics literacy achievement, namely personal factor, instructional factor, and environmental factor. The conclusion of the study is students' mathematical literacy at secondary educationlevel was still low, although the design of international test used had been adjusted by the Indonesian context. Abstrak: Penelitian Kata kunci: literasi matematika, pendidikan menengah, PISA, konteks, konten","author":[{"dropping-particle":"","family":"Mardiansyah","given":"","non-dropping-particle":"","parse-names":false,"suffix":""},{"dropping-particle":"","family":"Rahmawati","given":"","non-dropping-particle":"","parse-names":false,"suffix":""}],"container-title":"Jurnal Pendidikan dan Kebudayaan","id":"ITEM-1","issued":{"date-parts":[["2014"]]},"page":"452-469","title":"Literasi Matematika Siswa Pendidikan Menengah: Analisis Menggunakan Desain Tes Internasional dengan Konteks Indonesia","type":"article","volume":"20"},"uris":["http://www.mendeley.com/documents/?uuid=f5fd484a-a29d-426d-83c4-9910a2985053"]}],"mendeley":{"formattedCitation":"(Mardiansyah &amp; Rahmawati, 2014)","manualFormatting":"Mardiansyah &amp; Rahmawati, 2014","plainTextFormattedCitation":"(Mardiansyah &amp; Rahmawati, 2014)","previouslyFormattedCitation":"(Mardiansyah &amp; Rahmawati, 2014)"},"properties":{"noteIndex":0},"schema":"https://github.com/citation-style-language/schema/raw/master/csl-citation.json"}</w:instrText>
      </w:r>
      <w:r>
        <w:rPr>
          <w:rFonts w:ascii="Times New Roman" w:hAnsi="Times New Roman" w:cs="Times New Roman"/>
          <w:sz w:val="24"/>
          <w:szCs w:val="24"/>
        </w:rPr>
        <w:fldChar w:fldCharType="separate"/>
      </w:r>
      <w:r w:rsidRPr="009D235E">
        <w:rPr>
          <w:rFonts w:ascii="Times New Roman" w:hAnsi="Times New Roman" w:cs="Times New Roman"/>
          <w:noProof/>
          <w:sz w:val="24"/>
          <w:szCs w:val="24"/>
        </w:rPr>
        <w:t>Mardiansyah &amp; Rahmawati, 2014</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0A06F1">
        <w:rPr>
          <w:rFonts w:ascii="Times New Roman" w:hAnsi="Times New Roman" w:cs="Times New Roman"/>
          <w:sz w:val="24"/>
          <w:szCs w:val="24"/>
        </w:rPr>
        <w:instrText>ADDIN CSL_CITATION {"citationItems":[{"id":"ITEM-1","itemData":{"DOI":"10.21831/jrpm.v4i1.10649","ISSN":"2356-2684","abstract":"The aim of this research is to describe mathematical literacy of Senior High School students in Yogyakarta. This research was a survey using quantitative design. The population was all of Senior High School students in Yogyakarta. The sampling was a combination of stratified random sampling and cluster random sampling. The sample was 813 students the 10th grade of Senior High School. These schools include high, average and low category based on the score in the national examination of mathematics subject. The data collection was by a test. The student was tested with 13 items of mathematical literacy problems. The analysis of those data used descriptive statistics including mean, standard deviation, maximum and minimum score, total score, and also test statistics z (). The research finding reveals that mathematical literacy of Senior High School students in Yogyakarta is in a very low category. Mathematical literacy of Senior High School students for understanding indicator belong to low category and for the other indicators of process belongs to very a low category.","author":[{"dropping-particle":"","family":"Sari","given":"Rosalia Hera Novita","non-dropping-particle":"","parse-names":false,"suffix":""},{"dropping-particle":"","family":"Wijaya","given":"Ariyadi","non-dropping-particle":"","parse-names":false,"suffix":""}],"container-title":"Jurnal Riset Pendidikan Matematika","id":"ITEM-1","issue":"1","issued":{"date-parts":[["2017"]]},"page":"100-107","publisher":"Universitas Negeri Yogyakarta","title":"Mathematical literacy of senior high school students in Yogyakarta","type":"article-journal","volume":"4"},"uris":["http://www.mendeley.com/documents/?uuid=586ed91d-6837-4044-98b3-da3e174a6d82"]}],"mendeley":{"formattedCitation":"(R. H. N. Sari &amp; Wijaya, 2017)","manualFormatting":"Sari &amp; Wijaya, 2017","plainTextFormattedCitation":"(R. H. N. Sari &amp; Wijaya, 2017)","previouslyFormattedCitation":"(R. H. N. Sari &amp; Wijaya, 2017)"},"properties":{"noteIndex":0},"schema":"https://github.com/citation-style-language/schema/raw/master/csl-citation.json"}</w:instrText>
      </w:r>
      <w:r>
        <w:rPr>
          <w:rFonts w:ascii="Times New Roman" w:hAnsi="Times New Roman" w:cs="Times New Roman"/>
          <w:sz w:val="24"/>
          <w:szCs w:val="24"/>
        </w:rPr>
        <w:fldChar w:fldCharType="separate"/>
      </w:r>
      <w:r w:rsidRPr="009D235E">
        <w:rPr>
          <w:rFonts w:ascii="Times New Roman" w:hAnsi="Times New Roman" w:cs="Times New Roman"/>
          <w:noProof/>
          <w:sz w:val="24"/>
          <w:szCs w:val="24"/>
        </w:rPr>
        <w:t>Sari &amp; Wijaya, 2017</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{"citationItems":[{"id":"ITEM-1","itemData":{"ISSN":"2477-1503","author":[{"dropping-particle":"","family":"Zainiyah","given":"Umi","non-dropping-particle":"","parse-names":false,"suffix":""}],"container-title":"Jurnal Riset Pendidikan Matematika","id":"ITEM-1","issue":"1","issued":{"date-parts":[["2018"]]},"page":"5-14","title":"Literasi Matematika: Bagaimana jika Ditinjau dari Kemampuan Pemecahan Masalah Matematika Siswa SD Kelas Tinggi?","type":"article-journal","volume":"4"},"uris":["http://www.mendeley.com/documents/?uuid=65132e65-89ce-482a-ad62-9c6c156d6ec0"]}],"mendeley":{"formattedCitation":"(Zainiyah, 2018)","manualFormatting":"Zainiyah, 2018)","plainTextFormattedCitation":"(Zainiyah, 2018)","previouslyFormattedCitation":"(Zainiyah, 2018)"},"properties":{"noteIndex":0},"schema":"https://github.com/citation-style-language/schema/raw/master/csl-citation.json"}</w:instrText>
      </w:r>
      <w:r>
        <w:rPr>
          <w:rFonts w:ascii="Times New Roman" w:hAnsi="Times New Roman" w:cs="Times New Roman"/>
          <w:sz w:val="24"/>
          <w:szCs w:val="24"/>
        </w:rPr>
        <w:fldChar w:fldCharType="separate"/>
      </w:r>
      <w:r w:rsidRPr="009D235E">
        <w:rPr>
          <w:rFonts w:ascii="Times New Roman" w:hAnsi="Times New Roman" w:cs="Times New Roman"/>
          <w:noProof/>
          <w:sz w:val="24"/>
          <w:szCs w:val="24"/>
        </w:rPr>
        <w:t>Zainiyah, 2018)</w:t>
      </w:r>
      <w:r>
        <w:rPr>
          <w:rFonts w:ascii="Times New Roman" w:hAnsi="Times New Roman" w:cs="Times New Roman"/>
          <w:sz w:val="24"/>
          <w:szCs w:val="24"/>
        </w:rPr>
        <w:fldChar w:fldCharType="end"/>
      </w:r>
      <w:r w:rsidRPr="009D235E">
        <w:rPr>
          <w:rFonts w:ascii="Times New Roman" w:hAnsi="Times New Roman" w:cs="Times New Roman"/>
          <w:sz w:val="24"/>
          <w:szCs w:val="24"/>
        </w:rPr>
        <w:t xml:space="preserve">. Sementara Literasi Numerasi sebagai prasyarat kecakapan abad ke-21, melalui Pendidikan yang terintegrasi dari keluarga, sekolah, dan Masyarakat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{"citationItems":[{"id":"ITEM-1","itemData":{"DOI":"10.31004/basicedu.v5i5.1302","ISSN":"2580-1147","abstract":"&lt;p&gt;Literasi numerasi sebagai prasyarat kecakapan abad ke-21 melalui pendidikan yang terintegrasi dari keluarga, sekolah, dan masyarakat. Tujuan dalam penelitian ini yaitu (1) Mendeskripsikan perencanaan pembudayaan literasi numerasi dalam kegiatan kurikuler pada Sekolah Dasar, (2) Mendeskripsikan pelaksanaan pembudayaan literasi numerasi dalam kegiatan kurikuler pada Sekolah Dasar, dan (3) Mendeskripsikan pengendalian pembudayaan literasi numerasi dalam kegiatan kurikuler pada Sekolah Dasar. Penelitian ini merupakan penelitian kualitatif yang dilakukan melalui langkah 1) mengidentifikasi permasalahan pembudayaan literasi numerasi, 2) menentukan fokus permasalahan literasi numerasi dalam kegiatan kurikuler pada Sekolah Dasar, 3) menentukan subyek penelitian, 4) mengumpulkan data, 5) menganalisis data penelitian, dan 6) menyusun simpulan. Subjek penelitian ini yaitu guru, kepala sekolah, dan siswa kelas V dari SD Muhammadiyah di Surakarta. Metode pengumpulan data dilakukan dengan wawancara, dokumentasi serta observasi. Uji validitas data menggunakan triangulasi sumber dan member check. Teknik analisis data menggunakan analisis kualitatif model alir interaktif. Hasil dari penelitian ini yaitu 1) perencanaan pembudayaan literasi numerasi dalam kegiatan kurikuler dilakukan dengan menyusun RPP, menyusun bahan belajar, menyusun soal HOTS, dan merancang media belajar. 2) pelaksanaan pembudayaan literasi numerasi dalam kegiatan kurikuler melalui kegiatan pembelajaran sinkronus, asinkronus, dan home visit. 3) pengendalian pembudayaan literasi numerasi dalam kegiatan kurikuler dilakukan dengan monitoring perencanaan, monitoring pelaksanaan, dan monitoring hasil belajar siswa&lt;/p&gt;","author":[{"dropping-particle":"","family":"Patriana","given":"Wendy Dian","non-dropping-particle":"","parse-names":false,"suffix":""},{"dropping-particle":"","family":"Sutama","given":"Sutama","non-dropping-particle":"","parse-names":false,"suffix":""},{"dropping-particle":"","family":"Wulandari","given":"Murfiah Dewi","non-dropping-particle":"","parse-names":false,"suffix":""}],"container-title":"Jurnal Basicedu","id":"ITEM-1","issue":"5","issued":{"date-parts":[["2021"]]},"page":"3413-3430","publisher":"Universitas Pahlawan Tuanku Tambusai","title":"Pembudayaan Literasi Numerasi untuk Asesmen Kompetensi Minimum dalam Kegiatan Kurikuler pada Sekolah Dasar Muhammadiyah","type":"article-journal","volume":"5"},"uris":["http://www.mendeley.com/documents/?uuid=f5220fc2-a781-4dac-b964-1da0544c9020"]}],"mendeley":{"formattedCitation":"(Patriana et al., 2021)","plainTextFormattedCitation":"(Patriana et al., 2021)","previouslyFormattedCitation":"(Patriana et al., 2021)"},"properties":{"noteIndex":0},"schema":"https://github.com/citation-style-language/schema/raw/master/csl-citation.json"}</w:instrText>
      </w:r>
      <w:r>
        <w:rPr>
          <w:rFonts w:ascii="Times New Roman" w:hAnsi="Times New Roman" w:cs="Times New Roman"/>
          <w:sz w:val="24"/>
          <w:szCs w:val="24"/>
        </w:rPr>
        <w:fldChar w:fldCharType="separate"/>
      </w:r>
      <w:r w:rsidRPr="009D235E">
        <w:rPr>
          <w:rFonts w:ascii="Times New Roman" w:hAnsi="Times New Roman" w:cs="Times New Roman"/>
          <w:noProof/>
          <w:sz w:val="24"/>
          <w:szCs w:val="24"/>
        </w:rPr>
        <w:t>(Patriana et al., 2021)</w:t>
      </w:r>
      <w:r>
        <w:rPr>
          <w:rFonts w:ascii="Times New Roman" w:hAnsi="Times New Roman" w:cs="Times New Roman"/>
          <w:sz w:val="24"/>
          <w:szCs w:val="24"/>
        </w:rPr>
        <w:fldChar w:fldCharType="end"/>
      </w:r>
      <w:r w:rsidRPr="009D235E">
        <w:rPr>
          <w:rFonts w:ascii="Times New Roman" w:hAnsi="Times New Roman" w:cs="Times New Roman"/>
          <w:sz w:val="24"/>
          <w:szCs w:val="24"/>
        </w:rPr>
        <w:t xml:space="preserve">. Abad 21 identik dengan berkembangnya digitalisasi. Era digital yang semakin hari semakin berkembang membuat teknologi umum digunakan pada berbagai bidang. Salah satunya di bidang Pendidikan. Integrasi teknologi informasi dan komunikasi dalam bidang pendidikan mengacu pada penggunaan komunikasi berbasis IT yang diterapkan dalam kegiatan pembelajaran di kelas sehari-hari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{"citationItems":[{"id":"ITEM-1","itemData":{"ISSN":"2148-9955","abstract":"Integration of Information, Communication, and Technology (ICT) will assist teachers to the global requirement to replace traditional teaching methods with a technology-based teaching and learning tools and facilities. In Malaysia, ICT is considered as one of the main elements in transforming the country to the future development. The Ministry of Education, through the latest Education Blue print (2013-2025), insights the importance of technology-based teaching and learning into the schools' national curriculum. This study aims to analyze teachers' perceptions on effectiveness of ICT integration to support teaching and learning process in classroom. A survey questionnaire was distributed randomly to the total of 101 teachers from 10 public secondary schools in Kuala Lumpur, Malaysia. The data for this quantitative research were analyzed for both descriptive and inferential statistic using SPSS (version 21) software. The results indicate that ICT integration has a great effectiveness for both teachers and the students. Findings indicate that teachers' well-equipped preparation with ICT tools and facilities is one the main factors in success of technology-based teaching and learning.. It was also found that professional development training programs for teachers also played a key role in enhancing students' quality learning. For the future studies, there is a need for consideration of other aspects of ICT integration especially from management point of view in regard to strategic planning and policy making.","author":[{"dropping-particle":"","family":"Ghavifekr","given":"S","non-dropping-particle":"","parse-names":false,"suffix":""},{"dropping-particle":"","family":"Rosdy","given":"W A W","non-dropping-particle":"","parse-names":false,"suffix":""}],"container-title":"International Journal of Research in Education and Science (IJRES)","id":"ITEM-1","issue":"2","issued":{"date-parts":[["2015"]]},"page":"175-191","title":"Teaching and learning with technology: Effectiveness of ICT integration in schools","type":"article-journal","volume":"1"},"uris":["http://www.mendeley.com/documents/?uuid=49ca1a3d-0a09-42ab-a478-40ce64d8bc6f"]}],"mendeley":{"formattedCitation":"(Ghavifekr &amp; Rosdy, 2015)","plainTextFormattedCitation":"(Ghavifekr &amp; Rosdy, 2015)","previouslyFormattedCitation":"(Ghavifekr &amp; Rosdy, 2015)"},"properties":{"noteIndex":0},"schema":"https://github.com/citation-style-language/schema/raw/master/csl-citation.json"}</w:instrText>
      </w:r>
      <w:r>
        <w:rPr>
          <w:rFonts w:ascii="Times New Roman" w:hAnsi="Times New Roman" w:cs="Times New Roman"/>
          <w:sz w:val="24"/>
          <w:szCs w:val="24"/>
        </w:rPr>
        <w:fldChar w:fldCharType="separate"/>
      </w:r>
      <w:r w:rsidRPr="009D235E">
        <w:rPr>
          <w:rFonts w:ascii="Times New Roman" w:hAnsi="Times New Roman" w:cs="Times New Roman"/>
          <w:noProof/>
          <w:sz w:val="24"/>
          <w:szCs w:val="24"/>
        </w:rPr>
        <w:t>(Ghavifekr &amp; Rosdy, 2015)</w:t>
      </w:r>
      <w:r>
        <w:rPr>
          <w:rFonts w:ascii="Times New Roman" w:hAnsi="Times New Roman" w:cs="Times New Roman"/>
          <w:sz w:val="24"/>
          <w:szCs w:val="24"/>
        </w:rPr>
        <w:fldChar w:fldCharType="end"/>
      </w:r>
      <w:r w:rsidRPr="009D235E">
        <w:rPr>
          <w:rFonts w:ascii="Times New Roman" w:hAnsi="Times New Roman" w:cs="Times New Roman"/>
          <w:sz w:val="24"/>
          <w:szCs w:val="24"/>
        </w:rPr>
        <w:t>.</w:t>
      </w:r>
    </w:p>
    <w:p w14:paraId="7BE3BCD0" w14:textId="7E87A794" w:rsidR="00942E56" w:rsidRPr="00B009D7" w:rsidRDefault="00942E56" w:rsidP="009D235E">
      <w:pPr>
        <w:spacing w:after="0" w:line="240" w:lineRule="auto"/>
        <w:ind w:firstLine="426"/>
        <w:jc w:val="both"/>
        <w:rPr>
          <w:rFonts w:ascii="Times New Roman" w:hAnsi="Times New Roman" w:cs="Times New Roman"/>
          <w:sz w:val="24"/>
          <w:szCs w:val="24"/>
        </w:rPr>
      </w:pPr>
      <w:r w:rsidRPr="00B009D7">
        <w:rPr>
          <w:rFonts w:ascii="Times New Roman" w:hAnsi="Times New Roman" w:cs="Times New Roman"/>
          <w:sz w:val="24"/>
          <w:szCs w:val="24"/>
        </w:rPr>
        <w:t xml:space="preserve">Numerasi merupakan bagian dari matematika walaupun tidak terdefinisi dalam bagian matematika secara rinci. Penting bagi setiap individu mengetahui pentingnya peran matematika dalam kehidupan sehari-hari, dan dapat menggunakan ilmu matematika dalam kehidupan dengan baik </w:t>
      </w:r>
      <w:r w:rsidR="009D235E">
        <w:rPr>
          <w:rFonts w:ascii="Times New Roman" w:hAnsi="Times New Roman" w:cs="Times New Roman"/>
          <w:sz w:val="24"/>
          <w:szCs w:val="24"/>
        </w:rPr>
        <w:fldChar w:fldCharType="begin" w:fldLock="1"/>
      </w:r>
      <w:r w:rsidR="009D235E">
        <w:rPr>
          <w:rFonts w:ascii="Times New Roman" w:hAnsi="Times New Roman" w:cs="Times New Roman"/>
          <w:sz w:val="24"/>
          <w:szCs w:val="24"/>
        </w:rPr>
        <w:instrText>ADDIN CSL_CITATION {"citationItems":[{"id":"ITEM-1","itemData":{"DOI":"10.56854/jt.v1i2.76","author":[{"dropping-particle":"","family":"Mustofa","given":"M Iqbal","non-dropping-particle":"","parse-names":false,"suffix":""},{"dropping-particle":"","family":"Rinawati","given":"Eka","non-dropping-particle":"","parse-names":false,"suffix":""},{"dropping-particle":"","family":"Sari","given":"Puput Cendana","non-dropping-particle":"","parse-names":false,"suffix":""}],"container-title":"Jurnal Informatika dan Teknologi Informasi","id":"ITEM-1","issue":"2","issued":{"date-parts":[["2022"]]},"title":"Implementasi Learning Management System Sebagai Inovasi Pendidikan Era Sekolah Digital","type":"article-journal","volume":"1"},"uris":["http://www.mendeley.com/documents/?uuid=4c1f9dd0-6631-4be5-842c-a3f6c0f3eae0"]}],"mendeley":{"formattedCitation":"(Mustofa et al., 2022)","plainTextFormattedCitation":"(Mustofa et al., 2022)","previouslyFormattedCitation":"(Mustofa et al., 2022)"},"properties":{"noteIndex":0},"schema":"https://github.com/citation-style-language/schema/raw/master/csl-citation.json"}</w:instrText>
      </w:r>
      <w:r w:rsidR="009D235E">
        <w:rPr>
          <w:rFonts w:ascii="Times New Roman" w:hAnsi="Times New Roman" w:cs="Times New Roman"/>
          <w:sz w:val="24"/>
          <w:szCs w:val="24"/>
        </w:rPr>
        <w:fldChar w:fldCharType="separate"/>
      </w:r>
      <w:r w:rsidR="009D235E" w:rsidRPr="009D235E">
        <w:rPr>
          <w:rFonts w:ascii="Times New Roman" w:hAnsi="Times New Roman" w:cs="Times New Roman"/>
          <w:noProof/>
          <w:sz w:val="24"/>
          <w:szCs w:val="24"/>
        </w:rPr>
        <w:t>(Mustofa et al., 2022)</w:t>
      </w:r>
      <w:r w:rsidR="009D235E">
        <w:rPr>
          <w:rFonts w:ascii="Times New Roman" w:hAnsi="Times New Roman" w:cs="Times New Roman"/>
          <w:sz w:val="24"/>
          <w:szCs w:val="24"/>
        </w:rPr>
        <w:fldChar w:fldCharType="end"/>
      </w:r>
      <w:r w:rsidRPr="00B009D7">
        <w:rPr>
          <w:rFonts w:ascii="Times New Roman" w:hAnsi="Times New Roman" w:cs="Times New Roman"/>
          <w:sz w:val="24"/>
          <w:szCs w:val="24"/>
        </w:rPr>
        <w:t xml:space="preserve">. Pembelajaran numerasi harus selalu diajarkan kepada siswa setiap minggu supaya memberikan dampak </w:t>
      </w:r>
      <w:r w:rsidRPr="00B009D7">
        <w:rPr>
          <w:rFonts w:ascii="Times New Roman" w:hAnsi="Times New Roman" w:cs="Times New Roman"/>
          <w:sz w:val="24"/>
          <w:szCs w:val="24"/>
        </w:rPr>
        <w:lastRenderedPageBreak/>
        <w:t>positif bagi siswa kita, baik untuk kemampuan numerasi atau kemampuan lainnya. Pentingnya dibuat sebuah strategi untuk meningkatkan kemampuan  numerasi siswa dalam pembelajaran yang akan bermanfaat bagi kehidupan.</w:t>
      </w:r>
    </w:p>
    <w:p w14:paraId="318661A9" w14:textId="05AC3111" w:rsidR="00942E56" w:rsidRPr="00B009D7" w:rsidRDefault="00942E56" w:rsidP="000A06F1">
      <w:pPr>
        <w:spacing w:after="0" w:line="240" w:lineRule="auto"/>
        <w:ind w:firstLine="426"/>
        <w:jc w:val="both"/>
        <w:rPr>
          <w:rFonts w:ascii="Times New Roman" w:hAnsi="Times New Roman" w:cs="Times New Roman"/>
          <w:sz w:val="24"/>
          <w:szCs w:val="24"/>
        </w:rPr>
      </w:pPr>
      <w:r w:rsidRPr="00B009D7">
        <w:rPr>
          <w:rFonts w:ascii="Times New Roman" w:hAnsi="Times New Roman" w:cs="Times New Roman"/>
          <w:sz w:val="24"/>
          <w:szCs w:val="24"/>
        </w:rPr>
        <w:t xml:space="preserve">Perkembangan kekinian, semua proses pembelajaran mengalami inovasi yang didorong oleh perangkat IT yang semakin canggih, begitupun dengan media pembelajaran dalam pendidikan semakin mengarah pada teknologi. Salah satu Teknologi yang pernah digunakan oleh anggota pengusul adalah LMS,  </w:t>
      </w:r>
      <w:r w:rsidRPr="000A06F1">
        <w:rPr>
          <w:rFonts w:ascii="Times New Roman" w:hAnsi="Times New Roman" w:cs="Times New Roman"/>
          <w:i/>
          <w:iCs/>
          <w:sz w:val="24"/>
          <w:szCs w:val="24"/>
        </w:rPr>
        <w:t>Learning Management System</w:t>
      </w:r>
      <w:r w:rsidRPr="00B009D7">
        <w:rPr>
          <w:rFonts w:ascii="Times New Roman" w:hAnsi="Times New Roman" w:cs="Times New Roman"/>
          <w:sz w:val="24"/>
          <w:szCs w:val="24"/>
        </w:rPr>
        <w:t xml:space="preserve"> (LMS) merupakan alat bantu untuk manajemen pembelajaran</w:t>
      </w:r>
      <w:r w:rsidR="000A06F1">
        <w:rPr>
          <w:rFonts w:ascii="Times New Roman" w:hAnsi="Times New Roman" w:cs="Times New Roman"/>
          <w:sz w:val="24"/>
          <w:szCs w:val="24"/>
        </w:rPr>
        <w:t xml:space="preserve"> </w:t>
      </w:r>
      <w:r w:rsidR="000A06F1">
        <w:rPr>
          <w:rFonts w:ascii="Times New Roman" w:hAnsi="Times New Roman" w:cs="Times New Roman"/>
          <w:sz w:val="24"/>
          <w:szCs w:val="24"/>
        </w:rPr>
        <w:fldChar w:fldCharType="begin" w:fldLock="1"/>
      </w:r>
      <w:r w:rsidR="000A06F1">
        <w:rPr>
          <w:rFonts w:ascii="Times New Roman" w:hAnsi="Times New Roman" w:cs="Times New Roman"/>
          <w:sz w:val="24"/>
          <w:szCs w:val="24"/>
        </w:rPr>
        <w:instrText>ADDIN CSL_CITATION {"citationItems":[{"id":"ITEM-1","itemData":{"author":[{"dropping-particle":"","family":"Herawan","given":"Endang","non-dropping-particle":"","parse-names":false,"suffix":""}],"container-title":"Prosiding Seminar Nasional Pendidikan Sultan Agung","id":"ITEM-1","issued":{"date-parts":[["2022"]]},"page":"23-32","title":"Literasi Numerasi di Era Digital Bagi Pendidik Abad 21","type":"article","volume":"3"},"uris":["http://www.mendeley.com/documents/?uuid=478aba35-4383-44a7-9582-4405a6a9b632"]}],"mendeley":{"formattedCitation":"(Herawan, 2022)","plainTextFormattedCitation":"(Herawan, 2022)","previouslyFormattedCitation":"(Herawan, 2022)"},"properties":{"noteIndex":0},"schema":"https://github.com/citation-style-language/schema/raw/master/csl-citation.json"}</w:instrText>
      </w:r>
      <w:r w:rsidR="000A06F1">
        <w:rPr>
          <w:rFonts w:ascii="Times New Roman" w:hAnsi="Times New Roman" w:cs="Times New Roman"/>
          <w:sz w:val="24"/>
          <w:szCs w:val="24"/>
        </w:rPr>
        <w:fldChar w:fldCharType="separate"/>
      </w:r>
      <w:r w:rsidR="000A06F1" w:rsidRPr="000A06F1">
        <w:rPr>
          <w:rFonts w:ascii="Times New Roman" w:hAnsi="Times New Roman" w:cs="Times New Roman"/>
          <w:noProof/>
          <w:sz w:val="24"/>
          <w:szCs w:val="24"/>
        </w:rPr>
        <w:t>(Herawan, 2022)</w:t>
      </w:r>
      <w:r w:rsidR="000A06F1">
        <w:rPr>
          <w:rFonts w:ascii="Times New Roman" w:hAnsi="Times New Roman" w:cs="Times New Roman"/>
          <w:sz w:val="24"/>
          <w:szCs w:val="24"/>
        </w:rPr>
        <w:fldChar w:fldCharType="end"/>
      </w:r>
      <w:r w:rsidRPr="00B009D7">
        <w:rPr>
          <w:rFonts w:ascii="Times New Roman" w:hAnsi="Times New Roman" w:cs="Times New Roman"/>
          <w:sz w:val="24"/>
          <w:szCs w:val="24"/>
        </w:rPr>
        <w:t xml:space="preserve">. Pada penelitian ini pengusul membuat inovasi terkait media pembelajaran E-NuMeka. E-NuMeka adalah salah satu teknologi kekinian yang sangat   menarik untuk dijadikan media pembelajaran. Media digital akan mampu membantu menyajikan materi pembelajaran secara kontekstual maupun audio visual sehingga pembelajaran dapat berlangsung secara menarik, interaktif, dan partisipatif </w:t>
      </w:r>
      <w:r w:rsidR="000A06F1">
        <w:rPr>
          <w:rFonts w:ascii="Times New Roman" w:hAnsi="Times New Roman" w:cs="Times New Roman"/>
          <w:sz w:val="24"/>
          <w:szCs w:val="24"/>
        </w:rPr>
        <w:fldChar w:fldCharType="begin" w:fldLock="1"/>
      </w:r>
      <w:r w:rsidR="000A06F1">
        <w:rPr>
          <w:rFonts w:ascii="Times New Roman" w:hAnsi="Times New Roman" w:cs="Times New Roman"/>
          <w:sz w:val="24"/>
          <w:szCs w:val="24"/>
        </w:rPr>
        <w:instrText>ADDIN CSL_CITATION {"citationItems":[{"id":"ITEM-1","itemData":{"DOI":"10.24127/ajpm.v9i4.3114","author":[{"dropping-particle":"","family":"Farman","given":"Farman","non-dropping-particle":"","parse-names":false,"suffix":""},{"dropping-particle":"","family":"Chairuddin","given":"Chairuddin","non-dropping-particle":"","parse-names":false,"suffix":""}],"container-title":"AKSIOMA: Jurnal Program Studi Pendidikan Matematika","id":"ITEM-1","issue":"4","issued":{"date-parts":[["2020","12"]]},"note":"\\url{http://fkip.ummetro.ac.id/journal/index.php/matematika/article/view/3114} ; \\url{https://ojs.fkip.ummetro.ac.id/index.php/matematika/article/download/3114/pdf} ; \\url{http://fkip.ummetro.ac.id/journal/index.php/matematika/article/download/3114/pdf} ; \\url{https://ojs.fkip.ummetro.ac.id/index.php/matematika/article/view/3114}","page":"872-882","title":"PENGEMBANGAN MEDIA E-LEARNING BERBASIS EDMODO PADA MATERI TEOREMA PYTHAGORAS","type":"article-journal","volume":"9"},"uris":["http://www.mendeley.com/documents/?uuid=51f970a5-f529-44ea-bb8f-8ce52f7706a4"]}],"mendeley":{"formattedCitation":"(Farman &amp; Chairuddin, 2020)","plainTextFormattedCitation":"(Farman &amp; Chairuddin, 2020)","previouslyFormattedCitation":"(Farman &amp; Chairuddin, 2020)"},"properties":{"noteIndex":0},"schema":"https://github.com/citation-style-language/schema/raw/master/csl-citation.json"}</w:instrText>
      </w:r>
      <w:r w:rsidR="000A06F1">
        <w:rPr>
          <w:rFonts w:ascii="Times New Roman" w:hAnsi="Times New Roman" w:cs="Times New Roman"/>
          <w:sz w:val="24"/>
          <w:szCs w:val="24"/>
        </w:rPr>
        <w:fldChar w:fldCharType="separate"/>
      </w:r>
      <w:r w:rsidR="000A06F1" w:rsidRPr="000A06F1">
        <w:rPr>
          <w:rFonts w:ascii="Times New Roman" w:hAnsi="Times New Roman" w:cs="Times New Roman"/>
          <w:noProof/>
          <w:sz w:val="24"/>
          <w:szCs w:val="24"/>
        </w:rPr>
        <w:t>(Farman &amp; Chairuddin, 2020)</w:t>
      </w:r>
      <w:r w:rsidR="000A06F1">
        <w:rPr>
          <w:rFonts w:ascii="Times New Roman" w:hAnsi="Times New Roman" w:cs="Times New Roman"/>
          <w:sz w:val="24"/>
          <w:szCs w:val="24"/>
        </w:rPr>
        <w:fldChar w:fldCharType="end"/>
      </w:r>
      <w:r w:rsidR="000A06F1" w:rsidRPr="000A06F1">
        <w:rPr>
          <w:rFonts w:ascii="Times New Roman" w:hAnsi="Times New Roman" w:cs="Times New Roman"/>
          <w:sz w:val="24"/>
          <w:szCs w:val="24"/>
        </w:rPr>
        <w:t xml:space="preserve"> </w:t>
      </w:r>
      <w:r w:rsidR="000A06F1">
        <w:rPr>
          <w:rFonts w:ascii="Times New Roman" w:hAnsi="Times New Roman" w:cs="Times New Roman"/>
          <w:sz w:val="24"/>
          <w:szCs w:val="24"/>
        </w:rPr>
        <w:fldChar w:fldCharType="begin" w:fldLock="1"/>
      </w:r>
      <w:r w:rsidR="000A06F1">
        <w:rPr>
          <w:rFonts w:ascii="Times New Roman" w:hAnsi="Times New Roman" w:cs="Times New Roman"/>
          <w:sz w:val="24"/>
          <w:szCs w:val="24"/>
        </w:rPr>
        <w:instrText>ADDIN CSL_CITATION {"citationItems":[{"id":"ITEM-1","itemData":{"DOI":"10.24127/ajpm.v5i2.668","author":[{"dropping-particle":"","family":"Agustina","given":"Rina","non-dropping-particle":"","parse-names":false,"suffix":""},{"dropping-particle":"","family":"Vahlia","given":"Ira","non-dropping-particle":"","parse-names":false,"suffix":""}],"container-title":"AKSIOMA Journal of Mathematics Education","id":"ITEM-1","issue":"2","issued":{"date-parts":[["2017","1"]]},"note":"\\url{http://www.fkip.ummetro.ac.id/journal/index.php/matematika/article/view/668} ; \\url{https://doaj.org/article/c232040a99c94798a1f5df3c17f946dd} ; \\url{http://www.fkip.ummetro.ac.id/journal/index.php/matematika/article/download/668/536} ; \\url{https://core.ac.uk/display/87745742} ; \\url{http://ojs.fkip.ummetro.ac.id/index.php/matematika/article/download/668/536} ; \\url{https://ojs.fkip.ummetro.ac.id/index.php/matematika/article/download/668/536}","page":"152-160","title":"PENGEMBANGAN BAHAN AJAR BERBASIS MASALAH PADA MATA KULIAH MATEMATIKA EKONOMI PROGRAM STUDI PENDIDIKAN MATEMATIKA","type":"article-journal","volume":"5"},"uris":["http://www.mendeley.com/documents/?uuid=4489ea03-76d4-46d2-94ac-27b1541317d1"]}],"mendeley":{"formattedCitation":"(Agustina &amp; Vahlia, 2017)","plainTextFormattedCitation":"(Agustina &amp; Vahlia, 2017)","previouslyFormattedCitation":"(Agustina &amp; Vahlia, 2017)"},"properties":{"noteIndex":0},"schema":"https://github.com/citation-style-language/schema/raw/master/csl-citation.json"}</w:instrText>
      </w:r>
      <w:r w:rsidR="000A06F1">
        <w:rPr>
          <w:rFonts w:ascii="Times New Roman" w:hAnsi="Times New Roman" w:cs="Times New Roman"/>
          <w:sz w:val="24"/>
          <w:szCs w:val="24"/>
        </w:rPr>
        <w:fldChar w:fldCharType="separate"/>
      </w:r>
      <w:r w:rsidR="000A06F1" w:rsidRPr="000A06F1">
        <w:rPr>
          <w:rFonts w:ascii="Times New Roman" w:hAnsi="Times New Roman" w:cs="Times New Roman"/>
          <w:noProof/>
          <w:sz w:val="24"/>
          <w:szCs w:val="24"/>
        </w:rPr>
        <w:t>(Agustina &amp; Vahlia, 2017)</w:t>
      </w:r>
      <w:r w:rsidR="000A06F1">
        <w:rPr>
          <w:rFonts w:ascii="Times New Roman" w:hAnsi="Times New Roman" w:cs="Times New Roman"/>
          <w:sz w:val="24"/>
          <w:szCs w:val="24"/>
        </w:rPr>
        <w:fldChar w:fldCharType="end"/>
      </w:r>
      <w:r w:rsidRPr="00B009D7">
        <w:rPr>
          <w:rFonts w:ascii="Times New Roman" w:hAnsi="Times New Roman" w:cs="Times New Roman"/>
          <w:sz w:val="24"/>
          <w:szCs w:val="24"/>
        </w:rPr>
        <w:t xml:space="preserve">. E-NuMeka merupakan salah satu pembelajaran elektronik atau E-learning. Salah satu pertimbangan penggunanaan e-learning adalah penggunaannya lebih fleksibel, dapat dipakai dimanapun dan dalam situasi apapun . Dalam beberapa tahun terakhir telah terjadi ledakan pengguna media pembelajaran E-learning dalam dunia pendidikan, yang nyatanya cukup efektif dan efisien dalam meningkatkan Pendidikan </w:t>
      </w:r>
      <w:r w:rsidR="000A06F1">
        <w:rPr>
          <w:rFonts w:ascii="Times New Roman" w:hAnsi="Times New Roman" w:cs="Times New Roman"/>
          <w:sz w:val="24"/>
          <w:szCs w:val="24"/>
        </w:rPr>
        <w:fldChar w:fldCharType="begin" w:fldLock="1"/>
      </w:r>
      <w:r w:rsidR="000A06F1">
        <w:rPr>
          <w:rFonts w:ascii="Times New Roman" w:hAnsi="Times New Roman" w:cs="Times New Roman"/>
          <w:sz w:val="24"/>
          <w:szCs w:val="24"/>
        </w:rPr>
        <w:instrText>ADDIN CSL_CITATION {"citationItems":[{"id":"ITEM-1","itemData":{"DOI":"10.24127/ajpm.v9i4.3114","author":[{"dropping-particle":"","family":"Farman","given":"Farman","non-dropping-particle":"","parse-names":false,"suffix":""},{"dropping-particle":"","family":"Chairuddin","given":"Chairuddin","non-dropping-particle":"","parse-names":false,"suffix":""}],"container-title":"AKSIOMA: Jurnal Program Studi Pendidikan Matematika","id":"ITEM-1","issue":"4","issued":{"date-parts":[["2020","12"]]},"note":"\\url{http://fkip.ummetro.ac.id/journal/index.php/matematika/article/view/3114} ; \\url{https://ojs.fkip.ummetro.ac.id/index.php/matematika/article/download/3114/pdf} ; \\url{http://fkip.ummetro.ac.id/journal/index.php/matematika/article/download/3114/pdf} ; \\url{https://ojs.fkip.ummetro.ac.id/index.php/matematika/article/view/3114}","page":"872-882","title":"PENGEMBANGAN MEDIA E-LEARNING BERBASIS EDMODO PADA MATERI TEOREMA PYTHAGORAS","type":"article-journal","volume":"9"},"uris":["http://www.mendeley.com/documents/?uuid=51f970a5-f529-44ea-bb8f-8ce52f7706a4"]}],"mendeley":{"formattedCitation":"(Farman &amp; Chairuddin, 2020)","plainTextFormattedCitation":"(Farman &amp; Chairuddin, 2020)","previouslyFormattedCitation":"(Farman &amp; Chairuddin, 2020)"},"properties":{"noteIndex":0},"schema":"https://github.com/citation-style-language/schema/raw/master/csl-citation.json"}</w:instrText>
      </w:r>
      <w:r w:rsidR="000A06F1">
        <w:rPr>
          <w:rFonts w:ascii="Times New Roman" w:hAnsi="Times New Roman" w:cs="Times New Roman"/>
          <w:sz w:val="24"/>
          <w:szCs w:val="24"/>
        </w:rPr>
        <w:fldChar w:fldCharType="separate"/>
      </w:r>
      <w:r w:rsidR="000A06F1" w:rsidRPr="000A06F1">
        <w:rPr>
          <w:rFonts w:ascii="Times New Roman" w:hAnsi="Times New Roman" w:cs="Times New Roman"/>
          <w:noProof/>
          <w:sz w:val="24"/>
          <w:szCs w:val="24"/>
        </w:rPr>
        <w:t>(Farman &amp; Chairuddin, 2020)</w:t>
      </w:r>
      <w:r w:rsidR="000A06F1">
        <w:rPr>
          <w:rFonts w:ascii="Times New Roman" w:hAnsi="Times New Roman" w:cs="Times New Roman"/>
          <w:sz w:val="24"/>
          <w:szCs w:val="24"/>
        </w:rPr>
        <w:fldChar w:fldCharType="end"/>
      </w:r>
      <w:r w:rsidR="000A06F1" w:rsidRPr="00B009D7">
        <w:rPr>
          <w:rFonts w:ascii="Times New Roman" w:hAnsi="Times New Roman" w:cs="Times New Roman"/>
          <w:sz w:val="24"/>
          <w:szCs w:val="24"/>
        </w:rPr>
        <w:t>.</w:t>
      </w:r>
      <w:r w:rsidRPr="00B009D7">
        <w:rPr>
          <w:rFonts w:ascii="Times New Roman" w:hAnsi="Times New Roman" w:cs="Times New Roman"/>
          <w:sz w:val="24"/>
          <w:szCs w:val="24"/>
        </w:rPr>
        <w:t xml:space="preserve"> E-learning merupakan sebuah model pembelajaran yang mengadopsi perkembangan teknologi informasi dan komunikasi yang dimanfaatkan sebagai sebuah </w:t>
      </w:r>
      <w:r w:rsidRPr="00B009D7">
        <w:rPr>
          <w:rFonts w:ascii="Times New Roman" w:hAnsi="Times New Roman" w:cs="Times New Roman"/>
          <w:sz w:val="24"/>
          <w:szCs w:val="24"/>
        </w:rPr>
        <w:t xml:space="preserve">media pembelajaran </w:t>
      </w:r>
      <w:r w:rsidR="000A06F1">
        <w:rPr>
          <w:rFonts w:ascii="Times New Roman" w:hAnsi="Times New Roman" w:cs="Times New Roman"/>
          <w:sz w:val="24"/>
          <w:szCs w:val="24"/>
        </w:rPr>
        <w:fldChar w:fldCharType="begin" w:fldLock="1"/>
      </w:r>
      <w:r w:rsidR="000A06F1">
        <w:rPr>
          <w:rFonts w:ascii="Times New Roman" w:hAnsi="Times New Roman" w:cs="Times New Roman"/>
          <w:sz w:val="24"/>
          <w:szCs w:val="24"/>
        </w:rPr>
        <w:instrText>ADDIN CSL_CITATION {"citationItems":[{"id":"ITEM-1","itemData":{"DOI":"10.24127/ajpm.v10i1.3414","author":[{"dropping-particle":"","family":"Masfingatin","given":"Titin","non-dropping-particle":"","parse-names":false,"suffix":""},{"dropping-particle":"","family":"Murtafiah","given":"Wasilatul","non-dropping-particle":"","parse-names":false,"suffix":""},{"dropping-particle":"","family":"Krisdiana","given":"Ika","non-dropping-particle":"","parse-names":false,"suffix":""},{"dropping-particle":"","family":"Setyansah","given":"Reza Kusuma","non-dropping-particle":"","parse-names":false,"suffix":""},{"dropping-particle":"","family":"Susanti","given":"Vera Dewi","non-dropping-particle":"","parse-names":false,"suffix":""}],"container-title":"AKSIOMA: Jurnal Program Studi Pendidikan Matematika","id":"ITEM-1","issue":"1","issued":{"date-parts":[["2021","4"]]},"note":"\\url{http://fkip.ummetro.ac.id/journal/index.php/matematika/article/view/3414} ; \\url{https://www.ojs.fkip.ummetro.ac.id/index.php/matematika/article/view/3414} ; \\url{https://www.ojs.fkip.ummetro.ac.id/index.php/matematika/article/download/3414/pdf}","page":"73-84","title":"MULTIMODAL MODEL MELALUI E-LEARNING PADA MATA KULIAH GEOMETRI BIDANG DI MASA PANDEMI COVID 19","type":"article-journal","volume":"10"},"uris":["http://www.mendeley.com/documents/?uuid=7775b852-1062-444a-90ab-d76ce3b13caa"]}],"mendeley":{"formattedCitation":"(Masfingatin et al., 2021)","plainTextFormattedCitation":"(Masfingatin et al., 2021)","previouslyFormattedCitation":"(Masfingatin et al., 2021)"},"properties":{"noteIndex":0},"schema":"https://github.com/citation-style-language/schema/raw/master/csl-citation.json"}</w:instrText>
      </w:r>
      <w:r w:rsidR="000A06F1">
        <w:rPr>
          <w:rFonts w:ascii="Times New Roman" w:hAnsi="Times New Roman" w:cs="Times New Roman"/>
          <w:sz w:val="24"/>
          <w:szCs w:val="24"/>
        </w:rPr>
        <w:fldChar w:fldCharType="separate"/>
      </w:r>
      <w:r w:rsidR="000A06F1" w:rsidRPr="000A06F1">
        <w:rPr>
          <w:rFonts w:ascii="Times New Roman" w:hAnsi="Times New Roman" w:cs="Times New Roman"/>
          <w:noProof/>
          <w:sz w:val="24"/>
          <w:szCs w:val="24"/>
        </w:rPr>
        <w:t>(Masfingatin et al., 2021)</w:t>
      </w:r>
      <w:r w:rsidR="000A06F1">
        <w:rPr>
          <w:rFonts w:ascii="Times New Roman" w:hAnsi="Times New Roman" w:cs="Times New Roman"/>
          <w:sz w:val="24"/>
          <w:szCs w:val="24"/>
        </w:rPr>
        <w:fldChar w:fldCharType="end"/>
      </w:r>
      <w:r w:rsidR="000A06F1">
        <w:rPr>
          <w:rFonts w:ascii="Times New Roman" w:hAnsi="Times New Roman" w:cs="Times New Roman"/>
          <w:sz w:val="24"/>
          <w:szCs w:val="24"/>
        </w:rPr>
        <w:t>.</w:t>
      </w:r>
    </w:p>
    <w:p w14:paraId="0B5D5029" w14:textId="42D5EB24" w:rsidR="00942E56" w:rsidRPr="007F7F3C" w:rsidRDefault="00942E56" w:rsidP="00942E56">
      <w:pPr>
        <w:spacing w:after="0" w:line="240" w:lineRule="auto"/>
        <w:ind w:firstLine="426"/>
        <w:jc w:val="both"/>
        <w:rPr>
          <w:rFonts w:ascii="Times New Roman" w:hAnsi="Times New Roman" w:cs="Times New Roman"/>
          <w:sz w:val="24"/>
          <w:szCs w:val="24"/>
        </w:rPr>
      </w:pPr>
      <w:r w:rsidRPr="00B009D7">
        <w:rPr>
          <w:rFonts w:ascii="Times New Roman" w:hAnsi="Times New Roman" w:cs="Times New Roman"/>
          <w:sz w:val="24"/>
          <w:szCs w:val="24"/>
        </w:rPr>
        <w:t xml:space="preserve">E-NuMeka merupakan bagian dari E-Learning yang memungkinkan guru menyampaikan materi atau soal menggunakan media berbasis handphone </w:t>
      </w:r>
      <w:r w:rsidR="000A06F1">
        <w:rPr>
          <w:rFonts w:ascii="Times New Roman" w:hAnsi="Times New Roman" w:cs="Times New Roman"/>
          <w:sz w:val="24"/>
          <w:szCs w:val="24"/>
        </w:rPr>
        <w:fldChar w:fldCharType="begin" w:fldLock="1"/>
      </w:r>
      <w:r w:rsidR="000A06F1">
        <w:rPr>
          <w:rFonts w:ascii="Times New Roman" w:hAnsi="Times New Roman" w:cs="Times New Roman"/>
          <w:sz w:val="24"/>
          <w:szCs w:val="24"/>
        </w:rPr>
        <w:instrText>ADDIN CSL_CITATION {"citationItems":[{"id":"ITEM-1","itemData":{"DOI":"10.22342/jpm.8.1.1861.55-70","ISSN":"1978-0044","abstract":"Penelitian ini bertujuan untuk mengembangkan bahan ajar Rainbow Book pada materi bangun datar, khususnya keliling dan luas persegi, persegi panjang dan segitiga, untuk mengetahui tingkat validitas bahan ajar Rainbow Book yang dikembangkan dan untuk mengetahui respon pengguna terhadap bahan ajar Rainbow Book, serta mengukur pemahaman peserta didik setelah menggunakan bahan ajar Rainbow Book. Subjek penelitian ini adalah peserta didik kelas IV SDN Bhayangkari yang berjumlah 20 peserta didik Tahun Pelajaran 2018/2019. Pengambilan data diperoleh dengan tes, observasi, angket, dan dokumentasi. Hasil penelitian adalah (1) didapatkan skor rata-rata dari validasi ahli dengan presentase sebesar 85,68% yang termasuk dalam kategori “sangat layak” (2) skor rata-rata respon guru dengan presentase sebesar 95% yang termasuk dalam kategori “sangat baik” (3) skor rata-rata respon peserta didik dengan presentase sebesar 97% yang termasuk dalam kategori “sangat baik” (4) skor rata-rata post test sebesar 85 yang telah mencapai KKM dengan kategori “sangat baik” sehingga dapat disimpulkan bahwa bahan ajar Rainbow Book layak digunakan dalam materi bangun datar di kelas IV dan dapat memberikan pemahaman kepada peserta didik kelas IV pada materi bangun datar.","author":[{"dropping-particle":"","family":"Malalina","given":"Malalina","non-dropping-particle":"","parse-names":false,"suffix":""},{"dropping-particle":"","family":"Kesumawati","given":"Nila","non-dropping-particle":"","parse-names":false,"suffix":""}],"container-title":"Jurnal Pendidikan Matematika","id":"ITEM-1","issue":"1","issued":{"date-parts":[["2014"]]},"title":"Pengembangan Bahan Ajar Interaktif Berbasis Komputer Pokok Bahasan Lingkaran Untuk Kelas Viii Sekolah Menengah Pertama","type":"article-journal","volume":"8"},"uris":["http://www.mendeley.com/documents/?uuid=7fea76e5-e0d4-4d0b-b40f-f3c6042afb18"]}],"mendeley":{"formattedCitation":"(Malalina &amp; Kesumawati, 2014)","plainTextFormattedCitation":"(Malalina &amp; Kesumawati, 2014)","previouslyFormattedCitation":"(Malalina &amp; Kesumawati, 2014)"},"properties":{"noteIndex":0},"schema":"https://github.com/citation-style-language/schema/raw/master/csl-citation.json"}</w:instrText>
      </w:r>
      <w:r w:rsidR="000A06F1">
        <w:rPr>
          <w:rFonts w:ascii="Times New Roman" w:hAnsi="Times New Roman" w:cs="Times New Roman"/>
          <w:sz w:val="24"/>
          <w:szCs w:val="24"/>
        </w:rPr>
        <w:fldChar w:fldCharType="separate"/>
      </w:r>
      <w:r w:rsidR="000A06F1" w:rsidRPr="000A06F1">
        <w:rPr>
          <w:rFonts w:ascii="Times New Roman" w:hAnsi="Times New Roman" w:cs="Times New Roman"/>
          <w:noProof/>
          <w:sz w:val="24"/>
          <w:szCs w:val="24"/>
        </w:rPr>
        <w:t>(Malalina &amp; Kesumawati, 2014)</w:t>
      </w:r>
      <w:r w:rsidR="000A06F1">
        <w:rPr>
          <w:rFonts w:ascii="Times New Roman" w:hAnsi="Times New Roman" w:cs="Times New Roman"/>
          <w:sz w:val="24"/>
          <w:szCs w:val="24"/>
        </w:rPr>
        <w:fldChar w:fldCharType="end"/>
      </w:r>
      <w:r w:rsidRPr="00B009D7">
        <w:rPr>
          <w:rFonts w:ascii="Times New Roman" w:hAnsi="Times New Roman" w:cs="Times New Roman"/>
          <w:sz w:val="24"/>
          <w:szCs w:val="24"/>
        </w:rPr>
        <w:t xml:space="preserve">. E-Learning yang memungkinkan. E-learning merupakan alternatif pengembangan media pembelajaran untuk meningkatkan kulaitas pembelajaran dan hasil belajar. E-learning sebagai model pembelajaran yang efektif dan inovatif yang akan terus berkembang secara dinamis mengikuti perkembangan zaman </w:t>
      </w:r>
      <w:r w:rsidR="000A06F1">
        <w:rPr>
          <w:rFonts w:ascii="Times New Roman" w:hAnsi="Times New Roman" w:cs="Times New Roman"/>
          <w:sz w:val="24"/>
          <w:szCs w:val="24"/>
        </w:rPr>
        <w:fldChar w:fldCharType="begin" w:fldLock="1"/>
      </w:r>
      <w:r w:rsidR="000A06F1">
        <w:rPr>
          <w:rFonts w:ascii="Times New Roman" w:hAnsi="Times New Roman" w:cs="Times New Roman"/>
          <w:sz w:val="24"/>
          <w:szCs w:val="24"/>
        </w:rPr>
        <w:instrText>ADDIN CSL_CITATION {"citationItems":[{"id":"ITEM-1","itemData":{"DOI":"10.31004/cendekia.v4i2.355","ISSN":"2614-3038","abstract":"Penelitian ini bertujuan untuk mengembangan aplikasi android “FunMath” serta mengetahui tingkat kelayakan media menurut para ahli sebagai salah satu alternatif belajar matematika selama masa pandemi. Penelitian ini merupakan penelitian pengembangan menggunakan modifikasi pengembangan Thiagarajan yang terdiri atas pendefinisian (define), perancangan (design), dan Pengembangan (development).  Tahapan analisis tersebut diambil dengan menggunakan kajian teori dan analisis di lapangan melaui angket dan wawancara pada siswa di Kabupaten Sumenep. Selama masa pandemi global covid-19. Di temukan bahwa responden (siswa) tidak teratur dalam melakukan proses belajarnya, begitu pula dengan orang tua wali. Orang tua/wali juga sangat kewalahan dengan proses pembalajaran daring. Berdasarkan analisis tersebut dikembangkanlah aplikasi belajar Matematika “FunMath” untuk mempermudah siswa, orang tua/wali dan guru selama proses belajar di rumah. Berdasarkan saran dari Validator ahli, produk tersebut dikembangkan menjadi sebuah aplikasi berbasis android “FunMath” yang mudah diakses, mudah dipelajari, sesuai dengan kurikulum yang berlaku, dan diharapkan dapat menjadi salah satu media belajar matematika selama masa belajar di rumah saat pandemi. Hasil validasi media sebesar 88,5 dan validasi materi sebesar 95. Hasil uji coba produk menunjukkan bahwa media belajar berbasis Android “FunMath” yang dikembangkan mendapatkan respon baik dari siswa dalam berlatih mengerjakan soal matematika. Diharapkan produk hasil penelitian ini berupa media belajar matematika “FunMath” menjadi salah satu media alternatif belajar Matematika.","author":[{"dropping-particle":"","family":"Sari","given":"Tita Tanjung","non-dropping-particle":"","parse-names":false,"suffix":""},{"dropping-particle":"","family":"Cahyono","given":"Anang Hadi","non-dropping-particle":"","parse-names":false,"suffix":""}],"container-title":"Jurnal Cendekia : Jurnal Pendidikan Matematika","id":"ITEM-1","issue":"2","issued":{"date-parts":[["2020"]]},"page":"1283-1298","title":"Pengembangan E-Learning Berbasis Android “Fun Math” Sebagai Alternatif Belajar Matematika di Tengah Pandemi","type":"article-journal","volume":"4"},"uris":["http://www.mendeley.com/documents/?uuid=e6ac7ff8-6f0c-42ee-9233-d684ab6b4c62"]}],"mendeley":{"formattedCitation":"(T. T. Sari &amp; Cahyono, 2020)","plainTextFormattedCitation":"(T. T. Sari &amp; Cahyono, 2020)","previouslyFormattedCitation":"(T. T. Sari &amp; Cahyono, 2020)"},"properties":{"noteIndex":0},"schema":"https://github.com/citation-style-language/schema/raw/master/csl-citation.json"}</w:instrText>
      </w:r>
      <w:r w:rsidR="000A06F1">
        <w:rPr>
          <w:rFonts w:ascii="Times New Roman" w:hAnsi="Times New Roman" w:cs="Times New Roman"/>
          <w:sz w:val="24"/>
          <w:szCs w:val="24"/>
        </w:rPr>
        <w:fldChar w:fldCharType="separate"/>
      </w:r>
      <w:r w:rsidR="000A06F1" w:rsidRPr="000A06F1">
        <w:rPr>
          <w:rFonts w:ascii="Times New Roman" w:hAnsi="Times New Roman" w:cs="Times New Roman"/>
          <w:noProof/>
          <w:sz w:val="24"/>
          <w:szCs w:val="24"/>
        </w:rPr>
        <w:t>(T. T. Sari &amp; Cahyono, 2020)</w:t>
      </w:r>
      <w:r w:rsidR="000A06F1">
        <w:rPr>
          <w:rFonts w:ascii="Times New Roman" w:hAnsi="Times New Roman" w:cs="Times New Roman"/>
          <w:sz w:val="24"/>
          <w:szCs w:val="24"/>
        </w:rPr>
        <w:fldChar w:fldCharType="end"/>
      </w:r>
      <w:r w:rsidRPr="00B009D7">
        <w:rPr>
          <w:rFonts w:ascii="Times New Roman" w:hAnsi="Times New Roman" w:cs="Times New Roman"/>
          <w:sz w:val="24"/>
          <w:szCs w:val="24"/>
        </w:rPr>
        <w:t xml:space="preserve">. Penggunaan E-learning dapat diakses dimanapun dan dalam kondisi apapun, bisa diakses dari smartphone ataupun laptop </w:t>
      </w:r>
      <w:r w:rsidR="000A06F1">
        <w:rPr>
          <w:rFonts w:ascii="Times New Roman" w:hAnsi="Times New Roman" w:cs="Times New Roman"/>
          <w:sz w:val="24"/>
          <w:szCs w:val="24"/>
        </w:rPr>
        <w:fldChar w:fldCharType="begin" w:fldLock="1"/>
      </w:r>
      <w:r w:rsidR="000A06F1">
        <w:rPr>
          <w:rFonts w:ascii="Times New Roman" w:hAnsi="Times New Roman" w:cs="Times New Roman"/>
          <w:sz w:val="24"/>
          <w:szCs w:val="24"/>
        </w:rPr>
        <w:instrText>ADDIN CSL_CITATION {"citationItems":[{"id":"ITEM-1","itemData":{"ISSN":"2549-1040","abstract":"This study aims to develop an interactive quiz on e-learning in Teaching and Learning Mathematics Course by using Wondershare Quiz Creator application. Type of research is a developmental research modified between Rowntree and Tessmer. There are 3 stages in this research namely planning stage, development stage, and evaluation stage. In the process of development, this research involves the experts as validators of interactive quiz developed. The subjects of this study were all students who take Teaching and Learning Mathematics Course in 2016/2017 academic year. The results of this study show that the interactive quiz developed by these researchers was valid based on experts comment on material aspects, media display and instructional design; practice based on research results on a one-on-one scale of testing products on 3 different students and on a small group scale that requires 6 people; and effective in terms of time and economy based on trial results.","author":[{"dropping-particle":"","family":"Virgiawan","given":"M Dimas","non-dropping-particle":"","parse-names":false,"suffix":""},{"dropping-particle":"","family":"Marlini","given":"Sri","non-dropping-particle":"","parse-names":false,"suffix":""},{"dropping-particle":"","family":"Matematika","given":"Program Studi Pendidikan","non-dropping-particle":"","parse-names":false,"suffix":""}],"container-title":"Journal Pendidikan Matematika","id":"ITEM-1","issue":"1","issued":{"date-parts":[["2018"]]},"page":"29-42","title":"Pengembangan Kuis Interaktif Berbasis E-Learning dengan Menggunakan Aplikasi Wondershare Quis Creator pada Mata Kuliah Belajar dan Pembelajaran Matematika","type":"article-journal","volume":"12"},"uris":["http://www.mendeley.com/documents/?uuid=1a3c4c49-c343-44c4-9d07-4792caaa4321"]}],"mendeley":{"formattedCitation":"(Virgiawan et al., 2018)","plainTextFormattedCitation":"(Virgiawan et al., 2018)","previouslyFormattedCitation":"(Virgiawan et al., 2018)"},"properties":{"noteIndex":0},"schema":"https://github.com/citation-style-language/schema/raw/master/csl-citation.json"}</w:instrText>
      </w:r>
      <w:r w:rsidR="000A06F1">
        <w:rPr>
          <w:rFonts w:ascii="Times New Roman" w:hAnsi="Times New Roman" w:cs="Times New Roman"/>
          <w:sz w:val="24"/>
          <w:szCs w:val="24"/>
        </w:rPr>
        <w:fldChar w:fldCharType="separate"/>
      </w:r>
      <w:r w:rsidR="000A06F1" w:rsidRPr="000A06F1">
        <w:rPr>
          <w:rFonts w:ascii="Times New Roman" w:hAnsi="Times New Roman" w:cs="Times New Roman"/>
          <w:noProof/>
          <w:sz w:val="24"/>
          <w:szCs w:val="24"/>
        </w:rPr>
        <w:t>(Virgiawan et al., 2018)</w:t>
      </w:r>
      <w:r w:rsidR="000A06F1">
        <w:rPr>
          <w:rFonts w:ascii="Times New Roman" w:hAnsi="Times New Roman" w:cs="Times New Roman"/>
          <w:sz w:val="24"/>
          <w:szCs w:val="24"/>
        </w:rPr>
        <w:fldChar w:fldCharType="end"/>
      </w:r>
      <w:r w:rsidRPr="00B009D7">
        <w:rPr>
          <w:rFonts w:ascii="Times New Roman" w:hAnsi="Times New Roman" w:cs="Times New Roman"/>
          <w:sz w:val="24"/>
          <w:szCs w:val="24"/>
        </w:rPr>
        <w:t xml:space="preserve">. Media  pembelajaran berbasis E-learning menjadi sebuah alternatif untuk membantu siswa dalam meningkatkan hasil belajaranya, seperti yang disampaikan Hwang dan Ham dalam  penelitiannya bahwasanya pembelajaran berbasis online cendrung meningkatkan kemampuan literasi matematika atau kemampuan numerasi siswa </w:t>
      </w:r>
      <w:r w:rsidR="000A06F1">
        <w:rPr>
          <w:rFonts w:ascii="Times New Roman" w:hAnsi="Times New Roman" w:cs="Times New Roman"/>
          <w:sz w:val="24"/>
          <w:szCs w:val="24"/>
        </w:rPr>
        <w:fldChar w:fldCharType="begin" w:fldLock="1"/>
      </w:r>
      <w:r w:rsidR="003C711E">
        <w:rPr>
          <w:rFonts w:ascii="Times New Roman" w:hAnsi="Times New Roman" w:cs="Times New Roman"/>
          <w:sz w:val="24"/>
          <w:szCs w:val="24"/>
        </w:rPr>
        <w:instrText>ADDIN CSL_CITATION {"citationItems":[{"id":"ITEM-1","itemData":{"DOI":"10.22342/JME.12.2.13625.199-222","ISSN":"24070610","abstract":"We investigated how the opportunity to learn (OTL) with different types of mathematics tasks are related to mathematical literacy and the role of perceived control in the relationship between OTL and mathematical literacy. The structural equation modeling was applied to the data of 1,649 Korean students from the PISA 2012 database. OTL with the four different types of tasks – algebraic word problems, procedural tasks, pure mathematics reasoning, and applied mathematics reasoning – were measured via student survey on how often they have encountered each type of task in their mathematics lessons and tests. The results showed that OTL with the procedural tasks was likely to increase mathematical literacy directly and indirectly through internal perceived control. Engaging in the applied reasoning tasks is positively related to external perceived control, but negatively to mathematical literacy.","author":[{"dropping-particle":"","family":"Hwang","given":"Jihyun","non-dropping-particle":"","parse-names":false,"suffix":""},{"dropping-particle":"","family":"Ham","given":"Yeajin","non-dropping-particle":"","parse-names":false,"suffix":""}],"container-title":"Journal on Mathematics Education","id":"ITEM-1","issue":"2","issued":{"date-parts":[["2021"]]},"page":"199-222","title":"Relationship between mathematical literacy and opportunity to learn with different types of mathematical tasks","type":"article-journal","volume":"12"},"uris":["http://www.mendeley.com/documents/?uuid=221485ad-bcc0-4efe-b988-44fdfc7fddf3"]}],"mendeley":{"formattedCitation":"(Hwang &amp; Ham, 2021)","plainTextFormattedCitation":"(Hwang &amp; Ham, 2021)","previouslyFormattedCitation":"(Hwang &amp; Ham, 2021)"},"properties":{"noteIndex":0},"schema":"https://github.com/citation-style-language/schema/raw/master/csl-citation.json"}</w:instrText>
      </w:r>
      <w:r w:rsidR="000A06F1">
        <w:rPr>
          <w:rFonts w:ascii="Times New Roman" w:hAnsi="Times New Roman" w:cs="Times New Roman"/>
          <w:sz w:val="24"/>
          <w:szCs w:val="24"/>
        </w:rPr>
        <w:fldChar w:fldCharType="separate"/>
      </w:r>
      <w:r w:rsidR="000A06F1" w:rsidRPr="000A06F1">
        <w:rPr>
          <w:rFonts w:ascii="Times New Roman" w:hAnsi="Times New Roman" w:cs="Times New Roman"/>
          <w:noProof/>
          <w:sz w:val="24"/>
          <w:szCs w:val="24"/>
        </w:rPr>
        <w:t>(Hwang &amp; Ham, 2021)</w:t>
      </w:r>
      <w:r w:rsidR="000A06F1">
        <w:rPr>
          <w:rFonts w:ascii="Times New Roman" w:hAnsi="Times New Roman" w:cs="Times New Roman"/>
          <w:sz w:val="24"/>
          <w:szCs w:val="24"/>
        </w:rPr>
        <w:fldChar w:fldCharType="end"/>
      </w:r>
      <w:r w:rsidRPr="00B009D7">
        <w:rPr>
          <w:rFonts w:ascii="Times New Roman" w:hAnsi="Times New Roman" w:cs="Times New Roman"/>
          <w:sz w:val="24"/>
          <w:szCs w:val="24"/>
        </w:rPr>
        <w:t xml:space="preserve">. Kebaruan Pembelajaran Literasi </w:t>
      </w:r>
      <w:r w:rsidR="00806ABF">
        <w:rPr>
          <w:rFonts w:ascii="Times New Roman" w:hAnsi="Times New Roman" w:cs="Times New Roman"/>
          <w:sz w:val="24"/>
          <w:szCs w:val="24"/>
        </w:rPr>
        <w:t>Literasi numerasi matematika</w:t>
      </w:r>
      <w:r w:rsidRPr="00B009D7">
        <w:rPr>
          <w:rFonts w:ascii="Times New Roman" w:hAnsi="Times New Roman" w:cs="Times New Roman"/>
          <w:sz w:val="24"/>
          <w:szCs w:val="24"/>
        </w:rPr>
        <w:t xml:space="preserve"> Berbasis Digital “E-NuMeka” yang menggunakan Platform Wordpress Custome ada pada sistem yang mengadopsi konsep pembelajaran terdiferensiasi sehingga menghasilkan diversifikasi konten pembelajaran yang disesuaikan dengan capaian pembelajaran di Kurikulum Merdeka.</w:t>
      </w:r>
    </w:p>
    <w:p w14:paraId="15D8FE7A" w14:textId="2A69BF4E" w:rsidR="00942E56" w:rsidRPr="00677860" w:rsidRDefault="00942E56" w:rsidP="00942E56">
      <w:pPr>
        <w:spacing w:after="0" w:line="240" w:lineRule="auto"/>
        <w:ind w:firstLine="426"/>
        <w:jc w:val="both"/>
        <w:rPr>
          <w:rFonts w:ascii="Times New Roman" w:eastAsia="Times New Roman" w:hAnsi="Times New Roman" w:cs="Times New Roman"/>
          <w:sz w:val="24"/>
          <w:szCs w:val="24"/>
          <w:highlight w:val="yellow"/>
        </w:rPr>
      </w:pPr>
      <w:r w:rsidRPr="00677860">
        <w:rPr>
          <w:rFonts w:ascii="Times New Roman" w:hAnsi="Times New Roman" w:cs="Times New Roman"/>
          <w:sz w:val="24"/>
          <w:szCs w:val="24"/>
        </w:rPr>
        <w:t xml:space="preserve">Permasalahan tersebut harus dapat kita selesaikan, walapun pemerintah telah membuat asesmen untuk literasi numerasi sebagai syarat kelulusan, tetapi dilapangan kesiapan guru dan siswa masih belum siap, maka dari itu harus ada media pembelajaran yang inovatif dan efisien untuk membantu siswa untuk </w:t>
      </w:r>
      <w:r w:rsidRPr="00677860">
        <w:rPr>
          <w:rFonts w:ascii="Times New Roman" w:hAnsi="Times New Roman" w:cs="Times New Roman"/>
          <w:sz w:val="24"/>
          <w:szCs w:val="24"/>
        </w:rPr>
        <w:lastRenderedPageBreak/>
        <w:t xml:space="preserve">meningkatkan kemampuan numerasinya. Di era digitalisasi sekarang ini, model pembelajaran yang menggunakan teknologi akan lebih efektif dan menarik digunakan dan yang paling sering digunakan siswa untuk pembelajaran adalah handphone (HP). Media pembelajaran berbasis teknologi diharapkan dapat memberikan kemudahan melaksanakan perencanaan pembelajaran, proses pembelajaran sekaligus evaluasi pembelajaran yang terjadi pada suatu lembaga Pendidikan </w:t>
      </w:r>
      <w:r w:rsidR="003C711E">
        <w:rPr>
          <w:rFonts w:ascii="Times New Roman" w:hAnsi="Times New Roman" w:cs="Times New Roman"/>
          <w:sz w:val="24"/>
          <w:szCs w:val="24"/>
        </w:rPr>
        <w:fldChar w:fldCharType="begin" w:fldLock="1"/>
      </w:r>
      <w:r w:rsidR="003C711E">
        <w:rPr>
          <w:rFonts w:ascii="Times New Roman" w:hAnsi="Times New Roman" w:cs="Times New Roman"/>
          <w:sz w:val="24"/>
          <w:szCs w:val="24"/>
        </w:rPr>
        <w:instrText>ADDIN CSL_CITATION {"citationItems":[{"id":"ITEM-1","itemData":{"DOI":"10.56854/jt.v1i2.76","author":[{"dropping-particle":"","family":"Mustofa","given":"M Iqbal","non-dropping-particle":"","parse-names":false,"suffix":""},{"dropping-particle":"","family":"Rinawati","given":"Eka","non-dropping-particle":"","parse-names":false,"suffix":""},{"dropping-particle":"","family":"Sari","given":"Puput Cendana","non-dropping-particle":"","parse-names":false,"suffix":""}],"container-title":"Jurnal Informatika dan Teknologi Informasi","id":"ITEM-1","issue":"2","issued":{"date-parts":[["2022"]]},"title":"Implementasi Learning Management System Sebagai Inovasi Pendidikan Era Sekolah Digital","type":"article-journal","volume":"1"},"uris":["http://www.mendeley.com/documents/?uuid=4c1f9dd0-6631-4be5-842c-a3f6c0f3eae0"]}],"mendeley":{"formattedCitation":"(Mustofa et al., 2022)","plainTextFormattedCitation":"(Mustofa et al., 2022)"},"properties":{"noteIndex":0},"schema":"https://github.com/citation-style-language/schema/raw/master/csl-citation.json"}</w:instrText>
      </w:r>
      <w:r w:rsidR="003C711E">
        <w:rPr>
          <w:rFonts w:ascii="Times New Roman" w:hAnsi="Times New Roman" w:cs="Times New Roman"/>
          <w:sz w:val="24"/>
          <w:szCs w:val="24"/>
        </w:rPr>
        <w:fldChar w:fldCharType="separate"/>
      </w:r>
      <w:r w:rsidR="003C711E" w:rsidRPr="003C711E">
        <w:rPr>
          <w:rFonts w:ascii="Times New Roman" w:hAnsi="Times New Roman" w:cs="Times New Roman"/>
          <w:noProof/>
          <w:sz w:val="24"/>
          <w:szCs w:val="24"/>
        </w:rPr>
        <w:t>(Mustofa et al., 2022)</w:t>
      </w:r>
      <w:r w:rsidR="003C711E">
        <w:rPr>
          <w:rFonts w:ascii="Times New Roman" w:hAnsi="Times New Roman" w:cs="Times New Roman"/>
          <w:sz w:val="24"/>
          <w:szCs w:val="24"/>
        </w:rPr>
        <w:fldChar w:fldCharType="end"/>
      </w:r>
      <w:r w:rsidRPr="00677860">
        <w:rPr>
          <w:rFonts w:ascii="Times New Roman" w:hAnsi="Times New Roman" w:cs="Times New Roman"/>
          <w:sz w:val="24"/>
          <w:szCs w:val="24"/>
        </w:rPr>
        <w:t>.</w:t>
      </w:r>
    </w:p>
    <w:p w14:paraId="06C227BE" w14:textId="77777777" w:rsidR="00BE455A" w:rsidRPr="00D10062" w:rsidRDefault="00BE455A" w:rsidP="00071473">
      <w:pPr>
        <w:spacing w:after="0" w:line="288" w:lineRule="auto"/>
        <w:contextualSpacing/>
        <w:jc w:val="both"/>
        <w:rPr>
          <w:rFonts w:ascii="Times New Roman" w:hAnsi="Times New Roman"/>
          <w:b/>
          <w:sz w:val="24"/>
          <w:szCs w:val="24"/>
          <w:lang w:val="en-US"/>
        </w:rPr>
      </w:pPr>
    </w:p>
    <w:p w14:paraId="617B478A" w14:textId="77C3F392" w:rsidR="00071473" w:rsidRPr="00A81F90" w:rsidRDefault="00071473" w:rsidP="00AE27D4">
      <w:pPr>
        <w:spacing w:after="0" w:line="288" w:lineRule="auto"/>
        <w:contextualSpacing/>
        <w:rPr>
          <w:rFonts w:ascii="Times New Roman" w:hAnsi="Times New Roman"/>
          <w:b/>
          <w:sz w:val="24"/>
          <w:lang w:val="en-US"/>
        </w:rPr>
      </w:pPr>
      <w:r w:rsidRPr="00340E1B">
        <w:rPr>
          <w:rFonts w:ascii="Times New Roman" w:hAnsi="Times New Roman"/>
          <w:b/>
          <w:sz w:val="24"/>
        </w:rPr>
        <w:t>METODE PENELITIAN</w:t>
      </w:r>
      <w:r w:rsidR="00A81F90">
        <w:rPr>
          <w:rFonts w:ascii="Times New Roman" w:hAnsi="Times New Roman"/>
          <w:b/>
          <w:sz w:val="24"/>
          <w:lang w:val="en-US"/>
        </w:rPr>
        <w:t xml:space="preserve"> </w:t>
      </w:r>
    </w:p>
    <w:p w14:paraId="30A1513C" w14:textId="77777777" w:rsidR="00807E8B" w:rsidRPr="002751CE" w:rsidRDefault="00807E8B" w:rsidP="00807E8B">
      <w:pPr>
        <w:spacing w:after="0" w:line="240" w:lineRule="auto"/>
        <w:ind w:firstLine="567"/>
        <w:contextualSpacing/>
        <w:jc w:val="both"/>
        <w:rPr>
          <w:rFonts w:ascii="Times New Roman" w:hAnsi="Times New Roman" w:cs="Times New Roman"/>
          <w:sz w:val="24"/>
          <w:szCs w:val="24"/>
        </w:rPr>
      </w:pPr>
      <w:proofErr w:type="spellStart"/>
      <w:r w:rsidRPr="002751CE">
        <w:rPr>
          <w:rFonts w:ascii="Times New Roman" w:hAnsi="Times New Roman"/>
          <w:sz w:val="24"/>
          <w:szCs w:val="24"/>
          <w:lang w:val="en-US"/>
        </w:rPr>
        <w:t>Penelitian</w:t>
      </w:r>
      <w:proofErr w:type="spellEnd"/>
      <w:r w:rsidRPr="002751CE">
        <w:rPr>
          <w:rFonts w:ascii="Times New Roman" w:hAnsi="Times New Roman" w:cs="Times New Roman"/>
          <w:sz w:val="24"/>
          <w:szCs w:val="24"/>
        </w:rPr>
        <w:t xml:space="preserve"> ini menggunakan metode </w:t>
      </w:r>
      <w:r w:rsidRPr="002751CE">
        <w:rPr>
          <w:rFonts w:ascii="Times New Roman" w:hAnsi="Times New Roman" w:cs="Times New Roman"/>
          <w:i/>
          <w:iCs/>
          <w:sz w:val="24"/>
          <w:szCs w:val="24"/>
        </w:rPr>
        <w:t>Research and Development</w:t>
      </w:r>
      <w:r w:rsidRPr="002751CE">
        <w:rPr>
          <w:rFonts w:ascii="Times New Roman" w:hAnsi="Times New Roman" w:cs="Times New Roman"/>
          <w:sz w:val="24"/>
          <w:szCs w:val="24"/>
        </w:rPr>
        <w:t xml:space="preserve"> (R&amp;D), R&amp;D atau Penelitian dan Pengembangan adalah penelitian yang bertitik pangkal pada uji produk secara berkelanjutan. Model R&amp;D yang digunakan menggunakan </w:t>
      </w:r>
      <w:r w:rsidRPr="002751CE">
        <w:rPr>
          <w:rFonts w:ascii="Times New Roman" w:hAnsi="Times New Roman" w:cs="Times New Roman"/>
          <w:i/>
          <w:iCs/>
          <w:sz w:val="24"/>
          <w:szCs w:val="24"/>
        </w:rPr>
        <w:t>Software Development Life Cycle</w:t>
      </w:r>
      <w:r w:rsidRPr="002751CE">
        <w:rPr>
          <w:rFonts w:ascii="Times New Roman" w:hAnsi="Times New Roman" w:cs="Times New Roman"/>
          <w:sz w:val="24"/>
          <w:szCs w:val="24"/>
        </w:rPr>
        <w:t xml:space="preserve"> dengan model pendekan </w:t>
      </w:r>
      <w:r w:rsidRPr="002751CE">
        <w:rPr>
          <w:rFonts w:ascii="Times New Roman" w:hAnsi="Times New Roman" w:cs="Times New Roman"/>
          <w:i/>
          <w:iCs/>
          <w:sz w:val="24"/>
          <w:szCs w:val="24"/>
        </w:rPr>
        <w:t>prototyping</w:t>
      </w:r>
      <w:r w:rsidRPr="002751CE">
        <w:rPr>
          <w:rFonts w:ascii="Times New Roman" w:hAnsi="Times New Roman" w:cs="Times New Roman"/>
          <w:sz w:val="24"/>
          <w:szCs w:val="24"/>
        </w:rPr>
        <w:t xml:space="preserve"> yakni pengembangan perangkat lunak yang menggambarkan terlebih dahulu rancangan dalam bentuk </w:t>
      </w:r>
      <w:r w:rsidRPr="002751CE">
        <w:rPr>
          <w:rFonts w:ascii="Times New Roman" w:hAnsi="Times New Roman" w:cs="Times New Roman"/>
          <w:i/>
          <w:iCs/>
          <w:sz w:val="24"/>
          <w:szCs w:val="24"/>
        </w:rPr>
        <w:t>prototype</w:t>
      </w:r>
      <w:r w:rsidRPr="002751CE">
        <w:rPr>
          <w:rFonts w:ascii="Times New Roman" w:hAnsi="Times New Roman" w:cs="Times New Roman"/>
          <w:sz w:val="24"/>
          <w:szCs w:val="24"/>
        </w:rPr>
        <w:t xml:space="preserve">. Model pengembangan SDLC dengan model </w:t>
      </w:r>
      <w:r w:rsidRPr="002751CE">
        <w:rPr>
          <w:rFonts w:ascii="Times New Roman" w:hAnsi="Times New Roman" w:cs="Times New Roman"/>
          <w:i/>
          <w:iCs/>
          <w:sz w:val="24"/>
          <w:szCs w:val="24"/>
        </w:rPr>
        <w:t>prototyping</w:t>
      </w:r>
      <w:r w:rsidRPr="002751CE">
        <w:rPr>
          <w:rFonts w:ascii="Times New Roman" w:hAnsi="Times New Roman" w:cs="Times New Roman"/>
          <w:sz w:val="24"/>
          <w:szCs w:val="24"/>
        </w:rPr>
        <w:t xml:space="preserve"> ini terdiri dari enam langkah yaitu analisis, </w:t>
      </w:r>
      <w:r w:rsidRPr="002751CE">
        <w:rPr>
          <w:rFonts w:ascii="Times New Roman" w:hAnsi="Times New Roman" w:cs="Times New Roman"/>
          <w:i/>
          <w:iCs/>
          <w:sz w:val="24"/>
          <w:szCs w:val="24"/>
        </w:rPr>
        <w:t>prototyping</w:t>
      </w:r>
      <w:r w:rsidRPr="002751CE">
        <w:rPr>
          <w:rFonts w:ascii="Times New Roman" w:hAnsi="Times New Roman" w:cs="Times New Roman"/>
          <w:sz w:val="24"/>
          <w:szCs w:val="24"/>
        </w:rPr>
        <w:t xml:space="preserve">, evaluasi, </w:t>
      </w:r>
      <w:r w:rsidRPr="002751CE">
        <w:rPr>
          <w:rFonts w:ascii="Times New Roman" w:hAnsi="Times New Roman" w:cs="Times New Roman"/>
          <w:i/>
          <w:iCs/>
          <w:sz w:val="24"/>
          <w:szCs w:val="24"/>
        </w:rPr>
        <w:t>developing</w:t>
      </w:r>
      <w:r w:rsidRPr="002751CE">
        <w:rPr>
          <w:rFonts w:ascii="Times New Roman" w:hAnsi="Times New Roman" w:cs="Times New Roman"/>
          <w:sz w:val="24"/>
          <w:szCs w:val="24"/>
        </w:rPr>
        <w:t xml:space="preserve">, </w:t>
      </w:r>
      <w:r w:rsidRPr="002751CE">
        <w:rPr>
          <w:rFonts w:ascii="Times New Roman" w:hAnsi="Times New Roman" w:cs="Times New Roman"/>
          <w:i/>
          <w:iCs/>
          <w:sz w:val="24"/>
          <w:szCs w:val="24"/>
        </w:rPr>
        <w:t>testing</w:t>
      </w:r>
      <w:r w:rsidRPr="002751CE">
        <w:rPr>
          <w:rFonts w:ascii="Times New Roman" w:hAnsi="Times New Roman" w:cs="Times New Roman"/>
          <w:sz w:val="24"/>
          <w:szCs w:val="24"/>
        </w:rPr>
        <w:t xml:space="preserve">, dan </w:t>
      </w:r>
      <w:r w:rsidRPr="002751CE">
        <w:rPr>
          <w:rFonts w:ascii="Times New Roman" w:hAnsi="Times New Roman" w:cs="Times New Roman"/>
          <w:i/>
          <w:iCs/>
          <w:sz w:val="24"/>
          <w:szCs w:val="24"/>
        </w:rPr>
        <w:t>deployment</w:t>
      </w:r>
      <w:r w:rsidRPr="002751CE">
        <w:rPr>
          <w:rFonts w:ascii="Times New Roman" w:hAnsi="Times New Roman" w:cs="Times New Roman"/>
          <w:sz w:val="24"/>
          <w:szCs w:val="24"/>
        </w:rPr>
        <w:t>.</w:t>
      </w:r>
    </w:p>
    <w:p w14:paraId="37B62CCF" w14:textId="558C81A2" w:rsidR="00807E8B" w:rsidRPr="002751CE" w:rsidRDefault="00807E8B" w:rsidP="00807E8B">
      <w:pPr>
        <w:spacing w:after="0" w:line="240" w:lineRule="auto"/>
        <w:ind w:firstLine="567"/>
        <w:contextualSpacing/>
        <w:jc w:val="both"/>
        <w:rPr>
          <w:rFonts w:ascii="Times New Roman" w:hAnsi="Times New Roman"/>
          <w:sz w:val="24"/>
          <w:szCs w:val="24"/>
          <w:lang w:val="en-US"/>
        </w:rPr>
      </w:pPr>
      <w:r w:rsidRPr="002751CE">
        <w:rPr>
          <w:rFonts w:ascii="Times New Roman" w:hAnsi="Times New Roman"/>
          <w:sz w:val="24"/>
          <w:szCs w:val="24"/>
          <w:lang w:val="en-US"/>
        </w:rPr>
        <w:t xml:space="preserve">Pada </w:t>
      </w:r>
      <w:proofErr w:type="spellStart"/>
      <w:r w:rsidRPr="002751CE">
        <w:rPr>
          <w:rFonts w:ascii="Times New Roman" w:hAnsi="Times New Roman"/>
          <w:sz w:val="24"/>
          <w:szCs w:val="24"/>
          <w:lang w:val="en-US"/>
        </w:rPr>
        <w:t>tahap</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analisis</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kebutuhan</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mencakup</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analisis</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kebutuhan</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siswa</w:t>
      </w:r>
      <w:proofErr w:type="spellEnd"/>
      <w:r w:rsidRPr="002751CE">
        <w:rPr>
          <w:rFonts w:ascii="Times New Roman" w:hAnsi="Times New Roman"/>
          <w:sz w:val="24"/>
          <w:szCs w:val="24"/>
          <w:lang w:val="en-US"/>
        </w:rPr>
        <w:t xml:space="preserve">, guru, </w:t>
      </w:r>
      <w:proofErr w:type="spellStart"/>
      <w:r w:rsidRPr="002751CE">
        <w:rPr>
          <w:rFonts w:ascii="Times New Roman" w:hAnsi="Times New Roman"/>
          <w:sz w:val="24"/>
          <w:szCs w:val="24"/>
          <w:lang w:val="en-US"/>
        </w:rPr>
        <w:t>lingkungan</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sekolah</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kurikulum</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bahan</w:t>
      </w:r>
      <w:proofErr w:type="spellEnd"/>
      <w:r w:rsidRPr="002751CE">
        <w:rPr>
          <w:rFonts w:ascii="Times New Roman" w:hAnsi="Times New Roman"/>
          <w:sz w:val="24"/>
          <w:szCs w:val="24"/>
          <w:lang w:val="en-US"/>
        </w:rPr>
        <w:t xml:space="preserve"> ajar dan </w:t>
      </w:r>
      <w:proofErr w:type="spellStart"/>
      <w:r w:rsidRPr="002751CE">
        <w:rPr>
          <w:rFonts w:ascii="Times New Roman" w:hAnsi="Times New Roman"/>
          <w:sz w:val="24"/>
          <w:szCs w:val="24"/>
          <w:lang w:val="en-US"/>
        </w:rPr>
        <w:t>matematika</w:t>
      </w:r>
      <w:proofErr w:type="spellEnd"/>
      <w:r w:rsidRPr="002751CE">
        <w:rPr>
          <w:rFonts w:ascii="Times New Roman" w:hAnsi="Times New Roman"/>
          <w:sz w:val="24"/>
          <w:szCs w:val="24"/>
          <w:lang w:val="en-US"/>
        </w:rPr>
        <w:t xml:space="preserve">, pada </w:t>
      </w:r>
      <w:proofErr w:type="spellStart"/>
      <w:r w:rsidRPr="002751CE">
        <w:rPr>
          <w:rFonts w:ascii="Times New Roman" w:hAnsi="Times New Roman"/>
          <w:sz w:val="24"/>
          <w:szCs w:val="24"/>
          <w:lang w:val="en-US"/>
        </w:rPr>
        <w:t>analisis</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kebutuhan</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ini</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peneliti</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mewawancarai</w:t>
      </w:r>
      <w:proofErr w:type="spellEnd"/>
      <w:r w:rsidRPr="002751CE">
        <w:rPr>
          <w:rFonts w:ascii="Times New Roman" w:hAnsi="Times New Roman"/>
          <w:sz w:val="24"/>
          <w:szCs w:val="24"/>
          <w:lang w:val="en-US"/>
        </w:rPr>
        <w:t xml:space="preserve"> guru dan </w:t>
      </w:r>
      <w:proofErr w:type="spellStart"/>
      <w:r w:rsidRPr="002751CE">
        <w:rPr>
          <w:rFonts w:ascii="Times New Roman" w:hAnsi="Times New Roman"/>
          <w:sz w:val="24"/>
          <w:szCs w:val="24"/>
          <w:lang w:val="en-US"/>
        </w:rPr>
        <w:t>beberapa</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siswa</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untuk</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mendapatkan</w:t>
      </w:r>
      <w:proofErr w:type="spellEnd"/>
      <w:r w:rsidRPr="002751CE">
        <w:rPr>
          <w:rFonts w:ascii="Times New Roman" w:hAnsi="Times New Roman"/>
          <w:sz w:val="24"/>
          <w:szCs w:val="24"/>
          <w:lang w:val="en-US"/>
        </w:rPr>
        <w:t xml:space="preserve"> data </w:t>
      </w:r>
      <w:proofErr w:type="spellStart"/>
      <w:r w:rsidRPr="002751CE">
        <w:rPr>
          <w:rFonts w:ascii="Times New Roman" w:hAnsi="Times New Roman"/>
          <w:sz w:val="24"/>
          <w:szCs w:val="24"/>
          <w:lang w:val="en-US"/>
        </w:rPr>
        <w:t>sebagai</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bahan</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kajian</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penelitian</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Kemudian</w:t>
      </w:r>
      <w:proofErr w:type="spellEnd"/>
      <w:r w:rsidRPr="002751CE">
        <w:rPr>
          <w:rFonts w:ascii="Times New Roman" w:hAnsi="Times New Roman"/>
          <w:sz w:val="24"/>
          <w:szCs w:val="24"/>
          <w:lang w:val="en-US"/>
        </w:rPr>
        <w:t xml:space="preserve"> pada </w:t>
      </w:r>
      <w:proofErr w:type="spellStart"/>
      <w:r w:rsidRPr="002751CE">
        <w:rPr>
          <w:rFonts w:ascii="Times New Roman" w:hAnsi="Times New Roman"/>
          <w:sz w:val="24"/>
          <w:szCs w:val="24"/>
          <w:lang w:val="en-US"/>
        </w:rPr>
        <w:t>tahap</w:t>
      </w:r>
      <w:proofErr w:type="spellEnd"/>
      <w:r w:rsidRPr="002751CE">
        <w:rPr>
          <w:rFonts w:ascii="Times New Roman" w:hAnsi="Times New Roman"/>
          <w:sz w:val="24"/>
          <w:szCs w:val="24"/>
          <w:lang w:val="en-US"/>
        </w:rPr>
        <w:t xml:space="preserve"> prototyping </w:t>
      </w:r>
      <w:proofErr w:type="spellStart"/>
      <w:r w:rsidRPr="002751CE">
        <w:rPr>
          <w:rFonts w:ascii="Times New Roman" w:hAnsi="Times New Roman"/>
          <w:sz w:val="24"/>
          <w:szCs w:val="24"/>
          <w:lang w:val="en-US"/>
        </w:rPr>
        <w:t>dibuat</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gambaran</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awal</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rencana</w:t>
      </w:r>
      <w:proofErr w:type="spellEnd"/>
      <w:r w:rsidRPr="002751CE">
        <w:rPr>
          <w:rFonts w:ascii="Times New Roman" w:hAnsi="Times New Roman"/>
          <w:sz w:val="24"/>
          <w:szCs w:val="24"/>
          <w:lang w:val="en-US"/>
        </w:rPr>
        <w:t xml:space="preserve"> model yang </w:t>
      </w:r>
      <w:proofErr w:type="spellStart"/>
      <w:r w:rsidRPr="002751CE">
        <w:rPr>
          <w:rFonts w:ascii="Times New Roman" w:hAnsi="Times New Roman"/>
          <w:sz w:val="24"/>
          <w:szCs w:val="24"/>
          <w:lang w:val="en-US"/>
        </w:rPr>
        <w:t>akan</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dikembangkan</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sesuai</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dengan</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hasil</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analisis</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yaitu</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berupa</w:t>
      </w:r>
      <w:proofErr w:type="spellEnd"/>
      <w:r w:rsidRPr="002751CE">
        <w:rPr>
          <w:rFonts w:ascii="Times New Roman" w:hAnsi="Times New Roman"/>
          <w:sz w:val="24"/>
          <w:szCs w:val="24"/>
          <w:lang w:val="en-US"/>
        </w:rPr>
        <w:t xml:space="preserve"> </w:t>
      </w:r>
      <w:r w:rsidR="00EA6F99">
        <w:rPr>
          <w:rFonts w:ascii="Times New Roman" w:hAnsi="Times New Roman"/>
          <w:i/>
          <w:iCs/>
          <w:sz w:val="24"/>
          <w:szCs w:val="24"/>
          <w:lang w:val="en-US"/>
        </w:rPr>
        <w:t>E-</w:t>
      </w:r>
      <w:proofErr w:type="spellStart"/>
      <w:r w:rsidR="00EA6F99">
        <w:rPr>
          <w:rFonts w:ascii="Times New Roman" w:hAnsi="Times New Roman"/>
          <w:i/>
          <w:iCs/>
          <w:sz w:val="24"/>
          <w:szCs w:val="24"/>
          <w:lang w:val="en-US"/>
        </w:rPr>
        <w:t>NuMeka</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Selanjutnya</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tahap</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evaluasi</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dimana</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dalam</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tahap</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evaluasi</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ini</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Rancangan</w:t>
      </w:r>
      <w:proofErr w:type="spellEnd"/>
      <w:r w:rsidRPr="002751CE">
        <w:rPr>
          <w:rFonts w:ascii="Times New Roman" w:hAnsi="Times New Roman"/>
          <w:sz w:val="24"/>
          <w:szCs w:val="24"/>
          <w:lang w:val="en-US"/>
        </w:rPr>
        <w:t xml:space="preserve"> </w:t>
      </w:r>
      <w:r w:rsidR="00EA6F99">
        <w:rPr>
          <w:rFonts w:ascii="Times New Roman" w:hAnsi="Times New Roman"/>
          <w:i/>
          <w:iCs/>
          <w:sz w:val="24"/>
          <w:szCs w:val="24"/>
          <w:lang w:val="en-US"/>
        </w:rPr>
        <w:t>E-</w:t>
      </w:r>
      <w:proofErr w:type="spellStart"/>
      <w:r w:rsidR="00EA6F99">
        <w:rPr>
          <w:rFonts w:ascii="Times New Roman" w:hAnsi="Times New Roman"/>
          <w:i/>
          <w:iCs/>
          <w:sz w:val="24"/>
          <w:szCs w:val="24"/>
          <w:lang w:val="en-US"/>
        </w:rPr>
        <w:t>NuMeka</w:t>
      </w:r>
      <w:proofErr w:type="spellEnd"/>
      <w:r w:rsidRPr="002751CE">
        <w:rPr>
          <w:rFonts w:ascii="Times New Roman" w:hAnsi="Times New Roman"/>
          <w:sz w:val="24"/>
          <w:szCs w:val="24"/>
          <w:lang w:val="en-US"/>
        </w:rPr>
        <w:t xml:space="preserve"> yang </w:t>
      </w:r>
      <w:proofErr w:type="spellStart"/>
      <w:r w:rsidRPr="002751CE">
        <w:rPr>
          <w:rFonts w:ascii="Times New Roman" w:hAnsi="Times New Roman"/>
          <w:sz w:val="24"/>
          <w:szCs w:val="24"/>
          <w:lang w:val="en-US"/>
        </w:rPr>
        <w:t>telah</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dikembangkan</w:t>
      </w:r>
      <w:proofErr w:type="spellEnd"/>
      <w:r w:rsidRPr="002751CE">
        <w:rPr>
          <w:rFonts w:ascii="Times New Roman" w:hAnsi="Times New Roman"/>
          <w:sz w:val="24"/>
          <w:szCs w:val="24"/>
          <w:lang w:val="en-US"/>
        </w:rPr>
        <w:t xml:space="preserve"> di </w:t>
      </w:r>
      <w:proofErr w:type="spellStart"/>
      <w:r w:rsidRPr="002751CE">
        <w:rPr>
          <w:rFonts w:ascii="Times New Roman" w:hAnsi="Times New Roman"/>
          <w:sz w:val="24"/>
          <w:szCs w:val="24"/>
          <w:lang w:val="en-US"/>
        </w:rPr>
        <w:t>evaluasi</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dengan</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cara</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divalidasi</w:t>
      </w:r>
      <w:proofErr w:type="spellEnd"/>
      <w:r w:rsidRPr="002751CE">
        <w:rPr>
          <w:rFonts w:ascii="Times New Roman" w:hAnsi="Times New Roman"/>
          <w:sz w:val="24"/>
          <w:szCs w:val="24"/>
          <w:lang w:val="en-US"/>
        </w:rPr>
        <w:t xml:space="preserve"> oleh </w:t>
      </w:r>
      <w:proofErr w:type="spellStart"/>
      <w:r w:rsidRPr="002751CE">
        <w:rPr>
          <w:rFonts w:ascii="Times New Roman" w:hAnsi="Times New Roman"/>
          <w:sz w:val="24"/>
          <w:szCs w:val="24"/>
          <w:lang w:val="en-US"/>
        </w:rPr>
        <w:t>pakar</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materi</w:t>
      </w:r>
      <w:proofErr w:type="spellEnd"/>
      <w:r w:rsidRPr="002751CE">
        <w:rPr>
          <w:rFonts w:ascii="Times New Roman" w:hAnsi="Times New Roman"/>
          <w:sz w:val="24"/>
          <w:szCs w:val="24"/>
          <w:lang w:val="en-US"/>
        </w:rPr>
        <w:t xml:space="preserve"> dan </w:t>
      </w:r>
      <w:proofErr w:type="spellStart"/>
      <w:r w:rsidRPr="002751CE">
        <w:rPr>
          <w:rFonts w:ascii="Times New Roman" w:hAnsi="Times New Roman"/>
          <w:sz w:val="24"/>
          <w:szCs w:val="24"/>
          <w:lang w:val="en-US"/>
        </w:rPr>
        <w:t>ahli</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materi</w:t>
      </w:r>
      <w:proofErr w:type="spellEnd"/>
      <w:r w:rsidRPr="002751CE">
        <w:rPr>
          <w:rFonts w:ascii="Times New Roman" w:hAnsi="Times New Roman"/>
          <w:sz w:val="24"/>
          <w:szCs w:val="24"/>
          <w:lang w:val="en-US"/>
        </w:rPr>
        <w:t xml:space="preserve"> dan media dan </w:t>
      </w:r>
      <w:proofErr w:type="spellStart"/>
      <w:r w:rsidRPr="002751CE">
        <w:rPr>
          <w:rFonts w:ascii="Times New Roman" w:hAnsi="Times New Roman"/>
          <w:sz w:val="24"/>
          <w:szCs w:val="24"/>
          <w:lang w:val="en-US"/>
        </w:rPr>
        <w:t>calon</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pengguna</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dalam</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hal</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ini</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siswa</w:t>
      </w:r>
      <w:proofErr w:type="spellEnd"/>
      <w:r w:rsidRPr="002751CE">
        <w:rPr>
          <w:rFonts w:ascii="Times New Roman" w:hAnsi="Times New Roman"/>
          <w:sz w:val="24"/>
          <w:szCs w:val="24"/>
          <w:lang w:val="en-US"/>
        </w:rPr>
        <w:t xml:space="preserve"> dan guru </w:t>
      </w:r>
      <w:proofErr w:type="spellStart"/>
      <w:r w:rsidRPr="002751CE">
        <w:rPr>
          <w:rFonts w:ascii="Times New Roman" w:hAnsi="Times New Roman"/>
          <w:sz w:val="24"/>
          <w:szCs w:val="24"/>
          <w:lang w:val="en-US"/>
        </w:rPr>
        <w:t>untuk</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mendapatkan</w:t>
      </w:r>
      <w:proofErr w:type="spellEnd"/>
      <w:r w:rsidRPr="002751CE">
        <w:rPr>
          <w:rFonts w:ascii="Times New Roman" w:hAnsi="Times New Roman"/>
          <w:sz w:val="24"/>
          <w:szCs w:val="24"/>
          <w:lang w:val="en-US"/>
        </w:rPr>
        <w:t xml:space="preserve"> </w:t>
      </w:r>
      <w:r w:rsidRPr="002751CE">
        <w:rPr>
          <w:rFonts w:ascii="Times New Roman" w:hAnsi="Times New Roman"/>
          <w:i/>
          <w:iCs/>
          <w:sz w:val="24"/>
          <w:szCs w:val="24"/>
          <w:lang w:val="en-US"/>
        </w:rPr>
        <w:t>feedback</w:t>
      </w:r>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Setelah</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evaluasi</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selesai</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dilanjutnya</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ketahap</w:t>
      </w:r>
      <w:proofErr w:type="spellEnd"/>
      <w:r w:rsidRPr="002751CE">
        <w:rPr>
          <w:rFonts w:ascii="Times New Roman" w:hAnsi="Times New Roman"/>
          <w:sz w:val="24"/>
          <w:szCs w:val="24"/>
          <w:lang w:val="en-US"/>
        </w:rPr>
        <w:t xml:space="preserve"> </w:t>
      </w:r>
      <w:r w:rsidRPr="002751CE">
        <w:rPr>
          <w:rFonts w:ascii="Times New Roman" w:hAnsi="Times New Roman"/>
          <w:i/>
          <w:iCs/>
          <w:sz w:val="24"/>
          <w:szCs w:val="24"/>
          <w:lang w:val="en-US"/>
        </w:rPr>
        <w:t>developing</w:t>
      </w:r>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tahap</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ini</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merupakan</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penulisan</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kode</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menggunakan</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bahasa</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pemrograman</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untuk</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membuat</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aplikasi</w:t>
      </w:r>
      <w:proofErr w:type="spellEnd"/>
      <w:r w:rsidRPr="002751CE">
        <w:rPr>
          <w:rFonts w:ascii="Times New Roman" w:hAnsi="Times New Roman"/>
          <w:sz w:val="24"/>
          <w:szCs w:val="24"/>
          <w:lang w:val="en-US"/>
        </w:rPr>
        <w:t xml:space="preserve"> </w:t>
      </w:r>
      <w:r w:rsidR="00EA6F99">
        <w:rPr>
          <w:rFonts w:ascii="Times New Roman" w:hAnsi="Times New Roman"/>
          <w:sz w:val="24"/>
          <w:szCs w:val="24"/>
          <w:lang w:val="en-US"/>
        </w:rPr>
        <w:t>“</w:t>
      </w:r>
      <w:r w:rsidR="00EA6F99" w:rsidRPr="00EA6F99">
        <w:rPr>
          <w:rFonts w:ascii="Times New Roman" w:hAnsi="Times New Roman"/>
          <w:sz w:val="24"/>
          <w:szCs w:val="24"/>
          <w:lang w:val="en-US"/>
        </w:rPr>
        <w:t>E-</w:t>
      </w:r>
      <w:proofErr w:type="spellStart"/>
      <w:r w:rsidR="00EA6F99" w:rsidRPr="00EA6F99">
        <w:rPr>
          <w:rFonts w:ascii="Times New Roman" w:hAnsi="Times New Roman"/>
          <w:sz w:val="24"/>
          <w:szCs w:val="24"/>
          <w:lang w:val="en-US"/>
        </w:rPr>
        <w:t>NuMeka</w:t>
      </w:r>
      <w:proofErr w:type="spellEnd"/>
      <w:r w:rsidR="00EA6F99">
        <w:rPr>
          <w:rFonts w:ascii="Times New Roman" w:hAnsi="Times New Roman"/>
          <w:i/>
          <w:iCs/>
          <w:sz w:val="24"/>
          <w:szCs w:val="24"/>
          <w:lang w:val="en-US"/>
        </w:rPr>
        <w:t>”</w:t>
      </w:r>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Selanjutnya</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tahap</w:t>
      </w:r>
      <w:proofErr w:type="spellEnd"/>
      <w:r w:rsidRPr="002751CE">
        <w:rPr>
          <w:rFonts w:ascii="Times New Roman" w:hAnsi="Times New Roman"/>
          <w:sz w:val="24"/>
          <w:szCs w:val="24"/>
          <w:lang w:val="en-US"/>
        </w:rPr>
        <w:t xml:space="preserve"> </w:t>
      </w:r>
      <w:r w:rsidRPr="002751CE">
        <w:rPr>
          <w:rFonts w:ascii="Times New Roman" w:hAnsi="Times New Roman"/>
          <w:i/>
          <w:iCs/>
          <w:sz w:val="24"/>
          <w:szCs w:val="24"/>
          <w:lang w:val="en-US"/>
        </w:rPr>
        <w:t>testing</w:t>
      </w:r>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atau</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implementasi</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yaitu</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tahap</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ini</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dilakukan</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pengujian</w:t>
      </w:r>
      <w:proofErr w:type="spellEnd"/>
      <w:r w:rsidRPr="002751CE">
        <w:rPr>
          <w:rFonts w:ascii="Times New Roman" w:hAnsi="Times New Roman"/>
          <w:sz w:val="24"/>
          <w:szCs w:val="24"/>
          <w:lang w:val="en-US"/>
        </w:rPr>
        <w:t xml:space="preserve"> pada </w:t>
      </w:r>
      <w:proofErr w:type="spellStart"/>
      <w:r w:rsidRPr="002751CE">
        <w:rPr>
          <w:rFonts w:ascii="Times New Roman" w:hAnsi="Times New Roman"/>
          <w:sz w:val="24"/>
          <w:szCs w:val="24"/>
          <w:lang w:val="en-US"/>
        </w:rPr>
        <w:t>tingkat</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sistem</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selain</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itu</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aplikasi</w:t>
      </w:r>
      <w:proofErr w:type="spellEnd"/>
      <w:r w:rsidRPr="002751CE">
        <w:rPr>
          <w:rFonts w:ascii="Times New Roman" w:hAnsi="Times New Roman"/>
          <w:sz w:val="24"/>
          <w:szCs w:val="24"/>
          <w:lang w:val="en-US"/>
        </w:rPr>
        <w:t xml:space="preserve"> yang </w:t>
      </w:r>
      <w:proofErr w:type="spellStart"/>
      <w:r w:rsidRPr="002751CE">
        <w:rPr>
          <w:rFonts w:ascii="Times New Roman" w:hAnsi="Times New Roman"/>
          <w:sz w:val="24"/>
          <w:szCs w:val="24"/>
          <w:lang w:val="en-US"/>
        </w:rPr>
        <w:t>sudah</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dikembangkan</w:t>
      </w:r>
      <w:proofErr w:type="spellEnd"/>
      <w:r w:rsidRPr="002751CE">
        <w:rPr>
          <w:rFonts w:ascii="Times New Roman" w:hAnsi="Times New Roman"/>
          <w:sz w:val="24"/>
          <w:szCs w:val="24"/>
          <w:lang w:val="en-US"/>
        </w:rPr>
        <w:t xml:space="preserve"> juga </w:t>
      </w:r>
      <w:proofErr w:type="spellStart"/>
      <w:r w:rsidRPr="002751CE">
        <w:rPr>
          <w:rFonts w:ascii="Times New Roman" w:hAnsi="Times New Roman"/>
          <w:sz w:val="24"/>
          <w:szCs w:val="24"/>
          <w:lang w:val="en-US"/>
        </w:rPr>
        <w:t>diimplementasikan</w:t>
      </w:r>
      <w:proofErr w:type="spellEnd"/>
      <w:r w:rsidRPr="002751CE">
        <w:rPr>
          <w:rFonts w:ascii="Times New Roman" w:hAnsi="Times New Roman"/>
          <w:sz w:val="24"/>
          <w:szCs w:val="24"/>
          <w:lang w:val="en-US"/>
        </w:rPr>
        <w:t xml:space="preserve"> pada </w:t>
      </w:r>
      <w:proofErr w:type="spellStart"/>
      <w:r w:rsidRPr="002751CE">
        <w:rPr>
          <w:rFonts w:ascii="Times New Roman" w:hAnsi="Times New Roman"/>
          <w:sz w:val="24"/>
          <w:szCs w:val="24"/>
          <w:lang w:val="en-US"/>
        </w:rPr>
        <w:t>siswa</w:t>
      </w:r>
      <w:proofErr w:type="spellEnd"/>
      <w:r w:rsidRPr="002751CE">
        <w:rPr>
          <w:rFonts w:ascii="Times New Roman" w:hAnsi="Times New Roman"/>
          <w:sz w:val="24"/>
          <w:szCs w:val="24"/>
          <w:lang w:val="en-US"/>
        </w:rPr>
        <w:t xml:space="preserve"> di </w:t>
      </w:r>
      <w:proofErr w:type="spellStart"/>
      <w:r w:rsidRPr="002751CE">
        <w:rPr>
          <w:rFonts w:ascii="Times New Roman" w:hAnsi="Times New Roman"/>
          <w:sz w:val="24"/>
          <w:szCs w:val="24"/>
          <w:lang w:val="en-US"/>
        </w:rPr>
        <w:t>kelas</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eksperimen</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Tahap</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terakhir</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adalah</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tahap</w:t>
      </w:r>
      <w:proofErr w:type="spellEnd"/>
      <w:r w:rsidRPr="002751CE">
        <w:rPr>
          <w:rFonts w:ascii="Times New Roman" w:hAnsi="Times New Roman"/>
          <w:sz w:val="24"/>
          <w:szCs w:val="24"/>
          <w:lang w:val="en-US"/>
        </w:rPr>
        <w:t xml:space="preserve"> </w:t>
      </w:r>
      <w:r w:rsidRPr="002751CE">
        <w:rPr>
          <w:rFonts w:ascii="Times New Roman" w:hAnsi="Times New Roman"/>
          <w:i/>
          <w:iCs/>
          <w:sz w:val="24"/>
          <w:szCs w:val="24"/>
          <w:lang w:val="en-US"/>
        </w:rPr>
        <w:t>deployment</w:t>
      </w:r>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jika</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hasil</w:t>
      </w:r>
      <w:proofErr w:type="spellEnd"/>
      <w:r w:rsidRPr="002751CE">
        <w:rPr>
          <w:rFonts w:ascii="Times New Roman" w:hAnsi="Times New Roman"/>
          <w:sz w:val="24"/>
          <w:szCs w:val="24"/>
          <w:lang w:val="en-US"/>
        </w:rPr>
        <w:t xml:space="preserve"> test </w:t>
      </w:r>
      <w:proofErr w:type="spellStart"/>
      <w:r w:rsidRPr="002751CE">
        <w:rPr>
          <w:rFonts w:ascii="Times New Roman" w:hAnsi="Times New Roman"/>
          <w:sz w:val="24"/>
          <w:szCs w:val="24"/>
          <w:lang w:val="en-US"/>
        </w:rPr>
        <w:t>menyatakan</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aplikasi</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sudah</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selesai</w:t>
      </w:r>
      <w:proofErr w:type="spellEnd"/>
      <w:r w:rsidRPr="002751CE">
        <w:rPr>
          <w:rFonts w:ascii="Times New Roman" w:hAnsi="Times New Roman"/>
          <w:sz w:val="24"/>
          <w:szCs w:val="24"/>
          <w:lang w:val="en-US"/>
        </w:rPr>
        <w:t xml:space="preserve"> dan </w:t>
      </w:r>
      <w:proofErr w:type="spellStart"/>
      <w:r w:rsidRPr="002751CE">
        <w:rPr>
          <w:rFonts w:ascii="Times New Roman" w:hAnsi="Times New Roman"/>
          <w:sz w:val="24"/>
          <w:szCs w:val="24"/>
          <w:lang w:val="en-US"/>
        </w:rPr>
        <w:t>layak</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digunakan</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maka</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aplikasi</w:t>
      </w:r>
      <w:proofErr w:type="spellEnd"/>
      <w:r w:rsidRPr="002751CE">
        <w:rPr>
          <w:rFonts w:ascii="Times New Roman" w:hAnsi="Times New Roman"/>
          <w:sz w:val="24"/>
          <w:szCs w:val="24"/>
          <w:lang w:val="en-US"/>
        </w:rPr>
        <w:t xml:space="preserve"> </w:t>
      </w:r>
      <w:r w:rsidR="00EA6F99">
        <w:rPr>
          <w:rFonts w:ascii="Times New Roman" w:hAnsi="Times New Roman"/>
          <w:sz w:val="24"/>
          <w:szCs w:val="24"/>
          <w:lang w:val="en-US"/>
        </w:rPr>
        <w:t>“</w:t>
      </w:r>
      <w:r w:rsidR="00EA6F99" w:rsidRPr="00EA6F99">
        <w:rPr>
          <w:rFonts w:ascii="Times New Roman" w:hAnsi="Times New Roman"/>
          <w:sz w:val="24"/>
          <w:szCs w:val="24"/>
          <w:lang w:val="en-US"/>
        </w:rPr>
        <w:t>E-</w:t>
      </w:r>
      <w:proofErr w:type="spellStart"/>
      <w:r w:rsidR="00EA6F99" w:rsidRPr="00EA6F99">
        <w:rPr>
          <w:rFonts w:ascii="Times New Roman" w:hAnsi="Times New Roman"/>
          <w:sz w:val="24"/>
          <w:szCs w:val="24"/>
          <w:lang w:val="en-US"/>
        </w:rPr>
        <w:t>NuMeka</w:t>
      </w:r>
      <w:proofErr w:type="spellEnd"/>
      <w:r w:rsidR="00EA6F99">
        <w:rPr>
          <w:rFonts w:ascii="Times New Roman" w:hAnsi="Times New Roman"/>
          <w:sz w:val="24"/>
          <w:szCs w:val="24"/>
          <w:lang w:val="en-US"/>
        </w:rPr>
        <w:t>”</w:t>
      </w:r>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akan</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dipublikasikan</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secara</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lebih</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luas</w:t>
      </w:r>
      <w:proofErr w:type="spellEnd"/>
      <w:r w:rsidRPr="002751CE">
        <w:rPr>
          <w:rFonts w:ascii="Times New Roman" w:hAnsi="Times New Roman"/>
          <w:sz w:val="24"/>
          <w:szCs w:val="24"/>
          <w:lang w:val="en-US"/>
        </w:rPr>
        <w:t>.</w:t>
      </w:r>
    </w:p>
    <w:p w14:paraId="02680CAE" w14:textId="39C09246" w:rsidR="00BD0F89" w:rsidRDefault="00807E8B" w:rsidP="00807E8B">
      <w:pPr>
        <w:spacing w:after="0" w:line="240" w:lineRule="auto"/>
        <w:ind w:firstLine="567"/>
        <w:contextualSpacing/>
        <w:jc w:val="both"/>
        <w:rPr>
          <w:rFonts w:ascii="Times New Roman" w:hAnsi="Times New Roman"/>
          <w:sz w:val="24"/>
          <w:szCs w:val="24"/>
          <w:lang w:val="en-US"/>
        </w:rPr>
      </w:pPr>
      <w:proofErr w:type="spellStart"/>
      <w:r w:rsidRPr="002751CE">
        <w:rPr>
          <w:rFonts w:ascii="Times New Roman" w:hAnsi="Times New Roman"/>
          <w:sz w:val="24"/>
          <w:szCs w:val="24"/>
          <w:lang w:val="en-US"/>
        </w:rPr>
        <w:t>Populasi</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dalam</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penelitian</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ini</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adalah</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seluruh</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siswa</w:t>
      </w:r>
      <w:proofErr w:type="spellEnd"/>
      <w:r w:rsidRPr="002751CE">
        <w:rPr>
          <w:rFonts w:ascii="Times New Roman" w:hAnsi="Times New Roman"/>
          <w:sz w:val="24"/>
          <w:szCs w:val="24"/>
          <w:lang w:val="en-US"/>
        </w:rPr>
        <w:t xml:space="preserve"> </w:t>
      </w:r>
      <w:r w:rsidR="00942E56">
        <w:rPr>
          <w:rFonts w:ascii="Times New Roman" w:hAnsi="Times New Roman"/>
          <w:sz w:val="24"/>
          <w:szCs w:val="24"/>
          <w:lang w:val="en-US"/>
        </w:rPr>
        <w:t xml:space="preserve">SMA Negeri 1 </w:t>
      </w:r>
      <w:proofErr w:type="spellStart"/>
      <w:r w:rsidR="00942E56">
        <w:rPr>
          <w:rFonts w:ascii="Times New Roman" w:hAnsi="Times New Roman"/>
          <w:sz w:val="24"/>
          <w:szCs w:val="24"/>
          <w:lang w:val="en-US"/>
        </w:rPr>
        <w:t>Cigugur</w:t>
      </w:r>
      <w:proofErr w:type="spellEnd"/>
      <w:r w:rsidRPr="002751CE">
        <w:rPr>
          <w:rFonts w:ascii="Times New Roman" w:hAnsi="Times New Roman"/>
          <w:sz w:val="24"/>
          <w:szCs w:val="24"/>
          <w:lang w:val="en-US"/>
        </w:rPr>
        <w:t xml:space="preserve">. Adapun </w:t>
      </w:r>
      <w:proofErr w:type="spellStart"/>
      <w:r w:rsidRPr="002751CE">
        <w:rPr>
          <w:rFonts w:ascii="Times New Roman" w:hAnsi="Times New Roman"/>
          <w:sz w:val="24"/>
          <w:szCs w:val="24"/>
          <w:lang w:val="en-US"/>
        </w:rPr>
        <w:t>untuk</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sampel</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dalam</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penelitian</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ini</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adalah</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semua</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siswa</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kelas</w:t>
      </w:r>
      <w:proofErr w:type="spellEnd"/>
      <w:r w:rsidRPr="002751CE">
        <w:rPr>
          <w:rFonts w:ascii="Times New Roman" w:hAnsi="Times New Roman"/>
          <w:sz w:val="24"/>
          <w:szCs w:val="24"/>
          <w:lang w:val="en-US"/>
        </w:rPr>
        <w:t xml:space="preserve"> </w:t>
      </w:r>
      <w:proofErr w:type="gramStart"/>
      <w:r w:rsidR="00942E56">
        <w:rPr>
          <w:rFonts w:ascii="Times New Roman" w:hAnsi="Times New Roman"/>
          <w:sz w:val="24"/>
          <w:szCs w:val="24"/>
          <w:lang w:val="en-US"/>
        </w:rPr>
        <w:t xml:space="preserve">XI.3 </w:t>
      </w:r>
      <w:r w:rsidRPr="002751CE">
        <w:rPr>
          <w:rFonts w:ascii="Times New Roman" w:hAnsi="Times New Roman"/>
          <w:sz w:val="24"/>
          <w:szCs w:val="24"/>
          <w:lang w:val="en-US"/>
        </w:rPr>
        <w:t>.</w:t>
      </w:r>
      <w:proofErr w:type="gram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Penelitian</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dilaksanakan</w:t>
      </w:r>
      <w:proofErr w:type="spellEnd"/>
      <w:r w:rsidRPr="002751CE">
        <w:rPr>
          <w:rFonts w:ascii="Times New Roman" w:hAnsi="Times New Roman"/>
          <w:sz w:val="24"/>
          <w:szCs w:val="24"/>
          <w:lang w:val="en-US"/>
        </w:rPr>
        <w:t xml:space="preserve"> pada semester </w:t>
      </w:r>
      <w:proofErr w:type="spellStart"/>
      <w:r w:rsidRPr="002751CE">
        <w:rPr>
          <w:rFonts w:ascii="Times New Roman" w:hAnsi="Times New Roman"/>
          <w:sz w:val="24"/>
          <w:szCs w:val="24"/>
          <w:lang w:val="en-US"/>
        </w:rPr>
        <w:t>ganjil</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tahun</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ajaran</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baru</w:t>
      </w:r>
      <w:proofErr w:type="spellEnd"/>
      <w:r w:rsidRPr="002751CE">
        <w:rPr>
          <w:rFonts w:ascii="Times New Roman" w:hAnsi="Times New Roman"/>
          <w:sz w:val="24"/>
          <w:szCs w:val="24"/>
          <w:lang w:val="en-US"/>
        </w:rPr>
        <w:t xml:space="preserve"> 202</w:t>
      </w:r>
      <w:r w:rsidR="00EA6F99">
        <w:rPr>
          <w:rFonts w:ascii="Times New Roman" w:hAnsi="Times New Roman"/>
          <w:sz w:val="24"/>
          <w:szCs w:val="24"/>
          <w:lang w:val="en-US"/>
        </w:rPr>
        <w:t>4</w:t>
      </w:r>
      <w:r w:rsidRPr="002751CE">
        <w:rPr>
          <w:rFonts w:ascii="Times New Roman" w:hAnsi="Times New Roman"/>
          <w:sz w:val="24"/>
          <w:szCs w:val="24"/>
          <w:lang w:val="en-US"/>
        </w:rPr>
        <w:t>/202</w:t>
      </w:r>
      <w:r w:rsidR="00EA6F99">
        <w:rPr>
          <w:rFonts w:ascii="Times New Roman" w:hAnsi="Times New Roman"/>
          <w:sz w:val="24"/>
          <w:szCs w:val="24"/>
          <w:lang w:val="en-US"/>
        </w:rPr>
        <w:t>5</w:t>
      </w:r>
      <w:r w:rsidRPr="002751CE">
        <w:rPr>
          <w:rFonts w:ascii="Times New Roman" w:hAnsi="Times New Roman"/>
          <w:sz w:val="24"/>
          <w:szCs w:val="24"/>
          <w:lang w:val="en-US"/>
        </w:rPr>
        <w:t>.</w:t>
      </w:r>
      <w:r w:rsidR="00304D57">
        <w:rPr>
          <w:rFonts w:ascii="Times New Roman" w:hAnsi="Times New Roman"/>
          <w:sz w:val="24"/>
          <w:szCs w:val="24"/>
          <w:lang w:val="en-US"/>
        </w:rPr>
        <w:t xml:space="preserve"> </w:t>
      </w:r>
      <w:proofErr w:type="spellStart"/>
      <w:r w:rsidRPr="002751CE">
        <w:rPr>
          <w:rFonts w:ascii="Times New Roman" w:hAnsi="Times New Roman"/>
          <w:sz w:val="24"/>
          <w:szCs w:val="24"/>
          <w:lang w:val="en-US"/>
        </w:rPr>
        <w:t>Kemudian</w:t>
      </w:r>
      <w:proofErr w:type="spellEnd"/>
      <w:r w:rsidR="00304D57">
        <w:rPr>
          <w:rFonts w:ascii="Times New Roman" w:hAnsi="Times New Roman"/>
          <w:sz w:val="24"/>
          <w:szCs w:val="24"/>
          <w:lang w:val="en-US"/>
        </w:rPr>
        <w:t xml:space="preserve"> </w:t>
      </w:r>
      <w:proofErr w:type="spellStart"/>
      <w:r w:rsidRPr="002751CE">
        <w:rPr>
          <w:rFonts w:ascii="Times New Roman" w:hAnsi="Times New Roman"/>
          <w:sz w:val="24"/>
          <w:szCs w:val="24"/>
          <w:lang w:val="en-US"/>
        </w:rPr>
        <w:t>teknik</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pengambilan</w:t>
      </w:r>
      <w:proofErr w:type="spellEnd"/>
      <w:r w:rsidRPr="002751CE">
        <w:rPr>
          <w:rFonts w:ascii="Times New Roman" w:hAnsi="Times New Roman"/>
          <w:sz w:val="24"/>
          <w:szCs w:val="24"/>
          <w:lang w:val="en-US"/>
        </w:rPr>
        <w:t xml:space="preserve"> dan </w:t>
      </w:r>
      <w:proofErr w:type="spellStart"/>
      <w:r w:rsidRPr="002751CE">
        <w:rPr>
          <w:rFonts w:ascii="Times New Roman" w:hAnsi="Times New Roman"/>
          <w:sz w:val="24"/>
          <w:szCs w:val="24"/>
          <w:lang w:val="en-US"/>
        </w:rPr>
        <w:t>pengumpulan</w:t>
      </w:r>
      <w:proofErr w:type="spellEnd"/>
      <w:r w:rsidRPr="002751CE">
        <w:rPr>
          <w:rFonts w:ascii="Times New Roman" w:hAnsi="Times New Roman"/>
          <w:sz w:val="24"/>
          <w:szCs w:val="24"/>
          <w:lang w:val="en-US"/>
        </w:rPr>
        <w:t xml:space="preserve"> data pada </w:t>
      </w:r>
      <w:proofErr w:type="spellStart"/>
      <w:r w:rsidRPr="002751CE">
        <w:rPr>
          <w:rFonts w:ascii="Times New Roman" w:hAnsi="Times New Roman"/>
          <w:sz w:val="24"/>
          <w:szCs w:val="24"/>
          <w:lang w:val="en-US"/>
        </w:rPr>
        <w:t>penelitian</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ini</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yaitu</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tes</w:t>
      </w:r>
      <w:proofErr w:type="spellEnd"/>
      <w:r w:rsidRPr="002751CE">
        <w:rPr>
          <w:rFonts w:ascii="Times New Roman" w:hAnsi="Times New Roman"/>
          <w:sz w:val="24"/>
          <w:szCs w:val="24"/>
          <w:lang w:val="en-US"/>
        </w:rPr>
        <w:t xml:space="preserve"> dan non </w:t>
      </w:r>
      <w:proofErr w:type="spellStart"/>
      <w:r w:rsidRPr="002751CE">
        <w:rPr>
          <w:rFonts w:ascii="Times New Roman" w:hAnsi="Times New Roman"/>
          <w:sz w:val="24"/>
          <w:szCs w:val="24"/>
          <w:lang w:val="en-US"/>
        </w:rPr>
        <w:t>tes</w:t>
      </w:r>
      <w:proofErr w:type="spellEnd"/>
      <w:r w:rsidRPr="002751CE">
        <w:rPr>
          <w:rFonts w:ascii="Times New Roman" w:hAnsi="Times New Roman"/>
          <w:sz w:val="24"/>
          <w:szCs w:val="24"/>
          <w:lang w:val="en-US"/>
        </w:rPr>
        <w:t xml:space="preserve">. Pada </w:t>
      </w:r>
      <w:proofErr w:type="spellStart"/>
      <w:r w:rsidRPr="002751CE">
        <w:rPr>
          <w:rFonts w:ascii="Times New Roman" w:hAnsi="Times New Roman"/>
          <w:sz w:val="24"/>
          <w:szCs w:val="24"/>
          <w:lang w:val="en-US"/>
        </w:rPr>
        <w:t>pengumpulan</w:t>
      </w:r>
      <w:proofErr w:type="spellEnd"/>
      <w:r w:rsidRPr="002751CE">
        <w:rPr>
          <w:rFonts w:ascii="Times New Roman" w:hAnsi="Times New Roman"/>
          <w:sz w:val="24"/>
          <w:szCs w:val="24"/>
          <w:lang w:val="en-US"/>
        </w:rPr>
        <w:t xml:space="preserve"> data </w:t>
      </w:r>
      <w:proofErr w:type="spellStart"/>
      <w:r w:rsidRPr="002751CE">
        <w:rPr>
          <w:rFonts w:ascii="Times New Roman" w:hAnsi="Times New Roman"/>
          <w:sz w:val="24"/>
          <w:szCs w:val="24"/>
          <w:lang w:val="en-US"/>
        </w:rPr>
        <w:t>tes</w:t>
      </w:r>
      <w:proofErr w:type="spellEnd"/>
      <w:r w:rsidRPr="002751CE">
        <w:rPr>
          <w:rFonts w:ascii="Times New Roman" w:hAnsi="Times New Roman"/>
          <w:sz w:val="24"/>
          <w:szCs w:val="24"/>
          <w:lang w:val="en-US"/>
        </w:rPr>
        <w:t xml:space="preserve"> yang </w:t>
      </w:r>
      <w:proofErr w:type="spellStart"/>
      <w:r w:rsidRPr="002751CE">
        <w:rPr>
          <w:rFonts w:ascii="Times New Roman" w:hAnsi="Times New Roman"/>
          <w:sz w:val="24"/>
          <w:szCs w:val="24"/>
          <w:lang w:val="en-US"/>
        </w:rPr>
        <w:t>digunakan</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adalah</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soal</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tes</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akhir</w:t>
      </w:r>
      <w:proofErr w:type="spellEnd"/>
      <w:r w:rsidRPr="002751CE">
        <w:rPr>
          <w:rFonts w:ascii="Times New Roman" w:hAnsi="Times New Roman"/>
          <w:i/>
          <w:iCs/>
          <w:sz w:val="24"/>
          <w:szCs w:val="24"/>
          <w:lang w:val="en-US"/>
        </w:rPr>
        <w:t xml:space="preserve"> </w:t>
      </w:r>
      <w:proofErr w:type="spellStart"/>
      <w:r w:rsidRPr="002751CE">
        <w:rPr>
          <w:rFonts w:ascii="Times New Roman" w:hAnsi="Times New Roman"/>
          <w:sz w:val="24"/>
          <w:szCs w:val="24"/>
          <w:lang w:val="en-US"/>
        </w:rPr>
        <w:t>untuk</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mengukur</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kemampuan</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numerasi</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siswa</w:t>
      </w:r>
      <w:proofErr w:type="spellEnd"/>
      <w:r w:rsidRPr="002751CE">
        <w:rPr>
          <w:rFonts w:ascii="Times New Roman" w:hAnsi="Times New Roman"/>
          <w:sz w:val="24"/>
          <w:szCs w:val="24"/>
          <w:lang w:val="en-US"/>
        </w:rPr>
        <w:t xml:space="preserve"> yang </w:t>
      </w:r>
      <w:proofErr w:type="spellStart"/>
      <w:r w:rsidRPr="002751CE">
        <w:rPr>
          <w:rFonts w:ascii="Times New Roman" w:hAnsi="Times New Roman"/>
          <w:sz w:val="24"/>
          <w:szCs w:val="24"/>
          <w:lang w:val="en-US"/>
        </w:rPr>
        <w:t>belajar</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berbantu</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aplikasi</w:t>
      </w:r>
      <w:proofErr w:type="spellEnd"/>
      <w:r w:rsidRPr="002751CE">
        <w:rPr>
          <w:rFonts w:ascii="Times New Roman" w:hAnsi="Times New Roman"/>
          <w:sz w:val="24"/>
          <w:szCs w:val="24"/>
          <w:lang w:val="en-US"/>
        </w:rPr>
        <w:t xml:space="preserve"> </w:t>
      </w:r>
      <w:r w:rsidR="00EA6F99">
        <w:rPr>
          <w:rFonts w:ascii="Times New Roman" w:hAnsi="Times New Roman"/>
          <w:sz w:val="24"/>
          <w:szCs w:val="24"/>
          <w:lang w:val="en-US"/>
        </w:rPr>
        <w:t>“</w:t>
      </w:r>
      <w:r w:rsidR="00EA6F99" w:rsidRPr="00EA6F99">
        <w:rPr>
          <w:rFonts w:ascii="Times New Roman" w:hAnsi="Times New Roman"/>
          <w:sz w:val="24"/>
          <w:szCs w:val="24"/>
          <w:lang w:val="en-US"/>
        </w:rPr>
        <w:t>E-</w:t>
      </w:r>
      <w:proofErr w:type="spellStart"/>
      <w:r w:rsidR="00EA6F99" w:rsidRPr="00EA6F99">
        <w:rPr>
          <w:rFonts w:ascii="Times New Roman" w:hAnsi="Times New Roman"/>
          <w:sz w:val="24"/>
          <w:szCs w:val="24"/>
          <w:lang w:val="en-US"/>
        </w:rPr>
        <w:t>NuMeka</w:t>
      </w:r>
      <w:proofErr w:type="spellEnd"/>
      <w:r w:rsidR="00EA6F99">
        <w:rPr>
          <w:rFonts w:ascii="Times New Roman" w:hAnsi="Times New Roman"/>
          <w:i/>
          <w:iCs/>
          <w:sz w:val="24"/>
          <w:szCs w:val="24"/>
          <w:lang w:val="en-US"/>
        </w:rPr>
        <w:t>”</w:t>
      </w:r>
      <w:r w:rsidRPr="002751CE">
        <w:rPr>
          <w:rFonts w:ascii="Times New Roman" w:hAnsi="Times New Roman"/>
          <w:sz w:val="24"/>
          <w:szCs w:val="24"/>
          <w:lang w:val="en-US"/>
        </w:rPr>
        <w:t xml:space="preserve"> yang </w:t>
      </w:r>
      <w:proofErr w:type="spellStart"/>
      <w:r w:rsidRPr="002751CE">
        <w:rPr>
          <w:rFonts w:ascii="Times New Roman" w:hAnsi="Times New Roman"/>
          <w:sz w:val="24"/>
          <w:szCs w:val="24"/>
          <w:lang w:val="en-US"/>
        </w:rPr>
        <w:t>telah</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dikembangkan</w:t>
      </w:r>
      <w:proofErr w:type="spellEnd"/>
      <w:r w:rsidR="00EA6F99">
        <w:rPr>
          <w:rFonts w:ascii="Times New Roman" w:hAnsi="Times New Roman"/>
          <w:sz w:val="24"/>
          <w:szCs w:val="24"/>
          <w:lang w:val="en-US"/>
        </w:rPr>
        <w:t xml:space="preserve"> </w:t>
      </w:r>
      <w:r w:rsidRPr="002751CE">
        <w:rPr>
          <w:rFonts w:ascii="Times New Roman" w:hAnsi="Times New Roman"/>
          <w:sz w:val="24"/>
          <w:szCs w:val="24"/>
          <w:lang w:val="en-US"/>
        </w:rPr>
        <w:t xml:space="preserve">dan yang </w:t>
      </w:r>
      <w:proofErr w:type="spellStart"/>
      <w:r w:rsidRPr="002751CE">
        <w:rPr>
          <w:rFonts w:ascii="Times New Roman" w:hAnsi="Times New Roman"/>
          <w:sz w:val="24"/>
          <w:szCs w:val="24"/>
          <w:lang w:val="en-US"/>
        </w:rPr>
        <w:t>konvensional</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Sedangkan</w:t>
      </w:r>
      <w:proofErr w:type="spellEnd"/>
      <w:r w:rsidRPr="002751CE">
        <w:rPr>
          <w:rFonts w:ascii="Times New Roman" w:hAnsi="Times New Roman"/>
          <w:sz w:val="24"/>
          <w:szCs w:val="24"/>
          <w:lang w:val="en-US"/>
        </w:rPr>
        <w:t xml:space="preserve"> pada </w:t>
      </w:r>
      <w:proofErr w:type="spellStart"/>
      <w:r w:rsidRPr="002751CE">
        <w:rPr>
          <w:rFonts w:ascii="Times New Roman" w:hAnsi="Times New Roman"/>
          <w:sz w:val="24"/>
          <w:szCs w:val="24"/>
          <w:lang w:val="en-US"/>
        </w:rPr>
        <w:t>teknik</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pengumpulan</w:t>
      </w:r>
      <w:proofErr w:type="spellEnd"/>
      <w:r w:rsidRPr="002751CE">
        <w:rPr>
          <w:rFonts w:ascii="Times New Roman" w:hAnsi="Times New Roman"/>
          <w:sz w:val="24"/>
          <w:szCs w:val="24"/>
          <w:lang w:val="en-US"/>
        </w:rPr>
        <w:t xml:space="preserve"> data non </w:t>
      </w:r>
      <w:proofErr w:type="spellStart"/>
      <w:r w:rsidRPr="002751CE">
        <w:rPr>
          <w:rFonts w:ascii="Times New Roman" w:hAnsi="Times New Roman"/>
          <w:sz w:val="24"/>
          <w:szCs w:val="24"/>
          <w:lang w:val="en-US"/>
        </w:rPr>
        <w:t>tes</w:t>
      </w:r>
      <w:proofErr w:type="spellEnd"/>
      <w:r w:rsidRPr="002751CE">
        <w:rPr>
          <w:rFonts w:ascii="Times New Roman" w:hAnsi="Times New Roman"/>
          <w:sz w:val="24"/>
          <w:szCs w:val="24"/>
          <w:lang w:val="en-US"/>
        </w:rPr>
        <w:t xml:space="preserve"> yang </w:t>
      </w:r>
      <w:proofErr w:type="spellStart"/>
      <w:r w:rsidRPr="002751CE">
        <w:rPr>
          <w:rFonts w:ascii="Times New Roman" w:hAnsi="Times New Roman"/>
          <w:sz w:val="24"/>
          <w:szCs w:val="24"/>
          <w:lang w:val="en-US"/>
        </w:rPr>
        <w:t>digunakan</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adalah</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observasi</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lapangan</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wawancara</w:t>
      </w:r>
      <w:proofErr w:type="spellEnd"/>
      <w:r w:rsidRPr="002751CE">
        <w:rPr>
          <w:rFonts w:ascii="Times New Roman" w:hAnsi="Times New Roman"/>
          <w:sz w:val="24"/>
          <w:szCs w:val="24"/>
          <w:lang w:val="en-US"/>
        </w:rPr>
        <w:t xml:space="preserve"> </w:t>
      </w:r>
      <w:proofErr w:type="spellStart"/>
      <w:r w:rsidRPr="002751CE">
        <w:rPr>
          <w:rFonts w:ascii="Times New Roman" w:hAnsi="Times New Roman"/>
          <w:sz w:val="24"/>
          <w:szCs w:val="24"/>
          <w:lang w:val="en-US"/>
        </w:rPr>
        <w:t>terstruktur</w:t>
      </w:r>
      <w:proofErr w:type="spellEnd"/>
      <w:r w:rsidRPr="002751CE">
        <w:rPr>
          <w:rFonts w:ascii="Times New Roman" w:hAnsi="Times New Roman"/>
          <w:sz w:val="24"/>
          <w:szCs w:val="24"/>
          <w:lang w:val="en-US"/>
        </w:rPr>
        <w:t xml:space="preserve">, dan </w:t>
      </w:r>
      <w:proofErr w:type="spellStart"/>
      <w:r w:rsidRPr="002751CE">
        <w:rPr>
          <w:rFonts w:ascii="Times New Roman" w:hAnsi="Times New Roman"/>
          <w:sz w:val="24"/>
          <w:szCs w:val="24"/>
          <w:lang w:val="en-US"/>
        </w:rPr>
        <w:t>angket</w:t>
      </w:r>
      <w:proofErr w:type="spellEnd"/>
      <w:r w:rsidRPr="002751CE">
        <w:rPr>
          <w:rFonts w:ascii="Times New Roman" w:hAnsi="Times New Roman"/>
          <w:sz w:val="24"/>
          <w:szCs w:val="24"/>
          <w:lang w:val="en-US"/>
        </w:rPr>
        <w:t>.</w:t>
      </w:r>
    </w:p>
    <w:p w14:paraId="485FB81F" w14:textId="02506F9D" w:rsidR="00807E8B" w:rsidRPr="00807E8B" w:rsidRDefault="00807E8B" w:rsidP="00807E8B">
      <w:pPr>
        <w:spacing w:after="0" w:line="240" w:lineRule="auto"/>
        <w:ind w:firstLine="567"/>
        <w:contextualSpacing/>
        <w:jc w:val="both"/>
        <w:rPr>
          <w:rFonts w:ascii="Times New Roman" w:hAnsi="Times New Roman" w:cs="Times New Roman"/>
          <w:b/>
          <w:sz w:val="24"/>
          <w:szCs w:val="24"/>
          <w:lang w:val="en-US"/>
        </w:rPr>
      </w:pPr>
      <w:r>
        <w:rPr>
          <w:rFonts w:ascii="Times New Roman" w:hAnsi="Times New Roman"/>
          <w:sz w:val="24"/>
          <w:szCs w:val="24"/>
          <w:lang w:val="en-US"/>
        </w:rPr>
        <w:t xml:space="preserve">Teknik </w:t>
      </w:r>
      <w:proofErr w:type="spellStart"/>
      <w:r>
        <w:rPr>
          <w:rFonts w:ascii="Times New Roman" w:hAnsi="Times New Roman"/>
          <w:sz w:val="24"/>
          <w:szCs w:val="24"/>
          <w:lang w:val="en-US"/>
        </w:rPr>
        <w:t>analisi</w:t>
      </w:r>
      <w:r w:rsidR="00EA6F99">
        <w:rPr>
          <w:rFonts w:ascii="Times New Roman" w:hAnsi="Times New Roman"/>
          <w:sz w:val="24"/>
          <w:szCs w:val="24"/>
          <w:lang w:val="en-US"/>
        </w:rPr>
        <w:t>s</w:t>
      </w:r>
      <w:proofErr w:type="spellEnd"/>
      <w:r>
        <w:rPr>
          <w:rFonts w:ascii="Times New Roman" w:hAnsi="Times New Roman"/>
          <w:sz w:val="24"/>
          <w:szCs w:val="24"/>
          <w:lang w:val="en-US"/>
        </w:rPr>
        <w:t xml:space="preserve"> data yang </w:t>
      </w:r>
      <w:proofErr w:type="spellStart"/>
      <w:r>
        <w:rPr>
          <w:rFonts w:ascii="Times New Roman" w:hAnsi="Times New Roman"/>
          <w:sz w:val="24"/>
          <w:szCs w:val="24"/>
          <w:lang w:val="en-US"/>
        </w:rPr>
        <w:t>digunakan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adalah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teknik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analisis</w:t>
      </w:r>
      <w:proofErr w:type="spellEnd"/>
      <w:r>
        <w:rPr>
          <w:rFonts w:ascii="Times New Roman" w:hAnsi="Times New Roman"/>
          <w:sz w:val="24"/>
          <w:szCs w:val="24"/>
          <w:lang w:val="en-US"/>
        </w:rPr>
        <w:t xml:space="preserve"> data </w:t>
      </w:r>
      <w:proofErr w:type="spellStart"/>
      <w:r>
        <w:rPr>
          <w:rFonts w:ascii="Times New Roman" w:hAnsi="Times New Roman"/>
          <w:sz w:val="24"/>
          <w:szCs w:val="24"/>
          <w:lang w:val="en-US"/>
        </w:rPr>
        <w:t>gabungan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antara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kualitatif</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kuantitatif</w:t>
      </w:r>
      <w:proofErr w:type="spellEnd"/>
      <w:r>
        <w:rPr>
          <w:rFonts w:ascii="Times New Roman" w:hAnsi="Times New Roman"/>
          <w:sz w:val="24"/>
          <w:szCs w:val="24"/>
          <w:lang w:val="en-US"/>
        </w:rPr>
        <w:t xml:space="preserve">. </w:t>
      </w:r>
      <w:r w:rsidRPr="00807E8B">
        <w:rPr>
          <w:rFonts w:ascii="Times New Roman" w:hAnsi="Times New Roman"/>
          <w:sz w:val="24"/>
          <w:szCs w:val="24"/>
          <w:lang w:val="en-US"/>
        </w:rPr>
        <w:t xml:space="preserve">Dalam </w:t>
      </w:r>
      <w:proofErr w:type="spellStart"/>
      <w:r w:rsidRPr="00807E8B">
        <w:rPr>
          <w:rFonts w:ascii="Times New Roman" w:hAnsi="Times New Roman"/>
          <w:sz w:val="24"/>
          <w:szCs w:val="24"/>
          <w:lang w:val="en-US"/>
        </w:rPr>
        <w:t>analisis</w:t>
      </w:r>
      <w:proofErr w:type="spellEnd"/>
      <w:r w:rsidRPr="00807E8B">
        <w:rPr>
          <w:rFonts w:ascii="Times New Roman" w:hAnsi="Times New Roman"/>
          <w:sz w:val="24"/>
          <w:szCs w:val="24"/>
          <w:lang w:val="en-US"/>
        </w:rPr>
        <w:t xml:space="preserve"> data </w:t>
      </w:r>
      <w:proofErr w:type="spellStart"/>
      <w:r w:rsidRPr="00807E8B">
        <w:rPr>
          <w:rFonts w:ascii="Times New Roman" w:hAnsi="Times New Roman"/>
          <w:sz w:val="24"/>
          <w:szCs w:val="24"/>
          <w:lang w:val="en-US"/>
        </w:rPr>
        <w:t>kuantitaif</w:t>
      </w:r>
      <w:proofErr w:type="spellEnd"/>
      <w:r w:rsidRPr="00807E8B">
        <w:rPr>
          <w:rFonts w:ascii="Times New Roman" w:hAnsi="Times New Roman"/>
          <w:sz w:val="24"/>
          <w:szCs w:val="24"/>
          <w:lang w:val="en-US"/>
        </w:rPr>
        <w:t xml:space="preserve"> </w:t>
      </w:r>
      <w:proofErr w:type="spellStart"/>
      <w:r w:rsidRPr="00807E8B">
        <w:rPr>
          <w:rFonts w:ascii="Times New Roman" w:hAnsi="Times New Roman"/>
          <w:sz w:val="24"/>
          <w:szCs w:val="24"/>
          <w:lang w:val="en-US"/>
        </w:rPr>
        <w:t>dilakukan</w:t>
      </w:r>
      <w:proofErr w:type="spellEnd"/>
      <w:r w:rsidRPr="00807E8B">
        <w:rPr>
          <w:rFonts w:ascii="Times New Roman" w:hAnsi="Times New Roman"/>
          <w:sz w:val="24"/>
          <w:szCs w:val="24"/>
          <w:lang w:val="en-US"/>
        </w:rPr>
        <w:t xml:space="preserve"> </w:t>
      </w:r>
      <w:proofErr w:type="spellStart"/>
      <w:r w:rsidRPr="00807E8B">
        <w:rPr>
          <w:rFonts w:ascii="Times New Roman" w:hAnsi="Times New Roman"/>
          <w:sz w:val="24"/>
          <w:szCs w:val="24"/>
          <w:lang w:val="en-US"/>
        </w:rPr>
        <w:t>untuk</w:t>
      </w:r>
      <w:proofErr w:type="spellEnd"/>
      <w:r w:rsidRPr="00807E8B">
        <w:rPr>
          <w:rFonts w:ascii="Times New Roman" w:hAnsi="Times New Roman"/>
          <w:sz w:val="24"/>
          <w:szCs w:val="24"/>
          <w:lang w:val="en-US"/>
        </w:rPr>
        <w:t xml:space="preserve"> </w:t>
      </w:r>
      <w:proofErr w:type="spellStart"/>
      <w:r w:rsidRPr="00807E8B">
        <w:rPr>
          <w:rFonts w:ascii="Times New Roman" w:hAnsi="Times New Roman"/>
          <w:sz w:val="24"/>
          <w:szCs w:val="24"/>
          <w:lang w:val="en-US"/>
        </w:rPr>
        <w:t>menganalisis</w:t>
      </w:r>
      <w:proofErr w:type="spellEnd"/>
      <w:r w:rsidRPr="00807E8B">
        <w:rPr>
          <w:rFonts w:ascii="Times New Roman" w:hAnsi="Times New Roman"/>
          <w:sz w:val="24"/>
          <w:szCs w:val="24"/>
          <w:lang w:val="en-US"/>
        </w:rPr>
        <w:t xml:space="preserve"> </w:t>
      </w:r>
      <w:proofErr w:type="spellStart"/>
      <w:r w:rsidRPr="00807E8B">
        <w:rPr>
          <w:rFonts w:ascii="Times New Roman" w:hAnsi="Times New Roman"/>
          <w:sz w:val="24"/>
          <w:szCs w:val="24"/>
          <w:lang w:val="en-US"/>
        </w:rPr>
        <w:t>kevalidan</w:t>
      </w:r>
      <w:proofErr w:type="spellEnd"/>
      <w:r w:rsidRPr="00807E8B">
        <w:rPr>
          <w:rFonts w:ascii="Times New Roman" w:hAnsi="Times New Roman"/>
          <w:sz w:val="24"/>
          <w:szCs w:val="24"/>
          <w:lang w:val="en-US"/>
        </w:rPr>
        <w:t xml:space="preserve">, </w:t>
      </w:r>
      <w:proofErr w:type="spellStart"/>
      <w:r w:rsidRPr="00807E8B">
        <w:rPr>
          <w:rFonts w:ascii="Times New Roman" w:hAnsi="Times New Roman"/>
          <w:sz w:val="24"/>
          <w:szCs w:val="24"/>
          <w:lang w:val="en-US"/>
        </w:rPr>
        <w:t>kepraktisan</w:t>
      </w:r>
      <w:proofErr w:type="spellEnd"/>
      <w:r w:rsidRPr="00807E8B">
        <w:rPr>
          <w:rFonts w:ascii="Times New Roman" w:hAnsi="Times New Roman"/>
          <w:sz w:val="24"/>
          <w:szCs w:val="24"/>
          <w:lang w:val="en-US"/>
        </w:rPr>
        <w:t xml:space="preserve"> dan </w:t>
      </w:r>
      <w:proofErr w:type="spellStart"/>
      <w:r w:rsidRPr="00807E8B">
        <w:rPr>
          <w:rFonts w:ascii="Times New Roman" w:hAnsi="Times New Roman"/>
          <w:sz w:val="24"/>
          <w:szCs w:val="24"/>
          <w:lang w:val="en-US"/>
        </w:rPr>
        <w:t>keefektifan</w:t>
      </w:r>
      <w:proofErr w:type="spellEnd"/>
      <w:r w:rsidRPr="00807E8B">
        <w:rPr>
          <w:rFonts w:ascii="Times New Roman" w:hAnsi="Times New Roman"/>
          <w:sz w:val="24"/>
          <w:szCs w:val="24"/>
          <w:lang w:val="en-US"/>
        </w:rPr>
        <w:t xml:space="preserve"> data dan model. </w:t>
      </w:r>
      <w:r w:rsidR="00EA6F99">
        <w:rPr>
          <w:rFonts w:ascii="Times New Roman" w:hAnsi="Times New Roman"/>
          <w:sz w:val="24"/>
          <w:szCs w:val="24"/>
          <w:lang w:val="en-US"/>
        </w:rPr>
        <w:t>“</w:t>
      </w:r>
      <w:r w:rsidR="00EA6F99" w:rsidRPr="00EA6F99">
        <w:rPr>
          <w:rFonts w:ascii="Times New Roman" w:hAnsi="Times New Roman"/>
          <w:sz w:val="24"/>
          <w:szCs w:val="24"/>
          <w:lang w:val="en-US"/>
        </w:rPr>
        <w:t>E-</w:t>
      </w:r>
      <w:proofErr w:type="spellStart"/>
      <w:r w:rsidR="00EA6F99" w:rsidRPr="00EA6F99">
        <w:rPr>
          <w:rFonts w:ascii="Times New Roman" w:hAnsi="Times New Roman"/>
          <w:sz w:val="24"/>
          <w:szCs w:val="24"/>
          <w:lang w:val="en-US"/>
        </w:rPr>
        <w:t>NuMeka</w:t>
      </w:r>
      <w:proofErr w:type="spellEnd"/>
      <w:r w:rsidR="00EA6F99">
        <w:rPr>
          <w:rFonts w:ascii="Times New Roman" w:hAnsi="Times New Roman"/>
          <w:i/>
          <w:iCs/>
          <w:sz w:val="24"/>
          <w:szCs w:val="24"/>
          <w:lang w:val="en-US"/>
        </w:rPr>
        <w:t>”</w:t>
      </w:r>
      <w:r w:rsidRPr="00807E8B">
        <w:rPr>
          <w:rFonts w:ascii="Times New Roman" w:hAnsi="Times New Roman"/>
          <w:sz w:val="24"/>
          <w:szCs w:val="24"/>
          <w:lang w:val="en-US"/>
        </w:rPr>
        <w:t xml:space="preserve"> </w:t>
      </w:r>
      <w:proofErr w:type="spellStart"/>
      <w:r w:rsidRPr="00807E8B">
        <w:rPr>
          <w:rFonts w:ascii="Times New Roman" w:hAnsi="Times New Roman"/>
          <w:sz w:val="24"/>
          <w:szCs w:val="24"/>
          <w:lang w:val="en-US"/>
        </w:rPr>
        <w:t>diuji</w:t>
      </w:r>
      <w:proofErr w:type="spellEnd"/>
      <w:r w:rsidRPr="00807E8B">
        <w:rPr>
          <w:rFonts w:ascii="Times New Roman" w:hAnsi="Times New Roman"/>
          <w:sz w:val="24"/>
          <w:szCs w:val="24"/>
          <w:lang w:val="en-US"/>
        </w:rPr>
        <w:t xml:space="preserve"> </w:t>
      </w:r>
      <w:proofErr w:type="spellStart"/>
      <w:r w:rsidRPr="00807E8B">
        <w:rPr>
          <w:rFonts w:ascii="Times New Roman" w:hAnsi="Times New Roman"/>
          <w:sz w:val="24"/>
          <w:szCs w:val="24"/>
          <w:lang w:val="en-US"/>
        </w:rPr>
        <w:t>validitas</w:t>
      </w:r>
      <w:proofErr w:type="spellEnd"/>
      <w:r w:rsidRPr="00807E8B">
        <w:rPr>
          <w:rFonts w:ascii="Times New Roman" w:hAnsi="Times New Roman"/>
          <w:sz w:val="24"/>
          <w:szCs w:val="24"/>
          <w:lang w:val="en-US"/>
        </w:rPr>
        <w:t xml:space="preserve"> oleh </w:t>
      </w:r>
      <w:proofErr w:type="spellStart"/>
      <w:r w:rsidRPr="00807E8B">
        <w:rPr>
          <w:rFonts w:ascii="Times New Roman" w:hAnsi="Times New Roman"/>
          <w:sz w:val="24"/>
          <w:szCs w:val="24"/>
          <w:lang w:val="en-US"/>
        </w:rPr>
        <w:t>ahli</w:t>
      </w:r>
      <w:proofErr w:type="spellEnd"/>
      <w:r w:rsidRPr="00807E8B">
        <w:rPr>
          <w:rFonts w:ascii="Times New Roman" w:hAnsi="Times New Roman"/>
          <w:sz w:val="24"/>
          <w:szCs w:val="24"/>
          <w:lang w:val="en-US"/>
        </w:rPr>
        <w:t xml:space="preserve"> </w:t>
      </w:r>
      <w:proofErr w:type="spellStart"/>
      <w:r w:rsidRPr="00807E8B">
        <w:rPr>
          <w:rFonts w:ascii="Times New Roman" w:hAnsi="Times New Roman"/>
          <w:sz w:val="24"/>
          <w:szCs w:val="24"/>
          <w:lang w:val="en-US"/>
        </w:rPr>
        <w:t>materi</w:t>
      </w:r>
      <w:proofErr w:type="spellEnd"/>
      <w:r w:rsidRPr="00807E8B">
        <w:rPr>
          <w:rFonts w:ascii="Times New Roman" w:hAnsi="Times New Roman"/>
          <w:sz w:val="24"/>
          <w:szCs w:val="24"/>
          <w:lang w:val="en-US"/>
        </w:rPr>
        <w:t xml:space="preserve">, dan media. </w:t>
      </w:r>
      <w:proofErr w:type="spellStart"/>
      <w:r w:rsidRPr="00807E8B">
        <w:rPr>
          <w:rFonts w:ascii="Times New Roman" w:hAnsi="Times New Roman"/>
          <w:sz w:val="24"/>
          <w:szCs w:val="24"/>
          <w:lang w:val="en-US"/>
        </w:rPr>
        <w:t>Sedangkan</w:t>
      </w:r>
      <w:proofErr w:type="spellEnd"/>
      <w:r w:rsidRPr="00807E8B">
        <w:rPr>
          <w:rFonts w:ascii="Times New Roman" w:hAnsi="Times New Roman"/>
          <w:sz w:val="24"/>
          <w:szCs w:val="24"/>
          <w:lang w:val="en-US"/>
        </w:rPr>
        <w:t xml:space="preserve"> </w:t>
      </w:r>
      <w:proofErr w:type="spellStart"/>
      <w:r w:rsidRPr="00807E8B">
        <w:rPr>
          <w:rFonts w:ascii="Times New Roman" w:hAnsi="Times New Roman"/>
          <w:sz w:val="24"/>
          <w:szCs w:val="24"/>
          <w:lang w:val="en-US"/>
        </w:rPr>
        <w:t>untuk</w:t>
      </w:r>
      <w:proofErr w:type="spellEnd"/>
      <w:r w:rsidRPr="00807E8B">
        <w:rPr>
          <w:rFonts w:ascii="Times New Roman" w:hAnsi="Times New Roman"/>
          <w:sz w:val="24"/>
          <w:szCs w:val="24"/>
          <w:lang w:val="en-US"/>
        </w:rPr>
        <w:t xml:space="preserve"> </w:t>
      </w:r>
      <w:proofErr w:type="spellStart"/>
      <w:r w:rsidRPr="00807E8B">
        <w:rPr>
          <w:rFonts w:ascii="Times New Roman" w:hAnsi="Times New Roman"/>
          <w:sz w:val="24"/>
          <w:szCs w:val="24"/>
          <w:lang w:val="en-US"/>
        </w:rPr>
        <w:t>mencari</w:t>
      </w:r>
      <w:proofErr w:type="spellEnd"/>
      <w:r w:rsidRPr="00807E8B">
        <w:rPr>
          <w:rFonts w:ascii="Times New Roman" w:hAnsi="Times New Roman"/>
          <w:sz w:val="24"/>
          <w:szCs w:val="24"/>
          <w:lang w:val="en-US"/>
        </w:rPr>
        <w:t xml:space="preserve"> </w:t>
      </w:r>
      <w:proofErr w:type="spellStart"/>
      <w:r w:rsidRPr="00807E8B">
        <w:rPr>
          <w:rFonts w:ascii="Times New Roman" w:hAnsi="Times New Roman"/>
          <w:sz w:val="24"/>
          <w:szCs w:val="24"/>
          <w:lang w:val="en-US"/>
        </w:rPr>
        <w:t>kepraktisan</w:t>
      </w:r>
      <w:proofErr w:type="spellEnd"/>
      <w:r w:rsidRPr="00807E8B">
        <w:rPr>
          <w:rFonts w:ascii="Times New Roman" w:hAnsi="Times New Roman"/>
          <w:sz w:val="24"/>
          <w:szCs w:val="24"/>
          <w:lang w:val="en-US"/>
        </w:rPr>
        <w:t xml:space="preserve"> </w:t>
      </w:r>
      <w:r w:rsidR="00EA6F99">
        <w:rPr>
          <w:rFonts w:ascii="Times New Roman" w:hAnsi="Times New Roman"/>
          <w:sz w:val="24"/>
          <w:szCs w:val="24"/>
          <w:lang w:val="en-US"/>
        </w:rPr>
        <w:t>“</w:t>
      </w:r>
      <w:r w:rsidR="00EA6F99" w:rsidRPr="00EA6F99">
        <w:rPr>
          <w:rFonts w:ascii="Times New Roman" w:hAnsi="Times New Roman"/>
          <w:sz w:val="24"/>
          <w:szCs w:val="24"/>
          <w:lang w:val="en-US"/>
        </w:rPr>
        <w:t>E-</w:t>
      </w:r>
      <w:proofErr w:type="spellStart"/>
      <w:r w:rsidR="00EA6F99" w:rsidRPr="00EA6F99">
        <w:rPr>
          <w:rFonts w:ascii="Times New Roman" w:hAnsi="Times New Roman"/>
          <w:sz w:val="24"/>
          <w:szCs w:val="24"/>
          <w:lang w:val="en-US"/>
        </w:rPr>
        <w:t>NuMeka</w:t>
      </w:r>
      <w:proofErr w:type="spellEnd"/>
      <w:r w:rsidR="00EA6F99">
        <w:rPr>
          <w:rFonts w:ascii="Times New Roman" w:hAnsi="Times New Roman"/>
          <w:i/>
          <w:iCs/>
          <w:sz w:val="24"/>
          <w:szCs w:val="24"/>
          <w:lang w:val="en-US"/>
        </w:rPr>
        <w:t xml:space="preserve">” </w:t>
      </w:r>
      <w:proofErr w:type="spellStart"/>
      <w:r w:rsidRPr="00807E8B">
        <w:rPr>
          <w:rFonts w:ascii="Times New Roman" w:hAnsi="Times New Roman"/>
          <w:sz w:val="24"/>
          <w:szCs w:val="24"/>
          <w:lang w:val="en-US"/>
        </w:rPr>
        <w:t>diambil</w:t>
      </w:r>
      <w:proofErr w:type="spellEnd"/>
      <w:r w:rsidRPr="00807E8B">
        <w:rPr>
          <w:rFonts w:ascii="Times New Roman" w:hAnsi="Times New Roman"/>
          <w:sz w:val="24"/>
          <w:szCs w:val="24"/>
          <w:lang w:val="en-US"/>
        </w:rPr>
        <w:t xml:space="preserve"> </w:t>
      </w:r>
      <w:proofErr w:type="spellStart"/>
      <w:r w:rsidRPr="00807E8B">
        <w:rPr>
          <w:rFonts w:ascii="Times New Roman" w:hAnsi="Times New Roman"/>
          <w:sz w:val="24"/>
          <w:szCs w:val="24"/>
          <w:lang w:val="en-US"/>
        </w:rPr>
        <w:t>dari</w:t>
      </w:r>
      <w:proofErr w:type="spellEnd"/>
      <w:r w:rsidRPr="00807E8B">
        <w:rPr>
          <w:rFonts w:ascii="Times New Roman" w:hAnsi="Times New Roman"/>
          <w:sz w:val="24"/>
          <w:szCs w:val="24"/>
          <w:lang w:val="en-US"/>
        </w:rPr>
        <w:t xml:space="preserve"> </w:t>
      </w:r>
      <w:proofErr w:type="spellStart"/>
      <w:r w:rsidRPr="00807E8B">
        <w:rPr>
          <w:rFonts w:ascii="Times New Roman" w:hAnsi="Times New Roman"/>
          <w:sz w:val="24"/>
          <w:szCs w:val="24"/>
          <w:lang w:val="en-US"/>
        </w:rPr>
        <w:lastRenderedPageBreak/>
        <w:t>hasil</w:t>
      </w:r>
      <w:proofErr w:type="spellEnd"/>
      <w:r w:rsidRPr="00807E8B">
        <w:rPr>
          <w:rFonts w:ascii="Times New Roman" w:hAnsi="Times New Roman"/>
          <w:sz w:val="24"/>
          <w:szCs w:val="24"/>
          <w:lang w:val="en-US"/>
        </w:rPr>
        <w:t xml:space="preserve"> </w:t>
      </w:r>
      <w:proofErr w:type="spellStart"/>
      <w:r w:rsidR="00531C49">
        <w:rPr>
          <w:rFonts w:ascii="Times New Roman" w:hAnsi="Times New Roman"/>
          <w:sz w:val="24"/>
          <w:szCs w:val="24"/>
          <w:lang w:val="en-US"/>
        </w:rPr>
        <w:t>angket</w:t>
      </w:r>
      <w:proofErr w:type="spellEnd"/>
      <w:r w:rsidRPr="00807E8B">
        <w:rPr>
          <w:rFonts w:ascii="Times New Roman" w:hAnsi="Times New Roman"/>
          <w:sz w:val="24"/>
          <w:szCs w:val="24"/>
          <w:lang w:val="en-US"/>
        </w:rPr>
        <w:t xml:space="preserve"> </w:t>
      </w:r>
      <w:proofErr w:type="spellStart"/>
      <w:r w:rsidRPr="00807E8B">
        <w:rPr>
          <w:rFonts w:ascii="Times New Roman" w:hAnsi="Times New Roman"/>
          <w:sz w:val="24"/>
          <w:szCs w:val="24"/>
          <w:lang w:val="en-US"/>
        </w:rPr>
        <w:t>peserta</w:t>
      </w:r>
      <w:proofErr w:type="spellEnd"/>
      <w:r w:rsidRPr="00807E8B">
        <w:rPr>
          <w:rFonts w:ascii="Times New Roman" w:hAnsi="Times New Roman"/>
          <w:sz w:val="24"/>
          <w:szCs w:val="24"/>
          <w:lang w:val="en-US"/>
        </w:rPr>
        <w:t xml:space="preserve"> </w:t>
      </w:r>
      <w:proofErr w:type="spellStart"/>
      <w:r w:rsidRPr="00807E8B">
        <w:rPr>
          <w:rFonts w:ascii="Times New Roman" w:hAnsi="Times New Roman"/>
          <w:sz w:val="24"/>
          <w:szCs w:val="24"/>
          <w:lang w:val="en-US"/>
        </w:rPr>
        <w:t>didik</w:t>
      </w:r>
      <w:proofErr w:type="spellEnd"/>
      <w:r w:rsidRPr="00807E8B">
        <w:rPr>
          <w:rFonts w:ascii="Times New Roman" w:hAnsi="Times New Roman"/>
          <w:sz w:val="24"/>
          <w:szCs w:val="24"/>
          <w:lang w:val="en-US"/>
        </w:rPr>
        <w:t xml:space="preserve"> </w:t>
      </w:r>
      <w:proofErr w:type="spellStart"/>
      <w:r w:rsidRPr="00807E8B">
        <w:rPr>
          <w:rFonts w:ascii="Times New Roman" w:hAnsi="Times New Roman"/>
          <w:sz w:val="24"/>
          <w:szCs w:val="24"/>
          <w:lang w:val="en-US"/>
        </w:rPr>
        <w:t>terhadap</w:t>
      </w:r>
      <w:proofErr w:type="spellEnd"/>
      <w:r w:rsidRPr="00807E8B">
        <w:rPr>
          <w:rFonts w:ascii="Times New Roman" w:hAnsi="Times New Roman"/>
          <w:sz w:val="24"/>
          <w:szCs w:val="24"/>
          <w:lang w:val="en-US"/>
        </w:rPr>
        <w:t xml:space="preserve"> </w:t>
      </w:r>
      <w:r w:rsidR="00EA6F99">
        <w:rPr>
          <w:rFonts w:ascii="Times New Roman" w:hAnsi="Times New Roman"/>
          <w:sz w:val="24"/>
          <w:szCs w:val="24"/>
          <w:lang w:val="en-US"/>
        </w:rPr>
        <w:t>“</w:t>
      </w:r>
      <w:r w:rsidR="00EA6F99" w:rsidRPr="00EA6F99">
        <w:rPr>
          <w:rFonts w:ascii="Times New Roman" w:hAnsi="Times New Roman"/>
          <w:sz w:val="24"/>
          <w:szCs w:val="24"/>
          <w:lang w:val="en-US"/>
        </w:rPr>
        <w:t>E-</w:t>
      </w:r>
      <w:proofErr w:type="spellStart"/>
      <w:r w:rsidR="00EA6F99" w:rsidRPr="00EA6F99">
        <w:rPr>
          <w:rFonts w:ascii="Times New Roman" w:hAnsi="Times New Roman"/>
          <w:sz w:val="24"/>
          <w:szCs w:val="24"/>
          <w:lang w:val="en-US"/>
        </w:rPr>
        <w:t>NuMeka</w:t>
      </w:r>
      <w:proofErr w:type="spellEnd"/>
      <w:r w:rsidR="00EA6F99">
        <w:rPr>
          <w:rFonts w:ascii="Times New Roman" w:hAnsi="Times New Roman"/>
          <w:i/>
          <w:iCs/>
          <w:sz w:val="24"/>
          <w:szCs w:val="24"/>
          <w:lang w:val="en-US"/>
        </w:rPr>
        <w:t>”</w:t>
      </w:r>
      <w:r w:rsidRPr="00807E8B">
        <w:rPr>
          <w:rFonts w:ascii="Times New Roman" w:hAnsi="Times New Roman"/>
          <w:sz w:val="24"/>
          <w:szCs w:val="24"/>
          <w:lang w:val="en-US"/>
        </w:rPr>
        <w:t xml:space="preserve">. </w:t>
      </w:r>
      <w:proofErr w:type="spellStart"/>
      <w:r w:rsidRPr="00807E8B">
        <w:rPr>
          <w:rFonts w:ascii="Times New Roman" w:hAnsi="Times New Roman"/>
          <w:sz w:val="24"/>
          <w:szCs w:val="24"/>
          <w:lang w:val="en-US"/>
        </w:rPr>
        <w:t>Kemudian</w:t>
      </w:r>
      <w:proofErr w:type="spellEnd"/>
      <w:r w:rsidRPr="00807E8B">
        <w:rPr>
          <w:rFonts w:ascii="Times New Roman" w:hAnsi="Times New Roman"/>
          <w:sz w:val="24"/>
          <w:szCs w:val="24"/>
          <w:lang w:val="en-US"/>
        </w:rPr>
        <w:t xml:space="preserve"> </w:t>
      </w:r>
      <w:proofErr w:type="spellStart"/>
      <w:r w:rsidRPr="00807E8B">
        <w:rPr>
          <w:rFonts w:ascii="Times New Roman" w:hAnsi="Times New Roman"/>
          <w:sz w:val="24"/>
          <w:szCs w:val="24"/>
          <w:lang w:val="en-US"/>
        </w:rPr>
        <w:t>analisis</w:t>
      </w:r>
      <w:proofErr w:type="spellEnd"/>
      <w:r w:rsidRPr="00807E8B">
        <w:rPr>
          <w:rFonts w:ascii="Times New Roman" w:hAnsi="Times New Roman"/>
          <w:sz w:val="24"/>
          <w:szCs w:val="24"/>
          <w:lang w:val="en-US"/>
        </w:rPr>
        <w:t xml:space="preserve"> </w:t>
      </w:r>
      <w:proofErr w:type="spellStart"/>
      <w:r w:rsidRPr="00807E8B">
        <w:rPr>
          <w:rFonts w:ascii="Times New Roman" w:hAnsi="Times New Roman"/>
          <w:sz w:val="24"/>
          <w:szCs w:val="24"/>
          <w:lang w:val="en-US"/>
        </w:rPr>
        <w:t>keefektifan</w:t>
      </w:r>
      <w:proofErr w:type="spellEnd"/>
      <w:r w:rsidRPr="00807E8B">
        <w:rPr>
          <w:rFonts w:ascii="Times New Roman" w:hAnsi="Times New Roman"/>
          <w:sz w:val="24"/>
          <w:szCs w:val="24"/>
          <w:lang w:val="en-US"/>
        </w:rPr>
        <w:t xml:space="preserve"> </w:t>
      </w:r>
      <w:proofErr w:type="spellStart"/>
      <w:r w:rsidRPr="00807E8B">
        <w:rPr>
          <w:rFonts w:ascii="Times New Roman" w:hAnsi="Times New Roman"/>
          <w:sz w:val="24"/>
          <w:szCs w:val="24"/>
          <w:lang w:val="en-US"/>
        </w:rPr>
        <w:t>dilihat</w:t>
      </w:r>
      <w:proofErr w:type="spellEnd"/>
      <w:r w:rsidRPr="00807E8B">
        <w:rPr>
          <w:rFonts w:ascii="Times New Roman" w:hAnsi="Times New Roman"/>
          <w:sz w:val="24"/>
          <w:szCs w:val="24"/>
          <w:lang w:val="en-US"/>
        </w:rPr>
        <w:t xml:space="preserve"> </w:t>
      </w:r>
      <w:proofErr w:type="spellStart"/>
      <w:r w:rsidRPr="00807E8B">
        <w:rPr>
          <w:rFonts w:ascii="Times New Roman" w:hAnsi="Times New Roman"/>
          <w:sz w:val="24"/>
          <w:szCs w:val="24"/>
          <w:lang w:val="en-US"/>
        </w:rPr>
        <w:t>dari</w:t>
      </w:r>
      <w:proofErr w:type="spellEnd"/>
      <w:r w:rsidRPr="00807E8B">
        <w:rPr>
          <w:rFonts w:ascii="Times New Roman" w:hAnsi="Times New Roman"/>
          <w:sz w:val="24"/>
          <w:szCs w:val="24"/>
          <w:lang w:val="en-US"/>
        </w:rPr>
        <w:t xml:space="preserve"> </w:t>
      </w:r>
      <w:proofErr w:type="spellStart"/>
      <w:r w:rsidRPr="00807E8B">
        <w:rPr>
          <w:rFonts w:ascii="Times New Roman" w:hAnsi="Times New Roman"/>
          <w:sz w:val="24"/>
          <w:szCs w:val="24"/>
          <w:lang w:val="en-US"/>
        </w:rPr>
        <w:t>peningkatan</w:t>
      </w:r>
      <w:proofErr w:type="spellEnd"/>
      <w:r w:rsidRPr="00807E8B">
        <w:rPr>
          <w:rFonts w:ascii="Times New Roman" w:hAnsi="Times New Roman"/>
          <w:sz w:val="24"/>
          <w:szCs w:val="24"/>
          <w:lang w:val="en-US"/>
        </w:rPr>
        <w:t xml:space="preserve"> </w:t>
      </w:r>
      <w:proofErr w:type="spellStart"/>
      <w:r w:rsidRPr="00807E8B">
        <w:rPr>
          <w:rFonts w:ascii="Times New Roman" w:hAnsi="Times New Roman"/>
          <w:sz w:val="24"/>
          <w:szCs w:val="24"/>
          <w:lang w:val="en-US"/>
        </w:rPr>
        <w:t>kemampuan</w:t>
      </w:r>
      <w:proofErr w:type="spellEnd"/>
      <w:r w:rsidRPr="00807E8B">
        <w:rPr>
          <w:rFonts w:ascii="Times New Roman" w:hAnsi="Times New Roman"/>
          <w:sz w:val="24"/>
          <w:szCs w:val="24"/>
          <w:lang w:val="en-US"/>
        </w:rPr>
        <w:t xml:space="preserve"> </w:t>
      </w:r>
      <w:proofErr w:type="spellStart"/>
      <w:r w:rsidRPr="00807E8B">
        <w:rPr>
          <w:rFonts w:ascii="Times New Roman" w:hAnsi="Times New Roman"/>
          <w:sz w:val="24"/>
          <w:szCs w:val="24"/>
          <w:lang w:val="en-US"/>
        </w:rPr>
        <w:t>numerasi</w:t>
      </w:r>
      <w:proofErr w:type="spellEnd"/>
      <w:r w:rsidRPr="00807E8B">
        <w:rPr>
          <w:rFonts w:ascii="Times New Roman" w:hAnsi="Times New Roman"/>
          <w:sz w:val="24"/>
          <w:szCs w:val="24"/>
          <w:lang w:val="en-US"/>
        </w:rPr>
        <w:t xml:space="preserve"> </w:t>
      </w:r>
      <w:proofErr w:type="spellStart"/>
      <w:r w:rsidRPr="00807E8B">
        <w:rPr>
          <w:rFonts w:ascii="Times New Roman" w:hAnsi="Times New Roman"/>
          <w:sz w:val="24"/>
          <w:szCs w:val="24"/>
          <w:lang w:val="en-US"/>
        </w:rPr>
        <w:t>dengan</w:t>
      </w:r>
      <w:proofErr w:type="spellEnd"/>
      <w:r w:rsidRPr="00807E8B">
        <w:rPr>
          <w:rFonts w:ascii="Times New Roman" w:hAnsi="Times New Roman"/>
          <w:sz w:val="24"/>
          <w:szCs w:val="24"/>
          <w:lang w:val="en-US"/>
        </w:rPr>
        <w:t xml:space="preserve"> </w:t>
      </w:r>
      <w:proofErr w:type="spellStart"/>
      <w:r w:rsidRPr="00807E8B">
        <w:rPr>
          <w:rFonts w:ascii="Times New Roman" w:hAnsi="Times New Roman"/>
          <w:sz w:val="24"/>
          <w:szCs w:val="24"/>
          <w:lang w:val="en-US"/>
        </w:rPr>
        <w:t>melihat</w:t>
      </w:r>
      <w:proofErr w:type="spellEnd"/>
      <w:r w:rsidRPr="00807E8B">
        <w:rPr>
          <w:rFonts w:ascii="Times New Roman" w:hAnsi="Times New Roman"/>
          <w:sz w:val="24"/>
          <w:szCs w:val="24"/>
          <w:lang w:val="en-US"/>
        </w:rPr>
        <w:t xml:space="preserve"> </w:t>
      </w:r>
      <w:proofErr w:type="spellStart"/>
      <w:r w:rsidRPr="00807E8B">
        <w:rPr>
          <w:rFonts w:ascii="Times New Roman" w:hAnsi="Times New Roman"/>
          <w:sz w:val="24"/>
          <w:szCs w:val="24"/>
          <w:lang w:val="en-US"/>
        </w:rPr>
        <w:t>peningkatan</w:t>
      </w:r>
      <w:proofErr w:type="spellEnd"/>
      <w:r w:rsidRPr="00807E8B">
        <w:rPr>
          <w:rFonts w:ascii="Times New Roman" w:hAnsi="Times New Roman"/>
          <w:sz w:val="24"/>
          <w:szCs w:val="24"/>
          <w:lang w:val="en-US"/>
        </w:rPr>
        <w:t xml:space="preserve"> </w:t>
      </w:r>
      <w:proofErr w:type="spellStart"/>
      <w:r w:rsidRPr="00807E8B">
        <w:rPr>
          <w:rFonts w:ascii="Times New Roman" w:hAnsi="Times New Roman"/>
          <w:sz w:val="24"/>
          <w:szCs w:val="24"/>
          <w:lang w:val="en-US"/>
        </w:rPr>
        <w:t>dari</w:t>
      </w:r>
      <w:proofErr w:type="spellEnd"/>
      <w:r w:rsidRPr="00807E8B">
        <w:rPr>
          <w:rFonts w:ascii="Times New Roman" w:hAnsi="Times New Roman"/>
          <w:sz w:val="24"/>
          <w:szCs w:val="24"/>
          <w:lang w:val="en-US"/>
        </w:rPr>
        <w:t xml:space="preserve"> </w:t>
      </w:r>
      <w:proofErr w:type="spellStart"/>
      <w:r w:rsidRPr="00807E8B">
        <w:rPr>
          <w:rFonts w:ascii="Times New Roman" w:hAnsi="Times New Roman"/>
          <w:sz w:val="24"/>
          <w:szCs w:val="24"/>
          <w:lang w:val="en-US"/>
        </w:rPr>
        <w:t>hasil</w:t>
      </w:r>
      <w:proofErr w:type="spellEnd"/>
      <w:r w:rsidRPr="00807E8B">
        <w:rPr>
          <w:rFonts w:ascii="Times New Roman" w:hAnsi="Times New Roman"/>
          <w:sz w:val="24"/>
          <w:szCs w:val="24"/>
          <w:lang w:val="en-US"/>
        </w:rPr>
        <w:t xml:space="preserve"> </w:t>
      </w:r>
      <w:proofErr w:type="spellStart"/>
      <w:r w:rsidRPr="00807E8B">
        <w:rPr>
          <w:rFonts w:ascii="Times New Roman" w:hAnsi="Times New Roman"/>
          <w:sz w:val="24"/>
          <w:szCs w:val="24"/>
          <w:lang w:val="en-US"/>
        </w:rPr>
        <w:t>nilai</w:t>
      </w:r>
      <w:proofErr w:type="spellEnd"/>
      <w:r w:rsidRPr="00807E8B">
        <w:rPr>
          <w:rFonts w:ascii="Times New Roman" w:hAnsi="Times New Roman"/>
          <w:sz w:val="24"/>
          <w:szCs w:val="24"/>
          <w:lang w:val="en-US"/>
        </w:rPr>
        <w:t xml:space="preserve"> </w:t>
      </w:r>
      <w:proofErr w:type="spellStart"/>
      <w:r w:rsidRPr="00807E8B">
        <w:rPr>
          <w:rFonts w:ascii="Times New Roman" w:hAnsi="Times New Roman"/>
          <w:sz w:val="24"/>
          <w:szCs w:val="24"/>
          <w:lang w:val="en-US"/>
        </w:rPr>
        <w:t>tes</w:t>
      </w:r>
      <w:proofErr w:type="spellEnd"/>
      <w:r w:rsidRPr="00807E8B">
        <w:rPr>
          <w:rFonts w:ascii="Times New Roman" w:hAnsi="Times New Roman"/>
          <w:sz w:val="24"/>
          <w:szCs w:val="24"/>
          <w:lang w:val="en-US"/>
        </w:rPr>
        <w:t xml:space="preserve"> </w:t>
      </w:r>
      <w:proofErr w:type="spellStart"/>
      <w:r w:rsidRPr="00807E8B">
        <w:rPr>
          <w:rFonts w:ascii="Times New Roman" w:hAnsi="Times New Roman"/>
          <w:sz w:val="24"/>
          <w:szCs w:val="24"/>
          <w:lang w:val="en-US"/>
        </w:rPr>
        <w:t>numerasi</w:t>
      </w:r>
      <w:proofErr w:type="spellEnd"/>
      <w:r w:rsidRPr="00807E8B">
        <w:rPr>
          <w:rFonts w:ascii="Times New Roman" w:hAnsi="Times New Roman"/>
          <w:sz w:val="24"/>
          <w:szCs w:val="24"/>
          <w:lang w:val="en-US"/>
        </w:rPr>
        <w:t xml:space="preserve"> </w:t>
      </w:r>
      <w:proofErr w:type="spellStart"/>
      <w:r w:rsidRPr="00807E8B">
        <w:rPr>
          <w:rFonts w:ascii="Times New Roman" w:hAnsi="Times New Roman"/>
          <w:sz w:val="24"/>
          <w:szCs w:val="24"/>
          <w:lang w:val="en-US"/>
        </w:rPr>
        <w:t>kelas</w:t>
      </w:r>
      <w:proofErr w:type="spellEnd"/>
      <w:r w:rsidRPr="00807E8B">
        <w:rPr>
          <w:rFonts w:ascii="Times New Roman" w:hAnsi="Times New Roman"/>
          <w:sz w:val="24"/>
          <w:szCs w:val="24"/>
          <w:lang w:val="en-US"/>
        </w:rPr>
        <w:t xml:space="preserve"> </w:t>
      </w:r>
      <w:proofErr w:type="spellStart"/>
      <w:r w:rsidRPr="00807E8B">
        <w:rPr>
          <w:rFonts w:ascii="Times New Roman" w:hAnsi="Times New Roman"/>
          <w:sz w:val="24"/>
          <w:szCs w:val="24"/>
          <w:lang w:val="en-US"/>
        </w:rPr>
        <w:t>eksperimen</w:t>
      </w:r>
      <w:proofErr w:type="spellEnd"/>
      <w:r w:rsidRPr="00807E8B">
        <w:rPr>
          <w:rFonts w:ascii="Times New Roman" w:hAnsi="Times New Roman"/>
          <w:sz w:val="24"/>
          <w:szCs w:val="24"/>
          <w:lang w:val="en-US"/>
        </w:rPr>
        <w:t xml:space="preserve"> dan </w:t>
      </w:r>
      <w:proofErr w:type="spellStart"/>
      <w:r w:rsidRPr="00807E8B">
        <w:rPr>
          <w:rFonts w:ascii="Times New Roman" w:hAnsi="Times New Roman"/>
          <w:sz w:val="24"/>
          <w:szCs w:val="24"/>
          <w:lang w:val="en-US"/>
        </w:rPr>
        <w:t>kelas</w:t>
      </w:r>
      <w:proofErr w:type="spellEnd"/>
      <w:r w:rsidRPr="00807E8B">
        <w:rPr>
          <w:rFonts w:ascii="Times New Roman" w:hAnsi="Times New Roman"/>
          <w:sz w:val="24"/>
          <w:szCs w:val="24"/>
          <w:lang w:val="en-US"/>
        </w:rPr>
        <w:t xml:space="preserve"> </w:t>
      </w:r>
      <w:proofErr w:type="spellStart"/>
      <w:r w:rsidRPr="00807E8B">
        <w:rPr>
          <w:rFonts w:ascii="Times New Roman" w:hAnsi="Times New Roman"/>
          <w:sz w:val="24"/>
          <w:szCs w:val="24"/>
          <w:lang w:val="en-US"/>
        </w:rPr>
        <w:t>kontrol</w:t>
      </w:r>
      <w:proofErr w:type="spellEnd"/>
      <w:r w:rsidRPr="00807E8B">
        <w:rPr>
          <w:rFonts w:ascii="Times New Roman" w:hAnsi="Times New Roman"/>
          <w:i/>
          <w:iCs/>
          <w:sz w:val="24"/>
          <w:szCs w:val="24"/>
          <w:lang w:val="en-US"/>
        </w:rPr>
        <w:t xml:space="preserve"> </w:t>
      </w:r>
      <w:proofErr w:type="spellStart"/>
      <w:r w:rsidRPr="00807E8B">
        <w:rPr>
          <w:rFonts w:ascii="Times New Roman" w:hAnsi="Times New Roman"/>
          <w:sz w:val="24"/>
          <w:szCs w:val="24"/>
          <w:lang w:val="en-US"/>
        </w:rPr>
        <w:t>dengan</w:t>
      </w:r>
      <w:proofErr w:type="spellEnd"/>
      <w:r w:rsidRPr="00807E8B">
        <w:rPr>
          <w:rFonts w:ascii="Times New Roman" w:hAnsi="Times New Roman"/>
          <w:sz w:val="24"/>
          <w:szCs w:val="24"/>
          <w:lang w:val="en-US"/>
        </w:rPr>
        <w:t xml:space="preserve"> uji </w:t>
      </w:r>
      <w:r w:rsidR="00EA6F99">
        <w:rPr>
          <w:rFonts w:ascii="Times New Roman" w:hAnsi="Times New Roman"/>
          <w:i/>
          <w:iCs/>
          <w:sz w:val="24"/>
          <w:szCs w:val="24"/>
          <w:lang w:val="en-US"/>
        </w:rPr>
        <w:t>Paired</w:t>
      </w:r>
      <w:r w:rsidRPr="00807E8B">
        <w:rPr>
          <w:rFonts w:ascii="Times New Roman" w:hAnsi="Times New Roman"/>
          <w:i/>
          <w:iCs/>
          <w:sz w:val="24"/>
          <w:szCs w:val="24"/>
          <w:lang w:val="en-US"/>
        </w:rPr>
        <w:t xml:space="preserve"> Samples Test</w:t>
      </w:r>
      <w:r w:rsidRPr="00807E8B">
        <w:rPr>
          <w:rFonts w:ascii="Times New Roman" w:hAnsi="Times New Roman"/>
          <w:sz w:val="24"/>
          <w:szCs w:val="24"/>
          <w:lang w:val="en-US"/>
        </w:rPr>
        <w:t xml:space="preserve">, uji </w:t>
      </w:r>
      <w:proofErr w:type="spellStart"/>
      <w:r w:rsidRPr="00807E8B">
        <w:rPr>
          <w:rFonts w:ascii="Times New Roman" w:hAnsi="Times New Roman"/>
          <w:sz w:val="24"/>
          <w:szCs w:val="24"/>
          <w:lang w:val="en-US"/>
        </w:rPr>
        <w:t>ini</w:t>
      </w:r>
      <w:proofErr w:type="spellEnd"/>
      <w:r w:rsidRPr="00807E8B">
        <w:rPr>
          <w:rFonts w:ascii="Times New Roman" w:hAnsi="Times New Roman"/>
          <w:sz w:val="24"/>
          <w:szCs w:val="24"/>
          <w:lang w:val="en-US"/>
        </w:rPr>
        <w:t xml:space="preserve"> </w:t>
      </w:r>
      <w:proofErr w:type="spellStart"/>
      <w:r w:rsidRPr="00807E8B">
        <w:rPr>
          <w:rFonts w:ascii="Times New Roman" w:hAnsi="Times New Roman"/>
          <w:sz w:val="24"/>
          <w:szCs w:val="24"/>
          <w:lang w:val="en-US"/>
        </w:rPr>
        <w:t>bertujuan</w:t>
      </w:r>
      <w:proofErr w:type="spellEnd"/>
      <w:r w:rsidRPr="00807E8B">
        <w:rPr>
          <w:rFonts w:ascii="Times New Roman" w:hAnsi="Times New Roman"/>
          <w:sz w:val="24"/>
          <w:szCs w:val="24"/>
          <w:lang w:val="en-US"/>
        </w:rPr>
        <w:t xml:space="preserve"> </w:t>
      </w:r>
      <w:proofErr w:type="spellStart"/>
      <w:r w:rsidRPr="00807E8B">
        <w:rPr>
          <w:rFonts w:ascii="Times New Roman" w:hAnsi="Times New Roman"/>
          <w:sz w:val="24"/>
          <w:szCs w:val="24"/>
          <w:lang w:val="en-US"/>
        </w:rPr>
        <w:t>untuk</w:t>
      </w:r>
      <w:proofErr w:type="spellEnd"/>
      <w:r w:rsidRPr="00807E8B">
        <w:rPr>
          <w:rFonts w:ascii="Times New Roman" w:hAnsi="Times New Roman"/>
          <w:sz w:val="24"/>
          <w:szCs w:val="24"/>
          <w:lang w:val="en-US"/>
        </w:rPr>
        <w:t xml:space="preserve"> </w:t>
      </w:r>
      <w:proofErr w:type="spellStart"/>
      <w:r w:rsidRPr="00807E8B">
        <w:rPr>
          <w:rFonts w:ascii="Times New Roman" w:hAnsi="Times New Roman"/>
          <w:sz w:val="24"/>
          <w:szCs w:val="24"/>
          <w:lang w:val="en-US"/>
        </w:rPr>
        <w:t>melihat</w:t>
      </w:r>
      <w:proofErr w:type="spellEnd"/>
      <w:r w:rsidRPr="00807E8B">
        <w:rPr>
          <w:rFonts w:ascii="Times New Roman" w:hAnsi="Times New Roman"/>
          <w:sz w:val="24"/>
          <w:szCs w:val="24"/>
          <w:lang w:val="en-US"/>
        </w:rPr>
        <w:t xml:space="preserve"> </w:t>
      </w:r>
      <w:proofErr w:type="spellStart"/>
      <w:r w:rsidRPr="00807E8B">
        <w:rPr>
          <w:rFonts w:ascii="Times New Roman" w:hAnsi="Times New Roman"/>
          <w:sz w:val="24"/>
          <w:szCs w:val="24"/>
          <w:lang w:val="en-US"/>
        </w:rPr>
        <w:t>perbedaan</w:t>
      </w:r>
      <w:proofErr w:type="spellEnd"/>
      <w:r w:rsidRPr="00807E8B">
        <w:rPr>
          <w:rFonts w:ascii="Times New Roman" w:hAnsi="Times New Roman"/>
          <w:sz w:val="24"/>
          <w:szCs w:val="24"/>
          <w:lang w:val="en-US"/>
        </w:rPr>
        <w:t xml:space="preserve"> rata-rata </w:t>
      </w:r>
      <w:proofErr w:type="spellStart"/>
      <w:r w:rsidRPr="00807E8B">
        <w:rPr>
          <w:rFonts w:ascii="Times New Roman" w:hAnsi="Times New Roman"/>
          <w:sz w:val="24"/>
          <w:szCs w:val="24"/>
          <w:lang w:val="en-US"/>
        </w:rPr>
        <w:t>antara</w:t>
      </w:r>
      <w:proofErr w:type="spellEnd"/>
      <w:r w:rsidRPr="00807E8B">
        <w:rPr>
          <w:rFonts w:ascii="Times New Roman" w:hAnsi="Times New Roman"/>
          <w:sz w:val="24"/>
          <w:szCs w:val="24"/>
          <w:lang w:val="en-US"/>
        </w:rPr>
        <w:t xml:space="preserve"> </w:t>
      </w:r>
      <w:proofErr w:type="spellStart"/>
      <w:r w:rsidRPr="00807E8B">
        <w:rPr>
          <w:rFonts w:ascii="Times New Roman" w:hAnsi="Times New Roman"/>
          <w:sz w:val="24"/>
          <w:szCs w:val="24"/>
          <w:lang w:val="en-US"/>
        </w:rPr>
        <w:t>kelas</w:t>
      </w:r>
      <w:proofErr w:type="spellEnd"/>
      <w:r w:rsidRPr="00807E8B">
        <w:rPr>
          <w:rFonts w:ascii="Times New Roman" w:hAnsi="Times New Roman"/>
          <w:sz w:val="24"/>
          <w:szCs w:val="24"/>
          <w:lang w:val="en-US"/>
        </w:rPr>
        <w:t xml:space="preserve"> </w:t>
      </w:r>
      <w:proofErr w:type="spellStart"/>
      <w:r w:rsidRPr="00807E8B">
        <w:rPr>
          <w:rFonts w:ascii="Times New Roman" w:hAnsi="Times New Roman"/>
          <w:sz w:val="24"/>
          <w:szCs w:val="24"/>
          <w:lang w:val="en-US"/>
        </w:rPr>
        <w:t>eksperimen</w:t>
      </w:r>
      <w:proofErr w:type="spellEnd"/>
      <w:r w:rsidRPr="00807E8B">
        <w:rPr>
          <w:rFonts w:ascii="Times New Roman" w:hAnsi="Times New Roman"/>
          <w:sz w:val="24"/>
          <w:szCs w:val="24"/>
          <w:lang w:val="en-US"/>
        </w:rPr>
        <w:t xml:space="preserve"> dan </w:t>
      </w:r>
      <w:proofErr w:type="spellStart"/>
      <w:r w:rsidRPr="00807E8B">
        <w:rPr>
          <w:rFonts w:ascii="Times New Roman" w:hAnsi="Times New Roman"/>
          <w:sz w:val="24"/>
          <w:szCs w:val="24"/>
          <w:lang w:val="en-US"/>
        </w:rPr>
        <w:t>kelas</w:t>
      </w:r>
      <w:proofErr w:type="spellEnd"/>
      <w:r w:rsidRPr="00807E8B">
        <w:rPr>
          <w:rFonts w:ascii="Times New Roman" w:hAnsi="Times New Roman"/>
          <w:sz w:val="24"/>
          <w:szCs w:val="24"/>
          <w:lang w:val="en-US"/>
        </w:rPr>
        <w:t xml:space="preserve"> </w:t>
      </w:r>
      <w:proofErr w:type="spellStart"/>
      <w:r w:rsidRPr="00807E8B">
        <w:rPr>
          <w:rFonts w:ascii="Times New Roman" w:hAnsi="Times New Roman"/>
          <w:sz w:val="24"/>
          <w:szCs w:val="24"/>
          <w:lang w:val="en-US"/>
        </w:rPr>
        <w:t>kontrol</w:t>
      </w:r>
      <w:proofErr w:type="spellEnd"/>
      <w:r w:rsidRPr="00807E8B">
        <w:rPr>
          <w:rFonts w:ascii="Times New Roman" w:hAnsi="Times New Roman"/>
          <w:i/>
          <w:iCs/>
          <w:sz w:val="24"/>
          <w:szCs w:val="24"/>
          <w:lang w:val="en-US"/>
        </w:rPr>
        <w:t>.</w:t>
      </w:r>
    </w:p>
    <w:p w14:paraId="6CBB2B60" w14:textId="77777777" w:rsidR="00BD0F89" w:rsidRPr="00D10062" w:rsidRDefault="00BD0F89" w:rsidP="00071473">
      <w:pPr>
        <w:spacing w:after="0" w:line="288" w:lineRule="auto"/>
        <w:contextualSpacing/>
        <w:rPr>
          <w:rFonts w:ascii="Times New Roman" w:hAnsi="Times New Roman" w:cs="Times New Roman"/>
          <w:b/>
          <w:sz w:val="24"/>
          <w:lang w:val="en-US"/>
        </w:rPr>
      </w:pPr>
    </w:p>
    <w:p w14:paraId="637BFC9C" w14:textId="71E04EDE" w:rsidR="00071473" w:rsidRPr="0037426C" w:rsidRDefault="00071473" w:rsidP="00AE27D4">
      <w:pPr>
        <w:spacing w:after="0" w:line="288" w:lineRule="auto"/>
        <w:contextualSpacing/>
        <w:rPr>
          <w:rFonts w:ascii="Times New Roman" w:hAnsi="Times New Roman"/>
          <w:b/>
          <w:sz w:val="24"/>
          <w:lang w:val="en-US"/>
        </w:rPr>
      </w:pPr>
      <w:r w:rsidRPr="00340E1B">
        <w:rPr>
          <w:rFonts w:ascii="Times New Roman" w:hAnsi="Times New Roman"/>
          <w:b/>
          <w:sz w:val="24"/>
        </w:rPr>
        <w:t>HASIL DAN PEMBAHASAN</w:t>
      </w:r>
      <w:r w:rsidR="0037426C">
        <w:rPr>
          <w:rFonts w:ascii="Times New Roman" w:hAnsi="Times New Roman"/>
          <w:b/>
          <w:sz w:val="24"/>
          <w:lang w:val="en-US"/>
        </w:rPr>
        <w:t xml:space="preserve"> </w:t>
      </w:r>
    </w:p>
    <w:p w14:paraId="6C012D12" w14:textId="6E6125B6" w:rsidR="004C26E5" w:rsidRDefault="004C26E5" w:rsidP="004C26E5">
      <w:pPr>
        <w:autoSpaceDE w:val="0"/>
        <w:autoSpaceDN w:val="0"/>
        <w:adjustRightInd w:val="0"/>
        <w:spacing w:after="0" w:line="240" w:lineRule="auto"/>
        <w:ind w:firstLine="720"/>
        <w:jc w:val="both"/>
        <w:rPr>
          <w:rFonts w:ascii="Times New Roman" w:hAnsi="Times New Roman" w:cs="Times New Roman"/>
          <w:sz w:val="24"/>
          <w:lang w:val="en-US"/>
        </w:rPr>
      </w:pPr>
      <w:r w:rsidRPr="00823C2C">
        <w:rPr>
          <w:rFonts w:ascii="Times New Roman" w:hAnsi="Times New Roman" w:cs="Times New Roman"/>
          <w:sz w:val="24"/>
          <w:lang w:val="en-US"/>
        </w:rPr>
        <w:t xml:space="preserve">Hasil </w:t>
      </w:r>
      <w:proofErr w:type="spellStart"/>
      <w:r w:rsidRPr="00823C2C">
        <w:rPr>
          <w:rFonts w:ascii="Times New Roman" w:hAnsi="Times New Roman" w:cs="Times New Roman"/>
          <w:sz w:val="24"/>
          <w:lang w:val="en-US"/>
        </w:rPr>
        <w:t>penelitian</w:t>
      </w:r>
      <w:proofErr w:type="spellEnd"/>
      <w:r w:rsidRPr="00823C2C">
        <w:rPr>
          <w:rFonts w:ascii="Times New Roman" w:hAnsi="Times New Roman" w:cs="Times New Roman"/>
          <w:sz w:val="24"/>
          <w:lang w:val="en-US"/>
        </w:rPr>
        <w:t xml:space="preserve"> dan </w:t>
      </w:r>
      <w:proofErr w:type="spellStart"/>
      <w:r w:rsidRPr="00823C2C">
        <w:rPr>
          <w:rFonts w:ascii="Times New Roman" w:hAnsi="Times New Roman" w:cs="Times New Roman"/>
          <w:sz w:val="24"/>
          <w:lang w:val="en-US"/>
        </w:rPr>
        <w:t>pengembangan</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aplikasi</w:t>
      </w:r>
      <w:proofErr w:type="spellEnd"/>
      <w:r w:rsidRPr="00823C2C">
        <w:rPr>
          <w:rFonts w:ascii="Times New Roman" w:hAnsi="Times New Roman" w:cs="Times New Roman"/>
          <w:sz w:val="24"/>
          <w:lang w:val="en-US"/>
        </w:rPr>
        <w:t xml:space="preserve"> </w:t>
      </w:r>
      <w:r>
        <w:rPr>
          <w:rFonts w:ascii="Times New Roman" w:hAnsi="Times New Roman" w:cs="Times New Roman"/>
          <w:sz w:val="24"/>
          <w:lang w:val="en-US"/>
        </w:rPr>
        <w:t>“</w:t>
      </w:r>
      <w:r w:rsidR="00EA6F99">
        <w:rPr>
          <w:rFonts w:ascii="Times New Roman" w:hAnsi="Times New Roman" w:cs="Times New Roman"/>
          <w:i/>
          <w:iCs/>
          <w:sz w:val="24"/>
          <w:lang w:val="en-US"/>
        </w:rPr>
        <w:t>E-</w:t>
      </w:r>
      <w:proofErr w:type="spellStart"/>
      <w:r w:rsidR="00EA6F99">
        <w:rPr>
          <w:rFonts w:ascii="Times New Roman" w:hAnsi="Times New Roman" w:cs="Times New Roman"/>
          <w:i/>
          <w:iCs/>
          <w:sz w:val="24"/>
          <w:lang w:val="en-US"/>
        </w:rPr>
        <w:t>NuMeka</w:t>
      </w:r>
      <w:proofErr w:type="spellEnd"/>
      <w:r>
        <w:rPr>
          <w:rFonts w:ascii="Times New Roman" w:hAnsi="Times New Roman" w:cs="Times New Roman"/>
          <w:sz w:val="24"/>
          <w:lang w:val="en-US"/>
        </w:rPr>
        <w:t>”</w:t>
      </w:r>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akan</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deskripsikan</w:t>
      </w:r>
      <w:proofErr w:type="spellEnd"/>
      <w:r w:rsidRPr="00823C2C">
        <w:rPr>
          <w:rFonts w:ascii="Times New Roman" w:hAnsi="Times New Roman" w:cs="Times New Roman"/>
          <w:sz w:val="24"/>
          <w:lang w:val="en-US"/>
        </w:rPr>
        <w:t xml:space="preserve"> dan </w:t>
      </w:r>
      <w:proofErr w:type="spellStart"/>
      <w:r w:rsidRPr="00823C2C">
        <w:rPr>
          <w:rFonts w:ascii="Times New Roman" w:hAnsi="Times New Roman" w:cs="Times New Roman"/>
          <w:sz w:val="24"/>
          <w:lang w:val="en-US"/>
        </w:rPr>
        <w:t>dijelaskan</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berdasarkan</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tahapan</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penelitian</w:t>
      </w:r>
      <w:proofErr w:type="spellEnd"/>
      <w:r w:rsidRPr="00823C2C">
        <w:rPr>
          <w:rFonts w:ascii="Times New Roman" w:hAnsi="Times New Roman" w:cs="Times New Roman"/>
          <w:sz w:val="24"/>
          <w:lang w:val="en-US"/>
        </w:rPr>
        <w:t xml:space="preserve"> dan </w:t>
      </w:r>
      <w:proofErr w:type="spellStart"/>
      <w:r w:rsidRPr="00823C2C">
        <w:rPr>
          <w:rFonts w:ascii="Times New Roman" w:hAnsi="Times New Roman" w:cs="Times New Roman"/>
          <w:sz w:val="24"/>
          <w:lang w:val="en-US"/>
        </w:rPr>
        <w:t>pengembangan</w:t>
      </w:r>
      <w:proofErr w:type="spellEnd"/>
      <w:r w:rsidRPr="00823C2C">
        <w:rPr>
          <w:rFonts w:ascii="Times New Roman" w:hAnsi="Times New Roman" w:cs="Times New Roman"/>
          <w:sz w:val="24"/>
          <w:lang w:val="en-US"/>
        </w:rPr>
        <w:t xml:space="preserve"> model </w:t>
      </w:r>
      <w:r w:rsidRPr="00CB5B4F">
        <w:rPr>
          <w:rFonts w:ascii="Times New Roman" w:hAnsi="Times New Roman" w:cs="Times New Roman"/>
          <w:i/>
          <w:iCs/>
          <w:sz w:val="24"/>
          <w:lang w:val="en-US"/>
        </w:rPr>
        <w:t>Software Development Life Cycle</w:t>
      </w:r>
      <w:r w:rsidRPr="00823C2C">
        <w:rPr>
          <w:rFonts w:ascii="Times New Roman" w:hAnsi="Times New Roman" w:cs="Times New Roman"/>
          <w:sz w:val="24"/>
          <w:lang w:val="en-US"/>
        </w:rPr>
        <w:t xml:space="preserve"> (SDLC) </w:t>
      </w:r>
      <w:proofErr w:type="spellStart"/>
      <w:r w:rsidRPr="00823C2C">
        <w:rPr>
          <w:rFonts w:ascii="Times New Roman" w:hAnsi="Times New Roman" w:cs="Times New Roman"/>
          <w:sz w:val="24"/>
          <w:lang w:val="en-US"/>
        </w:rPr>
        <w:t>dengan</w:t>
      </w:r>
      <w:proofErr w:type="spellEnd"/>
      <w:r w:rsidRPr="00823C2C">
        <w:rPr>
          <w:rFonts w:ascii="Times New Roman" w:hAnsi="Times New Roman" w:cs="Times New Roman"/>
          <w:sz w:val="24"/>
          <w:lang w:val="en-US"/>
        </w:rPr>
        <w:t xml:space="preserve"> model </w:t>
      </w:r>
      <w:proofErr w:type="spellStart"/>
      <w:r w:rsidRPr="00823C2C">
        <w:rPr>
          <w:rFonts w:ascii="Times New Roman" w:hAnsi="Times New Roman" w:cs="Times New Roman"/>
          <w:sz w:val="24"/>
          <w:lang w:val="en-US"/>
        </w:rPr>
        <w:t>pendekan</w:t>
      </w:r>
      <w:proofErr w:type="spellEnd"/>
      <w:r w:rsidRPr="00823C2C">
        <w:rPr>
          <w:rFonts w:ascii="Times New Roman" w:hAnsi="Times New Roman" w:cs="Times New Roman"/>
          <w:sz w:val="24"/>
          <w:lang w:val="en-US"/>
        </w:rPr>
        <w:t xml:space="preserve"> </w:t>
      </w:r>
      <w:r w:rsidRPr="004C26E5">
        <w:rPr>
          <w:rFonts w:ascii="Times New Roman" w:hAnsi="Times New Roman" w:cs="Times New Roman"/>
          <w:i/>
          <w:iCs/>
          <w:sz w:val="24"/>
          <w:lang w:val="en-US"/>
        </w:rPr>
        <w:t>prototyping</w:t>
      </w:r>
      <w:r w:rsidRPr="00823C2C">
        <w:rPr>
          <w:rFonts w:ascii="Times New Roman" w:hAnsi="Times New Roman" w:cs="Times New Roman"/>
          <w:sz w:val="24"/>
          <w:lang w:val="en-US"/>
        </w:rPr>
        <w:t>.</w:t>
      </w:r>
    </w:p>
    <w:p w14:paraId="042B0F61" w14:textId="77777777" w:rsidR="004C26E5" w:rsidRPr="00823C2C" w:rsidRDefault="004C26E5" w:rsidP="004C26E5">
      <w:pPr>
        <w:autoSpaceDE w:val="0"/>
        <w:autoSpaceDN w:val="0"/>
        <w:adjustRightInd w:val="0"/>
        <w:spacing w:after="0" w:line="240" w:lineRule="auto"/>
        <w:ind w:firstLine="720"/>
        <w:jc w:val="both"/>
        <w:rPr>
          <w:rFonts w:ascii="Times New Roman" w:hAnsi="Times New Roman" w:cs="Times New Roman"/>
          <w:sz w:val="24"/>
          <w:lang w:val="en-US"/>
        </w:rPr>
      </w:pPr>
    </w:p>
    <w:p w14:paraId="01C7D46B" w14:textId="6E5E570D" w:rsidR="00EA6F99" w:rsidRPr="00EA6F99" w:rsidRDefault="004C26E5" w:rsidP="00EA6F99">
      <w:pPr>
        <w:spacing w:after="0" w:line="240" w:lineRule="auto"/>
        <w:jc w:val="both"/>
        <w:rPr>
          <w:rFonts w:ascii="Times New Roman" w:hAnsi="Times New Roman" w:cs="Times New Roman"/>
          <w:b/>
          <w:bCs/>
          <w:i/>
          <w:iCs/>
          <w:sz w:val="24"/>
          <w:szCs w:val="24"/>
        </w:rPr>
      </w:pPr>
      <w:r w:rsidRPr="006B4C6C">
        <w:rPr>
          <w:rFonts w:ascii="Times New Roman" w:hAnsi="Times New Roman" w:cs="Times New Roman"/>
          <w:b/>
          <w:bCs/>
          <w:i/>
          <w:iCs/>
          <w:sz w:val="24"/>
          <w:szCs w:val="24"/>
        </w:rPr>
        <w:t>Analysis</w:t>
      </w:r>
    </w:p>
    <w:p w14:paraId="2F48E5B3" w14:textId="042BA5A8" w:rsidR="00EA6F99" w:rsidRPr="003660E6" w:rsidRDefault="00EA6F99" w:rsidP="00EA6F99">
      <w:pPr>
        <w:spacing w:after="0" w:line="240" w:lineRule="auto"/>
        <w:ind w:firstLine="720"/>
        <w:jc w:val="both"/>
        <w:rPr>
          <w:rFonts w:ascii="Times New Roman" w:eastAsia="Times New Roman" w:hAnsi="Times New Roman" w:cs="Times New Roman"/>
          <w:sz w:val="24"/>
          <w:szCs w:val="24"/>
        </w:rPr>
      </w:pPr>
      <w:r w:rsidRPr="003660E6">
        <w:rPr>
          <w:rFonts w:ascii="Times New Roman" w:eastAsia="Times New Roman" w:hAnsi="Times New Roman" w:cs="Times New Roman"/>
          <w:sz w:val="24"/>
          <w:szCs w:val="24"/>
          <w:lang w:val="id"/>
        </w:rPr>
        <w:t>Pada tahap ini, peneliti melakukan analisis kebutuhan siswa, peneliti mewawancarai guru dan beberapa siswa untuk mendapatkan data sebagai bahan kajian penelitian. Dari hasil analisis ditemukan bahwasanya siswa masih sangat kesulitan mengerjakan soal matematika yang tidak biasa, yang lebih dikenal sekarang dengan soal literasi numerasi, maka dari itu</w:t>
      </w:r>
      <w:r w:rsidR="007B7531">
        <w:rPr>
          <w:rFonts w:ascii="Times New Roman" w:eastAsia="Times New Roman" w:hAnsi="Times New Roman" w:cs="Times New Roman"/>
          <w:sz w:val="24"/>
          <w:szCs w:val="24"/>
          <w:lang w:val="id"/>
        </w:rPr>
        <w:t xml:space="preserve"> </w:t>
      </w:r>
      <w:r w:rsidRPr="003660E6">
        <w:rPr>
          <w:rFonts w:ascii="Times New Roman" w:eastAsia="Times New Roman" w:hAnsi="Times New Roman" w:cs="Times New Roman"/>
          <w:sz w:val="24"/>
          <w:szCs w:val="24"/>
          <w:lang w:val="id"/>
        </w:rPr>
        <w:t>peneliti</w:t>
      </w:r>
      <w:r w:rsidR="007B7531">
        <w:rPr>
          <w:rFonts w:ascii="Times New Roman" w:eastAsia="Times New Roman" w:hAnsi="Times New Roman" w:cs="Times New Roman"/>
          <w:sz w:val="24"/>
          <w:szCs w:val="24"/>
          <w:lang w:val="id"/>
        </w:rPr>
        <w:t xml:space="preserve"> </w:t>
      </w:r>
      <w:r w:rsidRPr="003660E6">
        <w:rPr>
          <w:rFonts w:ascii="Times New Roman" w:eastAsia="Times New Roman" w:hAnsi="Times New Roman" w:cs="Times New Roman"/>
          <w:sz w:val="24"/>
          <w:szCs w:val="24"/>
          <w:lang w:val="id"/>
        </w:rPr>
        <w:t xml:space="preserve">mencoba untuk menyelesaikan permasalahan   tersebut dengan cara mengembangkan aplikasi untuk membantu siswa dalam belajar numerasi yang diberi nama “E-NuMeka”. Dalam Aplikasi tersebut sudah dibuat lengkap sesuai kebutuhan siswa, dari mulai materi, contoh soal, dan soal-soal latihan. Selain itu aplikasi ini bisa di buka di laptop atau HP dalam bentuk software. Luaran dari proses ini adalah dokumen spesifikasi produk dengan indikator capaian “100% dokumen spesifikasi telah tersedia”. Proses ini melibatkan diskusi antara </w:t>
      </w:r>
      <w:r w:rsidRPr="003660E6">
        <w:rPr>
          <w:rFonts w:ascii="Times New Roman" w:eastAsia="Times New Roman" w:hAnsi="Times New Roman" w:cs="Times New Roman"/>
          <w:sz w:val="24"/>
          <w:szCs w:val="24"/>
          <w:lang w:val="id"/>
        </w:rPr>
        <w:t>ketua peneliti dengan calon pengguna yaitu siswa dan guru.</w:t>
      </w:r>
    </w:p>
    <w:p w14:paraId="7C4DD490" w14:textId="77777777" w:rsidR="00EA6F99" w:rsidRDefault="00EA6F99" w:rsidP="004C26E5">
      <w:pPr>
        <w:spacing w:after="0" w:line="240" w:lineRule="auto"/>
        <w:jc w:val="both"/>
        <w:rPr>
          <w:rFonts w:ascii="Times New Roman" w:hAnsi="Times New Roman" w:cs="Times New Roman"/>
          <w:b/>
          <w:bCs/>
          <w:i/>
          <w:iCs/>
          <w:sz w:val="24"/>
          <w:szCs w:val="24"/>
        </w:rPr>
      </w:pPr>
    </w:p>
    <w:p w14:paraId="03116352" w14:textId="3AD0EE2C" w:rsidR="004C26E5" w:rsidRPr="006B4C6C" w:rsidRDefault="004C26E5" w:rsidP="004C26E5">
      <w:pPr>
        <w:spacing w:after="0" w:line="240" w:lineRule="auto"/>
        <w:jc w:val="both"/>
        <w:rPr>
          <w:rFonts w:ascii="Times New Roman" w:hAnsi="Times New Roman" w:cs="Times New Roman"/>
          <w:b/>
          <w:bCs/>
          <w:i/>
          <w:iCs/>
          <w:sz w:val="24"/>
          <w:szCs w:val="24"/>
        </w:rPr>
      </w:pPr>
      <w:r w:rsidRPr="006B4C6C">
        <w:rPr>
          <w:rFonts w:ascii="Times New Roman" w:hAnsi="Times New Roman" w:cs="Times New Roman"/>
          <w:b/>
          <w:bCs/>
          <w:i/>
          <w:iCs/>
          <w:sz w:val="24"/>
          <w:szCs w:val="24"/>
        </w:rPr>
        <w:t>Prototyping</w:t>
      </w:r>
    </w:p>
    <w:p w14:paraId="719EAE17" w14:textId="662E6D0D" w:rsidR="004C26E5" w:rsidRPr="000A1F51" w:rsidRDefault="004C26E5" w:rsidP="000A1F51">
      <w:pPr>
        <w:autoSpaceDE w:val="0"/>
        <w:autoSpaceDN w:val="0"/>
        <w:adjustRightInd w:val="0"/>
        <w:spacing w:after="0" w:line="240" w:lineRule="auto"/>
        <w:ind w:firstLine="720"/>
        <w:jc w:val="both"/>
        <w:rPr>
          <w:rFonts w:ascii="Times New Roman" w:hAnsi="Times New Roman" w:cs="Times New Roman"/>
          <w:sz w:val="24"/>
          <w:lang w:val="en-US"/>
        </w:rPr>
      </w:pPr>
      <w:r w:rsidRPr="00823C2C">
        <w:rPr>
          <w:rFonts w:ascii="Times New Roman" w:hAnsi="Times New Roman" w:cs="Times New Roman"/>
          <w:sz w:val="24"/>
          <w:lang w:val="en-US"/>
        </w:rPr>
        <w:t xml:space="preserve">Dari </w:t>
      </w:r>
      <w:proofErr w:type="spellStart"/>
      <w:r w:rsidRPr="00823C2C">
        <w:rPr>
          <w:rFonts w:ascii="Times New Roman" w:hAnsi="Times New Roman" w:cs="Times New Roman"/>
          <w:sz w:val="24"/>
          <w:lang w:val="en-US"/>
        </w:rPr>
        <w:t>hasil</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analisis</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kebutuhan</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terhadap</w:t>
      </w:r>
      <w:proofErr w:type="spellEnd"/>
      <w:r w:rsidRPr="00823C2C">
        <w:rPr>
          <w:rFonts w:ascii="Times New Roman" w:hAnsi="Times New Roman" w:cs="Times New Roman"/>
          <w:sz w:val="24"/>
          <w:lang w:val="en-US"/>
        </w:rPr>
        <w:t xml:space="preserve"> guru dan </w:t>
      </w:r>
      <w:proofErr w:type="spellStart"/>
      <w:r w:rsidRPr="00823C2C">
        <w:rPr>
          <w:rFonts w:ascii="Times New Roman" w:hAnsi="Times New Roman" w:cs="Times New Roman"/>
          <w:sz w:val="24"/>
          <w:lang w:val="en-US"/>
        </w:rPr>
        <w:t>beberapa</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siswa</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dibuatlah</w:t>
      </w:r>
      <w:proofErr w:type="spellEnd"/>
      <w:r w:rsidRPr="00823C2C">
        <w:rPr>
          <w:rFonts w:ascii="Times New Roman" w:hAnsi="Times New Roman" w:cs="Times New Roman"/>
          <w:sz w:val="24"/>
          <w:lang w:val="en-US"/>
        </w:rPr>
        <w:t xml:space="preserve"> prototype </w:t>
      </w:r>
      <w:proofErr w:type="spellStart"/>
      <w:r w:rsidRPr="00823C2C">
        <w:rPr>
          <w:rFonts w:ascii="Times New Roman" w:hAnsi="Times New Roman" w:cs="Times New Roman"/>
          <w:sz w:val="24"/>
          <w:lang w:val="en-US"/>
        </w:rPr>
        <w:t>sebagai</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gambaran</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awal</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rancangan</w:t>
      </w:r>
      <w:proofErr w:type="spellEnd"/>
      <w:r w:rsidRPr="00823C2C">
        <w:rPr>
          <w:rFonts w:ascii="Times New Roman" w:hAnsi="Times New Roman" w:cs="Times New Roman"/>
          <w:sz w:val="24"/>
          <w:lang w:val="en-US"/>
        </w:rPr>
        <w:t xml:space="preserve"> “</w:t>
      </w:r>
      <w:r w:rsidR="00EA6F99">
        <w:rPr>
          <w:rFonts w:ascii="Times New Roman" w:hAnsi="Times New Roman" w:cs="Times New Roman"/>
          <w:i/>
          <w:iCs/>
          <w:sz w:val="24"/>
          <w:lang w:val="en-US"/>
        </w:rPr>
        <w:t>E-</w:t>
      </w:r>
      <w:proofErr w:type="spellStart"/>
      <w:r w:rsidR="00EA6F99">
        <w:rPr>
          <w:rFonts w:ascii="Times New Roman" w:hAnsi="Times New Roman" w:cs="Times New Roman"/>
          <w:i/>
          <w:iCs/>
          <w:sz w:val="24"/>
          <w:lang w:val="en-US"/>
        </w:rPr>
        <w:t>NuMeka</w:t>
      </w:r>
      <w:proofErr w:type="spellEnd"/>
      <w:r w:rsidRPr="00823C2C">
        <w:rPr>
          <w:rFonts w:ascii="Times New Roman" w:hAnsi="Times New Roman" w:cs="Times New Roman"/>
          <w:sz w:val="24"/>
          <w:lang w:val="en-US"/>
        </w:rPr>
        <w:t xml:space="preserve">”. </w:t>
      </w:r>
      <w:r w:rsidR="00EA6F99">
        <w:rPr>
          <w:rFonts w:ascii="Times New Roman" w:hAnsi="Times New Roman" w:cs="Times New Roman"/>
          <w:i/>
          <w:iCs/>
          <w:sz w:val="24"/>
          <w:lang w:val="en-US"/>
        </w:rPr>
        <w:t>E-</w:t>
      </w:r>
      <w:proofErr w:type="spellStart"/>
      <w:r w:rsidR="00EA6F99">
        <w:rPr>
          <w:rFonts w:ascii="Times New Roman" w:hAnsi="Times New Roman" w:cs="Times New Roman"/>
          <w:i/>
          <w:iCs/>
          <w:sz w:val="24"/>
          <w:lang w:val="en-US"/>
        </w:rPr>
        <w:t>NuMeka</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didesain</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untuk</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membantu</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siswa</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dalam</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belajar</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numerasi</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dimana</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saja</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diharapkan</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setelah</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siswa</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belajar</w:t>
      </w:r>
      <w:proofErr w:type="spellEnd"/>
      <w:r w:rsidRPr="00823C2C">
        <w:rPr>
          <w:rFonts w:ascii="Times New Roman" w:hAnsi="Times New Roman" w:cs="Times New Roman"/>
          <w:sz w:val="24"/>
          <w:lang w:val="en-US"/>
        </w:rPr>
        <w:t xml:space="preserve"> </w:t>
      </w:r>
      <w:proofErr w:type="spellStart"/>
      <w:r w:rsidR="00806ABF">
        <w:rPr>
          <w:rFonts w:ascii="Times New Roman" w:hAnsi="Times New Roman" w:cs="Times New Roman"/>
          <w:sz w:val="24"/>
          <w:lang w:val="en-US"/>
        </w:rPr>
        <w:t>literasi</w:t>
      </w:r>
      <w:proofErr w:type="spellEnd"/>
      <w:r w:rsidR="00806ABF">
        <w:rPr>
          <w:rFonts w:ascii="Times New Roman" w:hAnsi="Times New Roman" w:cs="Times New Roman"/>
          <w:sz w:val="24"/>
          <w:lang w:val="en-US"/>
        </w:rPr>
        <w:t xml:space="preserve"> </w:t>
      </w:r>
      <w:proofErr w:type="spellStart"/>
      <w:r w:rsidR="00806ABF">
        <w:rPr>
          <w:rFonts w:ascii="Times New Roman" w:hAnsi="Times New Roman" w:cs="Times New Roman"/>
          <w:sz w:val="24"/>
          <w:lang w:val="en-US"/>
        </w:rPr>
        <w:t>numerasi</w:t>
      </w:r>
      <w:proofErr w:type="spellEnd"/>
      <w:r w:rsidR="00806ABF">
        <w:rPr>
          <w:rFonts w:ascii="Times New Roman" w:hAnsi="Times New Roman" w:cs="Times New Roman"/>
          <w:sz w:val="24"/>
          <w:lang w:val="en-US"/>
        </w:rPr>
        <w:t xml:space="preserve"> </w:t>
      </w:r>
      <w:proofErr w:type="spellStart"/>
      <w:r w:rsidR="00806ABF">
        <w:rPr>
          <w:rFonts w:ascii="Times New Roman" w:hAnsi="Times New Roman" w:cs="Times New Roman"/>
          <w:sz w:val="24"/>
          <w:lang w:val="en-US"/>
        </w:rPr>
        <w:t>matematika</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dengan</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aplikasi</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ini</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kemampuan</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numerasi</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siswa</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dapat</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meningkat</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Penggunaan</w:t>
      </w:r>
      <w:proofErr w:type="spellEnd"/>
      <w:r w:rsidRPr="00823C2C">
        <w:rPr>
          <w:rFonts w:ascii="Times New Roman" w:hAnsi="Times New Roman" w:cs="Times New Roman"/>
          <w:sz w:val="24"/>
          <w:lang w:val="en-US"/>
        </w:rPr>
        <w:t xml:space="preserve"> media </w:t>
      </w:r>
      <w:proofErr w:type="spellStart"/>
      <w:r w:rsidRPr="00823C2C">
        <w:rPr>
          <w:rFonts w:ascii="Times New Roman" w:hAnsi="Times New Roman" w:cs="Times New Roman"/>
          <w:sz w:val="24"/>
          <w:lang w:val="en-US"/>
        </w:rPr>
        <w:t>pembelajaran</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dapat</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menumbuhkan</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pembelajaran</w:t>
      </w:r>
      <w:proofErr w:type="spellEnd"/>
      <w:r w:rsidRPr="00823C2C">
        <w:rPr>
          <w:rFonts w:ascii="Times New Roman" w:hAnsi="Times New Roman" w:cs="Times New Roman"/>
          <w:sz w:val="24"/>
          <w:lang w:val="en-US"/>
        </w:rPr>
        <w:t xml:space="preserve"> yang </w:t>
      </w:r>
      <w:proofErr w:type="spellStart"/>
      <w:r w:rsidRPr="00823C2C">
        <w:rPr>
          <w:rFonts w:ascii="Times New Roman" w:hAnsi="Times New Roman" w:cs="Times New Roman"/>
          <w:sz w:val="24"/>
          <w:lang w:val="en-US"/>
        </w:rPr>
        <w:t>efektif</w:t>
      </w:r>
      <w:proofErr w:type="spellEnd"/>
      <w:r w:rsidRPr="00823C2C">
        <w:rPr>
          <w:rFonts w:ascii="Times New Roman" w:hAnsi="Times New Roman" w:cs="Times New Roman"/>
          <w:sz w:val="24"/>
          <w:lang w:val="en-US"/>
        </w:rPr>
        <w:t xml:space="preserve"> dan </w:t>
      </w:r>
      <w:proofErr w:type="spellStart"/>
      <w:r w:rsidRPr="00823C2C">
        <w:rPr>
          <w:rFonts w:ascii="Times New Roman" w:hAnsi="Times New Roman" w:cs="Times New Roman"/>
          <w:sz w:val="24"/>
          <w:lang w:val="en-US"/>
        </w:rPr>
        <w:t>dapat</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memudahkan</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siswa</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dalam</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memahami</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konsep</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dari</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materi</w:t>
      </w:r>
      <w:proofErr w:type="spellEnd"/>
      <w:r w:rsidRPr="00823C2C">
        <w:rPr>
          <w:rFonts w:ascii="Times New Roman" w:hAnsi="Times New Roman" w:cs="Times New Roman"/>
          <w:sz w:val="24"/>
          <w:lang w:val="en-US"/>
        </w:rPr>
        <w:t xml:space="preserve"> yang </w:t>
      </w:r>
      <w:proofErr w:type="spellStart"/>
      <w:r w:rsidRPr="00823C2C">
        <w:rPr>
          <w:rFonts w:ascii="Times New Roman" w:hAnsi="Times New Roman" w:cs="Times New Roman"/>
          <w:sz w:val="24"/>
          <w:lang w:val="en-US"/>
        </w:rPr>
        <w:t>dipelajari</w:t>
      </w:r>
      <w:proofErr w:type="spellEnd"/>
      <w:r w:rsidRPr="00823C2C">
        <w:rPr>
          <w:rFonts w:ascii="Times New Roman" w:hAnsi="Times New Roman" w:cs="Times New Roman"/>
          <w:sz w:val="24"/>
          <w:lang w:val="en-US"/>
        </w:rPr>
        <w:t xml:space="preserve"> </w:t>
      </w:r>
      <w:r w:rsidRPr="00823C2C">
        <w:rPr>
          <w:rFonts w:ascii="Times New Roman" w:hAnsi="Times New Roman" w:cs="Times New Roman"/>
          <w:sz w:val="24"/>
          <w:lang w:val="en-US"/>
        </w:rPr>
        <w:fldChar w:fldCharType="begin" w:fldLock="1"/>
      </w:r>
      <w:r w:rsidRPr="00823C2C">
        <w:rPr>
          <w:rFonts w:ascii="Times New Roman" w:hAnsi="Times New Roman" w:cs="Times New Roman"/>
          <w:sz w:val="24"/>
          <w:lang w:val="en-US"/>
        </w:rPr>
        <w:instrText>ADDIN CSL_CITATION {"citationItems":[{"id":"ITEM-1","itemData":{"DOI":"10.24127/ajpm.v10i2.3345","author":[{"dropping-particle":"","family":"Winarni","given":"Sri","non-dropping-particle":"","parse-names":false,"suffix":""},{"dropping-particle":"","family":"Kumalasari","given":"Ade","non-dropping-particle":"","parse-names":false,"suffix":""},{"dropping-particle":"","family":"Marlina","given":"Marlina","non-dropping-particle":"","parse-names":false,"suffix":""},{"dropping-particle":"","family":"Rohati","given":"Rohati","non-dropping-particle":"","parse-names":false,"suffix":""}],"container-title":"AKSIOMA: Jurnal Program Studi Pendidikan Matematika","id":"ITEM-1","issue":"2","issued":{"date-parts":[["2021","7"]]},"note":"\\url{https://www.ojs.fkip.ummetro.ac.id/index.php/matematika/article/view/3345} ; \\url{https://www.ojs.fkip.ummetro.ac.id/index.php/matematika/article/download/3345/pdf}","page":"574-583","title":"Efektivitas Video Pembelajaran Matematika Untuk Mendukung Kemampuan Literasi Numerasi Dan Digital Siswa","type":"article-journal","volume":"10"},"uris":["http://www.mendeley.com/documents/?uuid=14866920-8017-4594-a7d5-dd8aa05b6d89"]}],"mendeley":{"formattedCitation":"(Winarni et al., 2021)","plainTextFormattedCitation":"(Winarni et al., 2021)","previouslyFormattedCitation":"(Winarni et al., 2021)"},"properties":{"noteIndex":0},"schema":"https://github.com/citation-style-language/schema/raw/master/csl-citation.json"}</w:instrText>
      </w:r>
      <w:r w:rsidRPr="00823C2C">
        <w:rPr>
          <w:rFonts w:ascii="Times New Roman" w:hAnsi="Times New Roman" w:cs="Times New Roman"/>
          <w:sz w:val="24"/>
          <w:lang w:val="en-US"/>
        </w:rPr>
        <w:fldChar w:fldCharType="separate"/>
      </w:r>
      <w:r w:rsidRPr="00823C2C">
        <w:rPr>
          <w:rFonts w:ascii="Times New Roman" w:hAnsi="Times New Roman" w:cs="Times New Roman"/>
          <w:noProof/>
          <w:sz w:val="24"/>
          <w:lang w:val="en-US"/>
        </w:rPr>
        <w:t>(Winarni et al., 2021)</w:t>
      </w:r>
      <w:r w:rsidRPr="00823C2C">
        <w:rPr>
          <w:rFonts w:ascii="Times New Roman" w:hAnsi="Times New Roman" w:cs="Times New Roman"/>
          <w:sz w:val="24"/>
          <w:lang w:val="en-US"/>
        </w:rPr>
        <w:fldChar w:fldCharType="end"/>
      </w:r>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Berikut</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adalah</w:t>
      </w:r>
      <w:proofErr w:type="spellEnd"/>
      <w:r w:rsidRPr="00823C2C">
        <w:rPr>
          <w:rFonts w:ascii="Times New Roman" w:hAnsi="Times New Roman" w:cs="Times New Roman"/>
          <w:sz w:val="24"/>
          <w:lang w:val="en-US"/>
        </w:rPr>
        <w:t xml:space="preserve"> </w:t>
      </w:r>
      <w:r w:rsidRPr="007F32CA">
        <w:rPr>
          <w:rFonts w:ascii="Times New Roman" w:hAnsi="Times New Roman" w:cs="Times New Roman"/>
          <w:i/>
          <w:iCs/>
          <w:sz w:val="24"/>
          <w:lang w:val="en-US"/>
        </w:rPr>
        <w:t>prototype</w:t>
      </w:r>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dari</w:t>
      </w:r>
      <w:proofErr w:type="spellEnd"/>
      <w:r w:rsidRPr="00823C2C">
        <w:rPr>
          <w:rFonts w:ascii="Times New Roman" w:hAnsi="Times New Roman" w:cs="Times New Roman"/>
          <w:sz w:val="24"/>
          <w:lang w:val="en-US"/>
        </w:rPr>
        <w:t xml:space="preserve"> </w:t>
      </w:r>
      <w:r w:rsidR="00EA6F99">
        <w:rPr>
          <w:rFonts w:ascii="Times New Roman" w:hAnsi="Times New Roman" w:cs="Times New Roman"/>
          <w:sz w:val="24"/>
          <w:lang w:val="en-US"/>
        </w:rPr>
        <w:t>E-</w:t>
      </w:r>
      <w:proofErr w:type="spellStart"/>
      <w:r w:rsidR="00EA6F99">
        <w:rPr>
          <w:rFonts w:ascii="Times New Roman" w:hAnsi="Times New Roman" w:cs="Times New Roman"/>
          <w:sz w:val="24"/>
          <w:lang w:val="en-US"/>
        </w:rPr>
        <w:t>NuMeka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dapat</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dilihat</w:t>
      </w:r>
      <w:proofErr w:type="spellEnd"/>
      <w:r>
        <w:rPr>
          <w:rFonts w:ascii="Times New Roman" w:hAnsi="Times New Roman" w:cs="Times New Roman"/>
          <w:sz w:val="24"/>
          <w:lang w:val="en-US"/>
        </w:rPr>
        <w:t xml:space="preserve"> pada Gambar 1, </w:t>
      </w:r>
      <w:r w:rsidR="000A1F51">
        <w:rPr>
          <w:rFonts w:ascii="Times New Roman" w:hAnsi="Times New Roman" w:cs="Times New Roman"/>
          <w:sz w:val="24"/>
          <w:lang w:val="en-US"/>
        </w:rPr>
        <w:t xml:space="preserve">Gambar </w:t>
      </w:r>
      <w:r>
        <w:rPr>
          <w:rFonts w:ascii="Times New Roman" w:hAnsi="Times New Roman" w:cs="Times New Roman"/>
          <w:sz w:val="24"/>
          <w:lang w:val="en-US"/>
        </w:rPr>
        <w:t>2</w:t>
      </w:r>
    </w:p>
    <w:p w14:paraId="21BCACBE" w14:textId="77777777" w:rsidR="000A1F51" w:rsidRDefault="000A1F51" w:rsidP="000A1F51">
      <w:pPr>
        <w:autoSpaceDE w:val="0"/>
        <w:autoSpaceDN w:val="0"/>
        <w:adjustRightInd w:val="0"/>
        <w:spacing w:after="0" w:line="240" w:lineRule="auto"/>
        <w:jc w:val="center"/>
        <w:rPr>
          <w:rFonts w:ascii="Times New Roman" w:hAnsi="Times New Roman"/>
          <w:sz w:val="24"/>
          <w:lang w:val="en-US"/>
        </w:rPr>
      </w:pPr>
    </w:p>
    <w:p w14:paraId="2A55E519" w14:textId="4A2FDDC4" w:rsidR="000A1F51" w:rsidRDefault="00624D17" w:rsidP="004C26E5">
      <w:pPr>
        <w:autoSpaceDE w:val="0"/>
        <w:autoSpaceDN w:val="0"/>
        <w:adjustRightInd w:val="0"/>
        <w:spacing w:after="0" w:line="240" w:lineRule="auto"/>
        <w:jc w:val="center"/>
        <w:rPr>
          <w:rFonts w:ascii="Times New Roman" w:hAnsi="Times New Roman"/>
          <w:sz w:val="24"/>
          <w:lang w:val="en-US"/>
        </w:rPr>
      </w:pPr>
      <w:r w:rsidRPr="00624D17">
        <w:rPr>
          <w:rFonts w:ascii="Times New Roman" w:hAnsi="Times New Roman"/>
          <w:noProof/>
          <w:sz w:val="24"/>
          <w:lang w:val="en-US"/>
        </w:rPr>
        <w:drawing>
          <wp:inline distT="0" distB="0" distL="0" distR="0" wp14:anchorId="295B79BA" wp14:editId="133FF26A">
            <wp:extent cx="1313734" cy="2648102"/>
            <wp:effectExtent l="0" t="0" r="1270" b="0"/>
            <wp:docPr id="2133664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664695" name=""/>
                    <pic:cNvPicPr/>
                  </pic:nvPicPr>
                  <pic:blipFill>
                    <a:blip r:embed="rId14"/>
                    <a:stretch>
                      <a:fillRect/>
                    </a:stretch>
                  </pic:blipFill>
                  <pic:spPr>
                    <a:xfrm>
                      <a:off x="0" y="0"/>
                      <a:ext cx="1319122" cy="2658963"/>
                    </a:xfrm>
                    <a:prstGeom prst="rect">
                      <a:avLst/>
                    </a:prstGeom>
                  </pic:spPr>
                </pic:pic>
              </a:graphicData>
            </a:graphic>
          </wp:inline>
        </w:drawing>
      </w:r>
    </w:p>
    <w:p w14:paraId="560E39B2" w14:textId="77777777" w:rsidR="003D78CB" w:rsidRDefault="003D78CB" w:rsidP="004C26E5">
      <w:pPr>
        <w:autoSpaceDE w:val="0"/>
        <w:autoSpaceDN w:val="0"/>
        <w:adjustRightInd w:val="0"/>
        <w:spacing w:after="0" w:line="240" w:lineRule="auto"/>
        <w:jc w:val="center"/>
        <w:rPr>
          <w:rFonts w:ascii="Times New Roman" w:hAnsi="Times New Roman"/>
          <w:sz w:val="24"/>
          <w:lang w:val="en-US"/>
        </w:rPr>
      </w:pPr>
    </w:p>
    <w:p w14:paraId="06CF568C" w14:textId="51C38D3D" w:rsidR="004C26E5" w:rsidRDefault="004C26E5" w:rsidP="004C26E5">
      <w:pPr>
        <w:autoSpaceDE w:val="0"/>
        <w:autoSpaceDN w:val="0"/>
        <w:adjustRightInd w:val="0"/>
        <w:spacing w:after="0" w:line="240" w:lineRule="auto"/>
        <w:jc w:val="center"/>
        <w:rPr>
          <w:rFonts w:ascii="Times New Roman" w:hAnsi="Times New Roman" w:cs="Times New Roman"/>
          <w:sz w:val="24"/>
          <w:lang w:val="en-US"/>
        </w:rPr>
      </w:pPr>
      <w:r>
        <w:rPr>
          <w:rFonts w:ascii="Times New Roman" w:hAnsi="Times New Roman"/>
          <w:sz w:val="24"/>
          <w:lang w:val="en-US"/>
        </w:rPr>
        <w:t xml:space="preserve">Gambar 1. </w:t>
      </w:r>
      <w:r w:rsidRPr="00660715">
        <w:rPr>
          <w:rFonts w:ascii="Times New Roman" w:hAnsi="Times New Roman" w:cs="Times New Roman"/>
          <w:i/>
          <w:iCs/>
          <w:sz w:val="24"/>
          <w:lang w:val="en-US"/>
        </w:rPr>
        <w:t xml:space="preserve">Prototype </w:t>
      </w:r>
      <w:proofErr w:type="spellStart"/>
      <w:r>
        <w:rPr>
          <w:rFonts w:ascii="Times New Roman" w:hAnsi="Times New Roman" w:cs="Times New Roman"/>
          <w:sz w:val="24"/>
          <w:lang w:val="en-US"/>
        </w:rPr>
        <w:t>Tampilan</w:t>
      </w:r>
      <w:proofErr w:type="spellEnd"/>
      <w:r>
        <w:rPr>
          <w:rFonts w:ascii="Times New Roman" w:hAnsi="Times New Roman" w:cs="Times New Roman"/>
          <w:sz w:val="24"/>
          <w:lang w:val="en-US"/>
        </w:rPr>
        <w:t xml:space="preserve"> </w:t>
      </w:r>
      <w:proofErr w:type="gramStart"/>
      <w:r>
        <w:rPr>
          <w:rFonts w:ascii="Times New Roman" w:hAnsi="Times New Roman" w:cs="Times New Roman"/>
          <w:sz w:val="24"/>
          <w:lang w:val="en-US"/>
        </w:rPr>
        <w:t xml:space="preserve">Awal  </w:t>
      </w:r>
      <w:r w:rsidR="00EA6F99">
        <w:rPr>
          <w:rFonts w:ascii="Times New Roman" w:hAnsi="Times New Roman" w:cs="Times New Roman"/>
          <w:sz w:val="24"/>
          <w:lang w:val="en-US"/>
        </w:rPr>
        <w:t>E</w:t>
      </w:r>
      <w:proofErr w:type="gramEnd"/>
      <w:r w:rsidR="00EA6F99">
        <w:rPr>
          <w:rFonts w:ascii="Times New Roman" w:hAnsi="Times New Roman" w:cs="Times New Roman"/>
          <w:sz w:val="24"/>
          <w:lang w:val="en-US"/>
        </w:rPr>
        <w:t>-</w:t>
      </w:r>
      <w:proofErr w:type="spellStart"/>
      <w:r w:rsidR="00EA6F99">
        <w:rPr>
          <w:rFonts w:ascii="Times New Roman" w:hAnsi="Times New Roman" w:cs="Times New Roman"/>
          <w:sz w:val="24"/>
          <w:lang w:val="en-US"/>
        </w:rPr>
        <w:t>NuMeka</w:t>
      </w:r>
      <w:proofErr w:type="spellEnd"/>
    </w:p>
    <w:p w14:paraId="5EA5695C" w14:textId="3BFDD9FE" w:rsidR="000A1F51" w:rsidRDefault="000A1F51" w:rsidP="000A1F51">
      <w:pPr>
        <w:autoSpaceDE w:val="0"/>
        <w:autoSpaceDN w:val="0"/>
        <w:adjustRightInd w:val="0"/>
        <w:spacing w:after="0" w:line="240" w:lineRule="auto"/>
        <w:jc w:val="center"/>
        <w:rPr>
          <w:rFonts w:ascii="Times New Roman" w:hAnsi="Times New Roman" w:cs="Times New Roman"/>
          <w:sz w:val="24"/>
          <w:lang w:val="en-US"/>
        </w:rPr>
      </w:pPr>
    </w:p>
    <w:p w14:paraId="16A554C9" w14:textId="4EA85294" w:rsidR="00624D17" w:rsidRDefault="00624D17" w:rsidP="000A1F51">
      <w:pPr>
        <w:autoSpaceDE w:val="0"/>
        <w:autoSpaceDN w:val="0"/>
        <w:adjustRightInd w:val="0"/>
        <w:spacing w:after="0" w:line="240" w:lineRule="auto"/>
        <w:jc w:val="center"/>
        <w:rPr>
          <w:rFonts w:ascii="Times New Roman" w:hAnsi="Times New Roman" w:cs="Times New Roman"/>
          <w:sz w:val="24"/>
          <w:lang w:val="en-US"/>
        </w:rPr>
      </w:pPr>
      <w:r w:rsidRPr="00624D17">
        <w:rPr>
          <w:rFonts w:ascii="Times New Roman" w:hAnsi="Times New Roman" w:cs="Times New Roman"/>
          <w:noProof/>
          <w:sz w:val="24"/>
          <w:lang w:val="en-US"/>
        </w:rPr>
        <w:lastRenderedPageBreak/>
        <w:drawing>
          <wp:inline distT="0" distB="0" distL="0" distR="0" wp14:anchorId="2A74C71E" wp14:editId="3C2AD72F">
            <wp:extent cx="1357576" cy="2729367"/>
            <wp:effectExtent l="0" t="0" r="0" b="0"/>
            <wp:docPr id="18667842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784269" name=""/>
                    <pic:cNvPicPr/>
                  </pic:nvPicPr>
                  <pic:blipFill>
                    <a:blip r:embed="rId15"/>
                    <a:stretch>
                      <a:fillRect/>
                    </a:stretch>
                  </pic:blipFill>
                  <pic:spPr>
                    <a:xfrm>
                      <a:off x="0" y="0"/>
                      <a:ext cx="1374778" cy="2763952"/>
                    </a:xfrm>
                    <a:prstGeom prst="rect">
                      <a:avLst/>
                    </a:prstGeom>
                  </pic:spPr>
                </pic:pic>
              </a:graphicData>
            </a:graphic>
          </wp:inline>
        </w:drawing>
      </w:r>
    </w:p>
    <w:p w14:paraId="36273813" w14:textId="77777777" w:rsidR="006960CB" w:rsidRDefault="006960CB" w:rsidP="000A1F51">
      <w:pPr>
        <w:autoSpaceDE w:val="0"/>
        <w:autoSpaceDN w:val="0"/>
        <w:adjustRightInd w:val="0"/>
        <w:spacing w:after="0" w:line="240" w:lineRule="auto"/>
        <w:jc w:val="center"/>
        <w:rPr>
          <w:rFonts w:ascii="Times New Roman" w:hAnsi="Times New Roman" w:cs="Times New Roman"/>
          <w:sz w:val="24"/>
          <w:lang w:val="en-US"/>
        </w:rPr>
      </w:pPr>
    </w:p>
    <w:p w14:paraId="23B70261" w14:textId="7B96A423" w:rsidR="004C26E5" w:rsidRDefault="004C26E5" w:rsidP="000A1F51">
      <w:pPr>
        <w:autoSpaceDE w:val="0"/>
        <w:autoSpaceDN w:val="0"/>
        <w:adjustRightInd w:val="0"/>
        <w:spacing w:after="0" w:line="240" w:lineRule="auto"/>
        <w:jc w:val="center"/>
        <w:rPr>
          <w:rFonts w:ascii="Times New Roman" w:hAnsi="Times New Roman" w:cs="Times New Roman"/>
          <w:sz w:val="24"/>
          <w:lang w:val="en-US"/>
        </w:rPr>
      </w:pPr>
      <w:r>
        <w:rPr>
          <w:rFonts w:ascii="Times New Roman" w:hAnsi="Times New Roman"/>
          <w:sz w:val="24"/>
          <w:lang w:val="en-US"/>
        </w:rPr>
        <w:t xml:space="preserve">Gambar 2. </w:t>
      </w:r>
      <w:r w:rsidRPr="00660715">
        <w:rPr>
          <w:rFonts w:ascii="Times New Roman" w:hAnsi="Times New Roman" w:cs="Times New Roman"/>
          <w:i/>
          <w:iCs/>
          <w:sz w:val="24"/>
          <w:lang w:val="en-US"/>
        </w:rPr>
        <w:t xml:space="preserve">Prototype </w:t>
      </w:r>
      <w:proofErr w:type="spellStart"/>
      <w:r>
        <w:rPr>
          <w:rFonts w:ascii="Times New Roman" w:hAnsi="Times New Roman" w:cs="Times New Roman"/>
          <w:sz w:val="24"/>
          <w:lang w:val="en-US"/>
        </w:rPr>
        <w:t>Tampilan</w:t>
      </w:r>
      <w:proofErr w:type="spellEnd"/>
      <w:r>
        <w:rPr>
          <w:rFonts w:ascii="Times New Roman" w:hAnsi="Times New Roman" w:cs="Times New Roman"/>
          <w:sz w:val="24"/>
          <w:lang w:val="en-US"/>
        </w:rPr>
        <w:t xml:space="preserve"> Isi       </w:t>
      </w:r>
      <w:r w:rsidR="00EA6F99">
        <w:rPr>
          <w:rFonts w:ascii="Times New Roman" w:hAnsi="Times New Roman" w:cs="Times New Roman"/>
          <w:sz w:val="24"/>
          <w:lang w:val="en-US"/>
        </w:rPr>
        <w:t>E-</w:t>
      </w:r>
      <w:proofErr w:type="spellStart"/>
      <w:r w:rsidR="00EA6F99">
        <w:rPr>
          <w:rFonts w:ascii="Times New Roman" w:hAnsi="Times New Roman" w:cs="Times New Roman"/>
          <w:sz w:val="24"/>
          <w:lang w:val="en-US"/>
        </w:rPr>
        <w:t>NuMeka</w:t>
      </w:r>
      <w:proofErr w:type="spellEnd"/>
    </w:p>
    <w:p w14:paraId="082B26DE" w14:textId="77777777" w:rsidR="00BA3A25" w:rsidRDefault="00BA3A25" w:rsidP="000A1F51">
      <w:pPr>
        <w:autoSpaceDE w:val="0"/>
        <w:autoSpaceDN w:val="0"/>
        <w:adjustRightInd w:val="0"/>
        <w:spacing w:after="0" w:line="240" w:lineRule="auto"/>
        <w:jc w:val="center"/>
        <w:rPr>
          <w:rFonts w:ascii="Times New Roman" w:hAnsi="Times New Roman" w:cs="Times New Roman"/>
          <w:sz w:val="24"/>
          <w:lang w:val="en-US"/>
        </w:rPr>
      </w:pPr>
    </w:p>
    <w:p w14:paraId="0136B781" w14:textId="71BA3684" w:rsidR="00B946D7" w:rsidRDefault="00B946D7" w:rsidP="000A1F51">
      <w:pPr>
        <w:autoSpaceDE w:val="0"/>
        <w:autoSpaceDN w:val="0"/>
        <w:adjustRightInd w:val="0"/>
        <w:spacing w:after="0" w:line="240" w:lineRule="auto"/>
        <w:jc w:val="center"/>
        <w:rPr>
          <w:rFonts w:ascii="Times New Roman" w:hAnsi="Times New Roman"/>
          <w:sz w:val="24"/>
          <w:lang w:val="en-US"/>
        </w:rPr>
      </w:pPr>
    </w:p>
    <w:p w14:paraId="1703890B" w14:textId="77777777" w:rsidR="00B946D7" w:rsidRDefault="00B946D7" w:rsidP="000A1F51">
      <w:pPr>
        <w:autoSpaceDE w:val="0"/>
        <w:autoSpaceDN w:val="0"/>
        <w:adjustRightInd w:val="0"/>
        <w:spacing w:after="0" w:line="240" w:lineRule="auto"/>
        <w:jc w:val="center"/>
        <w:rPr>
          <w:rFonts w:ascii="Times New Roman" w:hAnsi="Times New Roman"/>
          <w:sz w:val="24"/>
          <w:lang w:val="en-US"/>
        </w:rPr>
      </w:pPr>
    </w:p>
    <w:p w14:paraId="70261D93" w14:textId="77777777" w:rsidR="004C26E5" w:rsidRPr="006B4C6C" w:rsidRDefault="004C26E5" w:rsidP="004C26E5">
      <w:pPr>
        <w:spacing w:after="0" w:line="240" w:lineRule="auto"/>
        <w:jc w:val="both"/>
        <w:rPr>
          <w:rFonts w:ascii="Times New Roman" w:hAnsi="Times New Roman" w:cs="Times New Roman"/>
          <w:b/>
          <w:bCs/>
          <w:i/>
          <w:iCs/>
          <w:sz w:val="24"/>
          <w:szCs w:val="24"/>
        </w:rPr>
      </w:pPr>
      <w:r w:rsidRPr="006B4C6C">
        <w:rPr>
          <w:rFonts w:ascii="Times New Roman" w:hAnsi="Times New Roman" w:cs="Times New Roman"/>
          <w:b/>
          <w:bCs/>
          <w:i/>
          <w:iCs/>
          <w:sz w:val="24"/>
          <w:szCs w:val="24"/>
        </w:rPr>
        <w:t>Evaluation</w:t>
      </w:r>
    </w:p>
    <w:p w14:paraId="014971F7" w14:textId="355CC7F8" w:rsidR="004C26E5" w:rsidRPr="00CB054B" w:rsidRDefault="004C26E5" w:rsidP="004C26E5">
      <w:pPr>
        <w:autoSpaceDE w:val="0"/>
        <w:autoSpaceDN w:val="0"/>
        <w:adjustRightInd w:val="0"/>
        <w:spacing w:after="0" w:line="240" w:lineRule="auto"/>
        <w:ind w:firstLine="720"/>
        <w:jc w:val="both"/>
        <w:rPr>
          <w:rFonts w:ascii="Times New Roman" w:hAnsi="Times New Roman" w:cs="Times New Roman"/>
          <w:sz w:val="24"/>
          <w:lang w:val="en-US"/>
        </w:rPr>
      </w:pPr>
      <w:proofErr w:type="spellStart"/>
      <w:r w:rsidRPr="00CB054B">
        <w:rPr>
          <w:rFonts w:ascii="Times New Roman" w:hAnsi="Times New Roman" w:cs="Times New Roman"/>
          <w:sz w:val="24"/>
          <w:lang w:val="en-US"/>
        </w:rPr>
        <w:t>Aplikasi</w:t>
      </w:r>
      <w:proofErr w:type="spellEnd"/>
      <w:r w:rsidRPr="00CB054B">
        <w:rPr>
          <w:rFonts w:ascii="Times New Roman" w:hAnsi="Times New Roman" w:cs="Times New Roman"/>
          <w:sz w:val="24"/>
          <w:lang w:val="en-US"/>
        </w:rPr>
        <w:t xml:space="preserve"> </w:t>
      </w:r>
      <w:r w:rsidRPr="003624FB">
        <w:rPr>
          <w:rFonts w:ascii="Times New Roman" w:hAnsi="Times New Roman" w:cs="Times New Roman"/>
          <w:sz w:val="24"/>
          <w:lang w:val="en-US"/>
        </w:rPr>
        <w:t>yang</w:t>
      </w:r>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telah</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dibuat</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selanjutnya</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akan</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divalidasi</w:t>
      </w:r>
      <w:proofErr w:type="spellEnd"/>
      <w:r w:rsidRPr="00CB054B">
        <w:rPr>
          <w:rFonts w:ascii="Times New Roman" w:hAnsi="Times New Roman" w:cs="Times New Roman"/>
          <w:sz w:val="24"/>
          <w:lang w:val="en-US"/>
        </w:rPr>
        <w:t xml:space="preserve"> oleh </w:t>
      </w:r>
      <w:proofErr w:type="spellStart"/>
      <w:r w:rsidRPr="00CB054B">
        <w:rPr>
          <w:rFonts w:ascii="Times New Roman" w:hAnsi="Times New Roman" w:cs="Times New Roman"/>
          <w:sz w:val="24"/>
          <w:lang w:val="en-US"/>
        </w:rPr>
        <w:t>ahli</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materi</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ahli</w:t>
      </w:r>
      <w:proofErr w:type="spellEnd"/>
      <w:r w:rsidRPr="00CB054B">
        <w:rPr>
          <w:rFonts w:ascii="Times New Roman" w:hAnsi="Times New Roman" w:cs="Times New Roman"/>
          <w:sz w:val="24"/>
          <w:lang w:val="en-US"/>
        </w:rPr>
        <w:t xml:space="preserve"> media dan </w:t>
      </w:r>
      <w:proofErr w:type="spellStart"/>
      <w:r w:rsidRPr="00CB054B">
        <w:rPr>
          <w:rFonts w:ascii="Times New Roman" w:hAnsi="Times New Roman" w:cs="Times New Roman"/>
          <w:sz w:val="24"/>
          <w:lang w:val="en-US"/>
        </w:rPr>
        <w:t>calon</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pengguna</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dalam</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hal</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ini</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siswa</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untuk</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mendapatkan</w:t>
      </w:r>
      <w:proofErr w:type="spellEnd"/>
      <w:r w:rsidRPr="00CB054B">
        <w:rPr>
          <w:rFonts w:ascii="Times New Roman" w:hAnsi="Times New Roman" w:cs="Times New Roman"/>
          <w:sz w:val="24"/>
          <w:lang w:val="en-US"/>
        </w:rPr>
        <w:t xml:space="preserve"> </w:t>
      </w:r>
      <w:r w:rsidRPr="004C26E5">
        <w:rPr>
          <w:rFonts w:ascii="Times New Roman" w:hAnsi="Times New Roman" w:cs="Times New Roman"/>
          <w:i/>
          <w:iCs/>
          <w:sz w:val="24"/>
          <w:lang w:val="en-US"/>
        </w:rPr>
        <w:t>feedback</w:t>
      </w:r>
      <w:r w:rsidRPr="00CB054B">
        <w:rPr>
          <w:rFonts w:ascii="Times New Roman" w:hAnsi="Times New Roman" w:cs="Times New Roman"/>
          <w:sz w:val="24"/>
          <w:lang w:val="en-US"/>
        </w:rPr>
        <w:t xml:space="preserve">. </w:t>
      </w:r>
      <w:r w:rsidRPr="004C26E5">
        <w:rPr>
          <w:rFonts w:ascii="Times New Roman" w:hAnsi="Times New Roman" w:cs="Times New Roman"/>
          <w:i/>
          <w:iCs/>
          <w:sz w:val="24"/>
          <w:lang w:val="en-US"/>
        </w:rPr>
        <w:t>Feedback</w:t>
      </w:r>
      <w:r w:rsidRPr="00CB054B">
        <w:rPr>
          <w:rFonts w:ascii="Times New Roman" w:hAnsi="Times New Roman" w:cs="Times New Roman"/>
          <w:sz w:val="24"/>
          <w:lang w:val="en-US"/>
        </w:rPr>
        <w:t xml:space="preserve"> yang </w:t>
      </w:r>
      <w:proofErr w:type="spellStart"/>
      <w:r w:rsidRPr="00CB054B">
        <w:rPr>
          <w:rFonts w:ascii="Times New Roman" w:hAnsi="Times New Roman" w:cs="Times New Roman"/>
          <w:sz w:val="24"/>
          <w:lang w:val="en-US"/>
        </w:rPr>
        <w:t>diberikan</w:t>
      </w:r>
      <w:proofErr w:type="spellEnd"/>
      <w:r w:rsidRPr="00CB054B">
        <w:rPr>
          <w:rFonts w:ascii="Times New Roman" w:hAnsi="Times New Roman" w:cs="Times New Roman"/>
          <w:sz w:val="24"/>
          <w:lang w:val="en-US"/>
        </w:rPr>
        <w:t xml:space="preserve"> validator </w:t>
      </w:r>
      <w:proofErr w:type="spellStart"/>
      <w:r w:rsidRPr="00CB054B">
        <w:rPr>
          <w:rFonts w:ascii="Times New Roman" w:hAnsi="Times New Roman" w:cs="Times New Roman"/>
          <w:sz w:val="24"/>
          <w:lang w:val="en-US"/>
        </w:rPr>
        <w:t>dapat</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dijadikan</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sebagai</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bahan</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evaluasi</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atau</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perbaikan</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dalam</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pengembangan</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aplikasi</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Selanjutnya</w:t>
      </w:r>
      <w:proofErr w:type="spellEnd"/>
      <w:r w:rsidRPr="00CB054B">
        <w:rPr>
          <w:rFonts w:ascii="Times New Roman" w:hAnsi="Times New Roman" w:cs="Times New Roman"/>
          <w:sz w:val="24"/>
          <w:lang w:val="en-US"/>
        </w:rPr>
        <w:t xml:space="preserve"> </w:t>
      </w:r>
      <w:r w:rsidR="00624D17">
        <w:rPr>
          <w:rFonts w:ascii="Times New Roman" w:hAnsi="Times New Roman" w:cs="Times New Roman"/>
          <w:sz w:val="24"/>
          <w:lang w:val="en-US"/>
        </w:rPr>
        <w:t>“</w:t>
      </w:r>
      <w:r w:rsidR="00EA6F99">
        <w:rPr>
          <w:rFonts w:ascii="Times New Roman" w:hAnsi="Times New Roman" w:cs="Times New Roman"/>
          <w:sz w:val="24"/>
          <w:lang w:val="en-US"/>
        </w:rPr>
        <w:t>E-</w:t>
      </w:r>
      <w:proofErr w:type="spellStart"/>
      <w:r w:rsidR="00EA6F99">
        <w:rPr>
          <w:rFonts w:ascii="Times New Roman" w:hAnsi="Times New Roman" w:cs="Times New Roman"/>
          <w:sz w:val="24"/>
          <w:lang w:val="en-US"/>
        </w:rPr>
        <w:t>NuMeka</w:t>
      </w:r>
      <w:proofErr w:type="spellEnd"/>
      <w:r w:rsidR="00624D17">
        <w:rPr>
          <w:rFonts w:ascii="Times New Roman" w:hAnsi="Times New Roman" w:cs="Times New Roman"/>
          <w:sz w:val="24"/>
          <w:lang w:val="en-US"/>
        </w:rPr>
        <w:t>”</w:t>
      </w:r>
      <w:r w:rsidRPr="00CB054B">
        <w:rPr>
          <w:rFonts w:ascii="Times New Roman" w:hAnsi="Times New Roman" w:cs="Times New Roman"/>
          <w:sz w:val="24"/>
          <w:lang w:val="en-US"/>
        </w:rPr>
        <w:t xml:space="preserve"> yang </w:t>
      </w:r>
      <w:proofErr w:type="spellStart"/>
      <w:r w:rsidRPr="00CB054B">
        <w:rPr>
          <w:rFonts w:ascii="Times New Roman" w:hAnsi="Times New Roman" w:cs="Times New Roman"/>
          <w:sz w:val="24"/>
          <w:lang w:val="en-US"/>
        </w:rPr>
        <w:t>sudah</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buat</w:t>
      </w:r>
      <w:proofErr w:type="spellEnd"/>
      <w:r w:rsidRPr="00CB054B">
        <w:rPr>
          <w:rFonts w:ascii="Times New Roman" w:hAnsi="Times New Roman" w:cs="Times New Roman"/>
          <w:sz w:val="24"/>
          <w:lang w:val="en-US"/>
        </w:rPr>
        <w:t xml:space="preserve"> </w:t>
      </w:r>
      <w:r w:rsidRPr="001133ED">
        <w:rPr>
          <w:rFonts w:ascii="Times New Roman" w:hAnsi="Times New Roman" w:cs="Times New Roman"/>
          <w:i/>
          <w:iCs/>
          <w:sz w:val="24"/>
          <w:lang w:val="en-US"/>
        </w:rPr>
        <w:t>prototype</w:t>
      </w:r>
      <w:r w:rsidRPr="00CB054B">
        <w:rPr>
          <w:rFonts w:ascii="Times New Roman" w:hAnsi="Times New Roman" w:cs="Times New Roman"/>
          <w:sz w:val="24"/>
          <w:lang w:val="en-US"/>
        </w:rPr>
        <w:t>-</w:t>
      </w:r>
      <w:proofErr w:type="spellStart"/>
      <w:r w:rsidRPr="00CB054B">
        <w:rPr>
          <w:rFonts w:ascii="Times New Roman" w:hAnsi="Times New Roman" w:cs="Times New Roman"/>
          <w:sz w:val="24"/>
          <w:lang w:val="en-US"/>
        </w:rPr>
        <w:t>nya</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divalidasi</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terlebih</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dahulu</w:t>
      </w:r>
      <w:proofErr w:type="spellEnd"/>
      <w:r w:rsidRPr="00CB054B">
        <w:rPr>
          <w:rFonts w:ascii="Times New Roman" w:hAnsi="Times New Roman" w:cs="Times New Roman"/>
          <w:sz w:val="24"/>
          <w:lang w:val="en-US"/>
        </w:rPr>
        <w:t xml:space="preserve"> oleh</w:t>
      </w:r>
      <w:r w:rsidR="00696620">
        <w:rPr>
          <w:rFonts w:ascii="Times New Roman" w:hAnsi="Times New Roman" w:cs="Times New Roman"/>
          <w:sz w:val="24"/>
          <w:lang w:val="en-US"/>
        </w:rPr>
        <w:t xml:space="preserve"> </w:t>
      </w:r>
      <w:r w:rsidRPr="00CB054B">
        <w:rPr>
          <w:rFonts w:ascii="Times New Roman" w:hAnsi="Times New Roman" w:cs="Times New Roman"/>
          <w:sz w:val="24"/>
          <w:lang w:val="en-US"/>
        </w:rPr>
        <w:t xml:space="preserve">dua </w:t>
      </w:r>
      <w:proofErr w:type="spellStart"/>
      <w:r w:rsidRPr="00CB054B">
        <w:rPr>
          <w:rFonts w:ascii="Times New Roman" w:hAnsi="Times New Roman" w:cs="Times New Roman"/>
          <w:sz w:val="24"/>
          <w:lang w:val="en-US"/>
        </w:rPr>
        <w:t>ahli</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materi</w:t>
      </w:r>
      <w:proofErr w:type="spellEnd"/>
      <w:r w:rsidRPr="00CB054B">
        <w:rPr>
          <w:rFonts w:ascii="Times New Roman" w:hAnsi="Times New Roman" w:cs="Times New Roman"/>
          <w:sz w:val="24"/>
          <w:lang w:val="en-US"/>
        </w:rPr>
        <w:t xml:space="preserve"> dan dua </w:t>
      </w:r>
      <w:proofErr w:type="spellStart"/>
      <w:r w:rsidRPr="00CB054B">
        <w:rPr>
          <w:rFonts w:ascii="Times New Roman" w:hAnsi="Times New Roman" w:cs="Times New Roman"/>
          <w:sz w:val="24"/>
          <w:lang w:val="en-US"/>
        </w:rPr>
        <w:t>ahli</w:t>
      </w:r>
      <w:proofErr w:type="spellEnd"/>
      <w:r w:rsidRPr="00CB054B">
        <w:rPr>
          <w:rFonts w:ascii="Times New Roman" w:hAnsi="Times New Roman" w:cs="Times New Roman"/>
          <w:sz w:val="24"/>
          <w:lang w:val="en-US"/>
        </w:rPr>
        <w:t xml:space="preserve"> media.</w:t>
      </w:r>
      <w:r w:rsidR="00696620">
        <w:rPr>
          <w:rFonts w:ascii="Times New Roman" w:hAnsi="Times New Roman" w:cs="Times New Roman"/>
          <w:sz w:val="24"/>
          <w:lang w:val="en-US"/>
        </w:rPr>
        <w:t xml:space="preserve"> </w:t>
      </w:r>
      <w:r w:rsidRPr="00CB054B">
        <w:rPr>
          <w:rFonts w:ascii="Times New Roman" w:hAnsi="Times New Roman" w:cs="Times New Roman"/>
          <w:sz w:val="24"/>
          <w:lang w:val="en-US"/>
        </w:rPr>
        <w:t>Dua validator</w:t>
      </w:r>
      <w:r w:rsidR="00696620">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ahli</w:t>
      </w:r>
      <w:proofErr w:type="spellEnd"/>
      <w:r w:rsidR="00696620">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materi</w:t>
      </w:r>
      <w:proofErr w:type="spellEnd"/>
      <w:r w:rsidR="00696620">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adalah</w:t>
      </w:r>
      <w:proofErr w:type="spellEnd"/>
      <w:r w:rsidR="00696620">
        <w:rPr>
          <w:rFonts w:ascii="Times New Roman" w:hAnsi="Times New Roman" w:cs="Times New Roman"/>
          <w:sz w:val="24"/>
          <w:lang w:val="en-US"/>
        </w:rPr>
        <w:t xml:space="preserve"> </w:t>
      </w:r>
      <w:r w:rsidRPr="00CB054B">
        <w:rPr>
          <w:rFonts w:ascii="Times New Roman" w:hAnsi="Times New Roman" w:cs="Times New Roman"/>
          <w:sz w:val="24"/>
          <w:lang w:val="en-US"/>
        </w:rPr>
        <w:t xml:space="preserve">guru </w:t>
      </w:r>
      <w:proofErr w:type="spellStart"/>
      <w:r w:rsidRPr="00CB054B">
        <w:rPr>
          <w:rFonts w:ascii="Times New Roman" w:hAnsi="Times New Roman" w:cs="Times New Roman"/>
          <w:sz w:val="24"/>
          <w:lang w:val="en-US"/>
        </w:rPr>
        <w:t>matematika</w:t>
      </w:r>
      <w:proofErr w:type="spellEnd"/>
      <w:r w:rsidR="00696620">
        <w:rPr>
          <w:rFonts w:ascii="Times New Roman" w:hAnsi="Times New Roman" w:cs="Times New Roman"/>
          <w:sz w:val="24"/>
          <w:lang w:val="en-US"/>
        </w:rPr>
        <w:t xml:space="preserve"> </w:t>
      </w:r>
      <w:r w:rsidRPr="00CB054B">
        <w:rPr>
          <w:rFonts w:ascii="Times New Roman" w:hAnsi="Times New Roman" w:cs="Times New Roman"/>
          <w:sz w:val="24"/>
          <w:lang w:val="en-US"/>
        </w:rPr>
        <w:t>di</w:t>
      </w:r>
      <w:r w:rsidR="00696620">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sekolah</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menengah</w:t>
      </w:r>
      <w:proofErr w:type="spellEnd"/>
      <w:r w:rsidRPr="00CB054B">
        <w:rPr>
          <w:rFonts w:ascii="Times New Roman" w:hAnsi="Times New Roman" w:cs="Times New Roman"/>
          <w:sz w:val="24"/>
          <w:lang w:val="en-US"/>
        </w:rPr>
        <w:t xml:space="preserve"> </w:t>
      </w:r>
      <w:proofErr w:type="spellStart"/>
      <w:r w:rsidR="00624D17">
        <w:rPr>
          <w:rFonts w:ascii="Times New Roman" w:hAnsi="Times New Roman" w:cs="Times New Roman"/>
          <w:sz w:val="24"/>
          <w:lang w:val="en-US"/>
        </w:rPr>
        <w:t>atas</w:t>
      </w:r>
      <w:proofErr w:type="spellEnd"/>
      <w:r w:rsidRPr="00CB054B">
        <w:rPr>
          <w:rFonts w:ascii="Times New Roman" w:hAnsi="Times New Roman" w:cs="Times New Roman"/>
          <w:sz w:val="24"/>
          <w:lang w:val="en-US"/>
        </w:rPr>
        <w:t xml:space="preserve"> dan</w:t>
      </w:r>
      <w:r w:rsidR="00696620">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dari</w:t>
      </w:r>
      <w:proofErr w:type="spellEnd"/>
      <w:r w:rsidR="00696620">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kalangan</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dosen</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matematika</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Berikut</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adalah</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hasil</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penilaian</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validasi</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dari</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ahli</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materi</w:t>
      </w:r>
      <w:proofErr w:type="spellEnd"/>
      <w:r w:rsidRPr="00CB054B">
        <w:rPr>
          <w:rFonts w:ascii="Times New Roman" w:hAnsi="Times New Roman" w:cs="Times New Roman"/>
          <w:sz w:val="24"/>
          <w:lang w:val="en-US"/>
        </w:rPr>
        <w:t xml:space="preserve"> dan</w:t>
      </w:r>
      <w:r w:rsidR="000A1F51">
        <w:rPr>
          <w:rFonts w:ascii="Times New Roman" w:hAnsi="Times New Roman" w:cs="Times New Roman"/>
          <w:sz w:val="24"/>
          <w:lang w:val="en-US"/>
        </w:rPr>
        <w:t xml:space="preserve"> media</w:t>
      </w:r>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dapat</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dilihat</w:t>
      </w:r>
      <w:proofErr w:type="spellEnd"/>
      <w:r w:rsidRPr="00CB054B">
        <w:rPr>
          <w:rFonts w:ascii="Times New Roman" w:hAnsi="Times New Roman" w:cs="Times New Roman"/>
          <w:sz w:val="24"/>
          <w:lang w:val="en-US"/>
        </w:rPr>
        <w:t xml:space="preserve"> pada Tabel 1 dan Tabel 2.</w:t>
      </w:r>
    </w:p>
    <w:p w14:paraId="1DA3DFC4" w14:textId="77777777" w:rsidR="006E6672" w:rsidRDefault="006E6672" w:rsidP="00402FA0">
      <w:pPr>
        <w:autoSpaceDE w:val="0"/>
        <w:autoSpaceDN w:val="0"/>
        <w:adjustRightInd w:val="0"/>
        <w:spacing w:after="0" w:line="240" w:lineRule="auto"/>
        <w:jc w:val="both"/>
        <w:rPr>
          <w:rFonts w:ascii="Times New Roman" w:hAnsi="Times New Roman"/>
          <w:sz w:val="24"/>
          <w:lang w:val="en-US"/>
        </w:rPr>
      </w:pPr>
    </w:p>
    <w:p w14:paraId="6231CBEB" w14:textId="77777777" w:rsidR="008F7C01" w:rsidRDefault="008F7C01" w:rsidP="00402FA0">
      <w:pPr>
        <w:autoSpaceDE w:val="0"/>
        <w:autoSpaceDN w:val="0"/>
        <w:adjustRightInd w:val="0"/>
        <w:spacing w:after="0" w:line="240" w:lineRule="auto"/>
        <w:jc w:val="both"/>
        <w:rPr>
          <w:rFonts w:ascii="Times New Roman" w:hAnsi="Times New Roman"/>
          <w:sz w:val="24"/>
          <w:lang w:val="en-US"/>
        </w:rPr>
        <w:sectPr w:rsidR="008F7C01" w:rsidSect="004F616E">
          <w:type w:val="continuous"/>
          <w:pgSz w:w="11907" w:h="16839" w:code="9"/>
          <w:pgMar w:top="1701" w:right="1701" w:bottom="1701" w:left="1701" w:header="708" w:footer="708" w:gutter="0"/>
          <w:cols w:num="2" w:space="708"/>
          <w:docGrid w:linePitch="360"/>
        </w:sectPr>
      </w:pPr>
    </w:p>
    <w:p w14:paraId="45A10DD4" w14:textId="06C559DF" w:rsidR="004C26E5" w:rsidRDefault="004C26E5" w:rsidP="004C26E5">
      <w:pPr>
        <w:autoSpaceDE w:val="0"/>
        <w:autoSpaceDN w:val="0"/>
        <w:adjustRightInd w:val="0"/>
        <w:spacing w:after="0" w:line="240" w:lineRule="auto"/>
        <w:jc w:val="both"/>
        <w:rPr>
          <w:rFonts w:ascii="Times New Roman" w:hAnsi="Times New Roman"/>
          <w:sz w:val="24"/>
          <w:lang w:val="en-US"/>
        </w:rPr>
      </w:pPr>
      <w:r>
        <w:rPr>
          <w:rFonts w:ascii="Times New Roman" w:hAnsi="Times New Roman"/>
          <w:sz w:val="24"/>
          <w:lang w:val="en-US"/>
        </w:rPr>
        <w:t xml:space="preserve">Tabel 1. </w:t>
      </w:r>
      <w:proofErr w:type="spellStart"/>
      <w:r>
        <w:rPr>
          <w:rFonts w:ascii="Times New Roman" w:hAnsi="Times New Roman"/>
          <w:sz w:val="24"/>
          <w:lang w:val="en-US"/>
        </w:rPr>
        <w:t>Penilaian</w:t>
      </w:r>
      <w:proofErr w:type="spellEnd"/>
      <w:r>
        <w:rPr>
          <w:rFonts w:ascii="Times New Roman" w:hAnsi="Times New Roman"/>
          <w:sz w:val="24"/>
          <w:lang w:val="en-US"/>
        </w:rPr>
        <w:t xml:space="preserve"> </w:t>
      </w:r>
      <w:proofErr w:type="spellStart"/>
      <w:r>
        <w:rPr>
          <w:rFonts w:ascii="Times New Roman" w:hAnsi="Times New Roman"/>
          <w:sz w:val="24"/>
          <w:lang w:val="en-US"/>
        </w:rPr>
        <w:t>Validasi</w:t>
      </w:r>
      <w:proofErr w:type="spellEnd"/>
      <w:r>
        <w:rPr>
          <w:rFonts w:ascii="Times New Roman" w:hAnsi="Times New Roman"/>
          <w:sz w:val="24"/>
          <w:lang w:val="en-US"/>
        </w:rPr>
        <w:t xml:space="preserve"> </w:t>
      </w:r>
      <w:r w:rsidR="00EA6F99">
        <w:rPr>
          <w:rFonts w:ascii="Times New Roman" w:hAnsi="Times New Roman"/>
          <w:i/>
          <w:iCs/>
          <w:sz w:val="24"/>
          <w:lang w:val="en-US"/>
        </w:rPr>
        <w:t>E-</w:t>
      </w:r>
      <w:proofErr w:type="spellStart"/>
      <w:r w:rsidR="00EA6F99">
        <w:rPr>
          <w:rFonts w:ascii="Times New Roman" w:hAnsi="Times New Roman"/>
          <w:i/>
          <w:iCs/>
          <w:sz w:val="24"/>
          <w:lang w:val="en-US"/>
        </w:rPr>
        <w:t>NuMeka</w:t>
      </w:r>
      <w:proofErr w:type="spellEnd"/>
      <w:r>
        <w:rPr>
          <w:rFonts w:ascii="Times New Roman" w:hAnsi="Times New Roman"/>
          <w:sz w:val="24"/>
          <w:lang w:val="en-US"/>
        </w:rPr>
        <w:t xml:space="preserve"> oleh Ahli Materi</w:t>
      </w:r>
    </w:p>
    <w:tbl>
      <w:tblPr>
        <w:tblStyle w:val="TableGrid"/>
        <w:tblW w:w="0" w:type="auto"/>
        <w:tblLook w:val="04A0" w:firstRow="1" w:lastRow="0" w:firstColumn="1" w:lastColumn="0" w:noHBand="0" w:noVBand="1"/>
      </w:tblPr>
      <w:tblGrid>
        <w:gridCol w:w="2839"/>
        <w:gridCol w:w="2833"/>
        <w:gridCol w:w="2833"/>
      </w:tblGrid>
      <w:tr w:rsidR="00624D17" w:rsidRPr="00886CB9" w14:paraId="4C77CD01" w14:textId="77777777" w:rsidTr="00624D17">
        <w:tc>
          <w:tcPr>
            <w:tcW w:w="3005" w:type="dxa"/>
            <w:tcBorders>
              <w:left w:val="nil"/>
              <w:right w:val="nil"/>
            </w:tcBorders>
          </w:tcPr>
          <w:p w14:paraId="570E89DB" w14:textId="77777777" w:rsidR="00624D17" w:rsidRPr="00624D17" w:rsidRDefault="00624D17" w:rsidP="00AA129C">
            <w:pPr>
              <w:spacing w:line="276" w:lineRule="auto"/>
              <w:jc w:val="center"/>
              <w:rPr>
                <w:rFonts w:ascii="Times New Roman" w:hAnsi="Times New Roman" w:cs="Times New Roman"/>
                <w:b/>
                <w:bCs/>
                <w:sz w:val="24"/>
                <w:szCs w:val="24"/>
              </w:rPr>
            </w:pPr>
            <w:r w:rsidRPr="00624D17">
              <w:rPr>
                <w:rFonts w:ascii="Times New Roman" w:hAnsi="Times New Roman" w:cs="Times New Roman"/>
                <w:b/>
                <w:bCs/>
                <w:sz w:val="24"/>
                <w:szCs w:val="24"/>
              </w:rPr>
              <w:t>Aspek</w:t>
            </w:r>
          </w:p>
        </w:tc>
        <w:tc>
          <w:tcPr>
            <w:tcW w:w="3005" w:type="dxa"/>
            <w:tcBorders>
              <w:left w:val="nil"/>
              <w:right w:val="nil"/>
            </w:tcBorders>
          </w:tcPr>
          <w:p w14:paraId="63CB6DA0" w14:textId="77777777" w:rsidR="00624D17" w:rsidRPr="00624D17" w:rsidRDefault="00624D17" w:rsidP="00AA129C">
            <w:pPr>
              <w:spacing w:line="276" w:lineRule="auto"/>
              <w:jc w:val="center"/>
              <w:rPr>
                <w:rFonts w:ascii="Times New Roman" w:hAnsi="Times New Roman" w:cs="Times New Roman"/>
                <w:b/>
                <w:bCs/>
                <w:sz w:val="24"/>
                <w:szCs w:val="24"/>
              </w:rPr>
            </w:pPr>
            <w:r w:rsidRPr="00624D17">
              <w:rPr>
                <w:rFonts w:ascii="Times New Roman" w:hAnsi="Times New Roman" w:cs="Times New Roman"/>
                <w:b/>
                <w:bCs/>
                <w:sz w:val="24"/>
                <w:szCs w:val="24"/>
              </w:rPr>
              <w:t>Validator 1</w:t>
            </w:r>
          </w:p>
        </w:tc>
        <w:tc>
          <w:tcPr>
            <w:tcW w:w="3006" w:type="dxa"/>
            <w:tcBorders>
              <w:left w:val="nil"/>
              <w:right w:val="nil"/>
            </w:tcBorders>
          </w:tcPr>
          <w:p w14:paraId="0E396F84" w14:textId="77777777" w:rsidR="00624D17" w:rsidRPr="00624D17" w:rsidRDefault="00624D17" w:rsidP="00AA129C">
            <w:pPr>
              <w:spacing w:line="276" w:lineRule="auto"/>
              <w:jc w:val="center"/>
              <w:rPr>
                <w:rFonts w:ascii="Times New Roman" w:hAnsi="Times New Roman" w:cs="Times New Roman"/>
                <w:b/>
                <w:bCs/>
                <w:sz w:val="24"/>
                <w:szCs w:val="24"/>
              </w:rPr>
            </w:pPr>
            <w:r w:rsidRPr="00624D17">
              <w:rPr>
                <w:rFonts w:ascii="Times New Roman" w:hAnsi="Times New Roman" w:cs="Times New Roman"/>
                <w:b/>
                <w:bCs/>
                <w:sz w:val="24"/>
                <w:szCs w:val="24"/>
              </w:rPr>
              <w:t>Validator 2</w:t>
            </w:r>
          </w:p>
        </w:tc>
      </w:tr>
      <w:tr w:rsidR="00624D17" w14:paraId="19021C7F" w14:textId="77777777" w:rsidTr="00624D17">
        <w:tc>
          <w:tcPr>
            <w:tcW w:w="3005" w:type="dxa"/>
            <w:tcBorders>
              <w:left w:val="nil"/>
              <w:right w:val="nil"/>
            </w:tcBorders>
          </w:tcPr>
          <w:p w14:paraId="2B008617" w14:textId="77777777" w:rsidR="00624D17" w:rsidRPr="00624D17" w:rsidRDefault="00624D17" w:rsidP="00AA129C">
            <w:pPr>
              <w:spacing w:line="276" w:lineRule="auto"/>
              <w:jc w:val="center"/>
              <w:rPr>
                <w:rFonts w:ascii="Times New Roman" w:hAnsi="Times New Roman" w:cs="Times New Roman"/>
                <w:sz w:val="24"/>
                <w:szCs w:val="24"/>
              </w:rPr>
            </w:pPr>
            <w:r w:rsidRPr="00624D17">
              <w:rPr>
                <w:rFonts w:ascii="Times New Roman" w:hAnsi="Times New Roman" w:cs="Times New Roman"/>
                <w:sz w:val="24"/>
              </w:rPr>
              <w:t>Bahasa</w:t>
            </w:r>
          </w:p>
        </w:tc>
        <w:tc>
          <w:tcPr>
            <w:tcW w:w="3005" w:type="dxa"/>
            <w:tcBorders>
              <w:left w:val="nil"/>
              <w:right w:val="nil"/>
            </w:tcBorders>
          </w:tcPr>
          <w:p w14:paraId="4E24FB51" w14:textId="77777777" w:rsidR="00624D17" w:rsidRPr="00624D17" w:rsidRDefault="00624D17" w:rsidP="00AA129C">
            <w:pPr>
              <w:spacing w:line="276" w:lineRule="auto"/>
              <w:jc w:val="center"/>
              <w:rPr>
                <w:rFonts w:ascii="Times New Roman" w:hAnsi="Times New Roman" w:cs="Times New Roman"/>
                <w:sz w:val="24"/>
                <w:szCs w:val="24"/>
              </w:rPr>
            </w:pPr>
            <w:r w:rsidRPr="00624D17">
              <w:rPr>
                <w:rFonts w:ascii="Times New Roman" w:hAnsi="Times New Roman" w:cs="Times New Roman"/>
                <w:sz w:val="24"/>
                <w:szCs w:val="24"/>
              </w:rPr>
              <w:t>85</w:t>
            </w:r>
          </w:p>
        </w:tc>
        <w:tc>
          <w:tcPr>
            <w:tcW w:w="3006" w:type="dxa"/>
            <w:tcBorders>
              <w:left w:val="nil"/>
              <w:right w:val="nil"/>
            </w:tcBorders>
          </w:tcPr>
          <w:p w14:paraId="7BCA3FE5" w14:textId="77777777" w:rsidR="00624D17" w:rsidRPr="00624D17" w:rsidRDefault="00624D17" w:rsidP="00AA129C">
            <w:pPr>
              <w:spacing w:line="276" w:lineRule="auto"/>
              <w:jc w:val="center"/>
              <w:rPr>
                <w:rFonts w:ascii="Times New Roman" w:hAnsi="Times New Roman" w:cs="Times New Roman"/>
                <w:sz w:val="24"/>
                <w:szCs w:val="24"/>
              </w:rPr>
            </w:pPr>
            <w:r w:rsidRPr="00624D17">
              <w:rPr>
                <w:rFonts w:ascii="Times New Roman" w:hAnsi="Times New Roman" w:cs="Times New Roman"/>
                <w:sz w:val="24"/>
                <w:szCs w:val="24"/>
              </w:rPr>
              <w:t>87</w:t>
            </w:r>
          </w:p>
        </w:tc>
      </w:tr>
      <w:tr w:rsidR="00624D17" w14:paraId="62E964E8" w14:textId="77777777" w:rsidTr="00624D17">
        <w:tc>
          <w:tcPr>
            <w:tcW w:w="3005" w:type="dxa"/>
            <w:tcBorders>
              <w:left w:val="nil"/>
              <w:right w:val="nil"/>
            </w:tcBorders>
          </w:tcPr>
          <w:p w14:paraId="010BE19F" w14:textId="77777777" w:rsidR="00624D17" w:rsidRPr="00624D17" w:rsidRDefault="00624D17" w:rsidP="00AA129C">
            <w:pPr>
              <w:spacing w:line="276" w:lineRule="auto"/>
              <w:jc w:val="center"/>
              <w:rPr>
                <w:rFonts w:ascii="Times New Roman" w:hAnsi="Times New Roman" w:cs="Times New Roman"/>
                <w:sz w:val="24"/>
                <w:szCs w:val="24"/>
              </w:rPr>
            </w:pPr>
            <w:r w:rsidRPr="00624D17">
              <w:rPr>
                <w:rFonts w:ascii="Times New Roman" w:hAnsi="Times New Roman" w:cs="Times New Roman"/>
                <w:spacing w:val="-4"/>
                <w:sz w:val="24"/>
              </w:rPr>
              <w:t xml:space="preserve"> I</w:t>
            </w:r>
            <w:r w:rsidRPr="00624D17">
              <w:rPr>
                <w:rFonts w:ascii="Times New Roman" w:hAnsi="Times New Roman" w:cs="Times New Roman"/>
                <w:sz w:val="24"/>
              </w:rPr>
              <w:t>si</w:t>
            </w:r>
          </w:p>
        </w:tc>
        <w:tc>
          <w:tcPr>
            <w:tcW w:w="3005" w:type="dxa"/>
            <w:tcBorders>
              <w:left w:val="nil"/>
              <w:right w:val="nil"/>
            </w:tcBorders>
          </w:tcPr>
          <w:p w14:paraId="3FDB4E0E" w14:textId="77777777" w:rsidR="00624D17" w:rsidRPr="00624D17" w:rsidRDefault="00624D17" w:rsidP="00AA129C">
            <w:pPr>
              <w:spacing w:line="276" w:lineRule="auto"/>
              <w:jc w:val="center"/>
              <w:rPr>
                <w:rFonts w:ascii="Times New Roman" w:hAnsi="Times New Roman" w:cs="Times New Roman"/>
                <w:sz w:val="24"/>
                <w:szCs w:val="24"/>
              </w:rPr>
            </w:pPr>
            <w:r w:rsidRPr="00624D17">
              <w:rPr>
                <w:rFonts w:ascii="Times New Roman" w:hAnsi="Times New Roman" w:cs="Times New Roman"/>
                <w:sz w:val="24"/>
                <w:szCs w:val="24"/>
              </w:rPr>
              <w:t>88</w:t>
            </w:r>
          </w:p>
        </w:tc>
        <w:tc>
          <w:tcPr>
            <w:tcW w:w="3006" w:type="dxa"/>
            <w:tcBorders>
              <w:left w:val="nil"/>
              <w:right w:val="nil"/>
            </w:tcBorders>
          </w:tcPr>
          <w:p w14:paraId="5B4E38E4" w14:textId="77777777" w:rsidR="00624D17" w:rsidRPr="00624D17" w:rsidRDefault="00624D17" w:rsidP="00AA129C">
            <w:pPr>
              <w:spacing w:line="276" w:lineRule="auto"/>
              <w:jc w:val="center"/>
              <w:rPr>
                <w:rFonts w:ascii="Times New Roman" w:hAnsi="Times New Roman" w:cs="Times New Roman"/>
                <w:sz w:val="24"/>
                <w:szCs w:val="24"/>
              </w:rPr>
            </w:pPr>
            <w:r w:rsidRPr="00624D17">
              <w:rPr>
                <w:rFonts w:ascii="Times New Roman" w:hAnsi="Times New Roman" w:cs="Times New Roman"/>
                <w:sz w:val="24"/>
                <w:szCs w:val="24"/>
              </w:rPr>
              <w:t>90</w:t>
            </w:r>
          </w:p>
        </w:tc>
      </w:tr>
      <w:tr w:rsidR="00624D17" w14:paraId="111E4DE5" w14:textId="77777777" w:rsidTr="00624D17">
        <w:tc>
          <w:tcPr>
            <w:tcW w:w="3005" w:type="dxa"/>
            <w:tcBorders>
              <w:left w:val="nil"/>
              <w:right w:val="nil"/>
            </w:tcBorders>
          </w:tcPr>
          <w:p w14:paraId="2ED10F92" w14:textId="77777777" w:rsidR="00624D17" w:rsidRPr="00624D17" w:rsidRDefault="00624D17" w:rsidP="00AA129C">
            <w:pPr>
              <w:spacing w:line="276" w:lineRule="auto"/>
              <w:jc w:val="center"/>
              <w:rPr>
                <w:rFonts w:ascii="Times New Roman" w:hAnsi="Times New Roman" w:cs="Times New Roman"/>
                <w:sz w:val="24"/>
                <w:szCs w:val="24"/>
              </w:rPr>
            </w:pPr>
            <w:r w:rsidRPr="00624D17">
              <w:rPr>
                <w:rFonts w:ascii="Times New Roman" w:hAnsi="Times New Roman" w:cs="Times New Roman"/>
                <w:spacing w:val="-4"/>
                <w:sz w:val="24"/>
              </w:rPr>
              <w:t>P</w:t>
            </w:r>
            <w:r w:rsidRPr="00624D17">
              <w:rPr>
                <w:rFonts w:ascii="Times New Roman" w:hAnsi="Times New Roman" w:cs="Times New Roman"/>
                <w:sz w:val="24"/>
              </w:rPr>
              <w:t>enyajian</w:t>
            </w:r>
          </w:p>
        </w:tc>
        <w:tc>
          <w:tcPr>
            <w:tcW w:w="3005" w:type="dxa"/>
            <w:tcBorders>
              <w:left w:val="nil"/>
              <w:right w:val="nil"/>
            </w:tcBorders>
          </w:tcPr>
          <w:p w14:paraId="254F0E1C" w14:textId="77777777" w:rsidR="00624D17" w:rsidRPr="00624D17" w:rsidRDefault="00624D17" w:rsidP="00AA129C">
            <w:pPr>
              <w:spacing w:line="276" w:lineRule="auto"/>
              <w:jc w:val="center"/>
              <w:rPr>
                <w:rFonts w:ascii="Times New Roman" w:hAnsi="Times New Roman" w:cs="Times New Roman"/>
                <w:sz w:val="24"/>
                <w:szCs w:val="24"/>
              </w:rPr>
            </w:pPr>
            <w:r w:rsidRPr="00624D17">
              <w:rPr>
                <w:rFonts w:ascii="Times New Roman" w:hAnsi="Times New Roman" w:cs="Times New Roman"/>
                <w:sz w:val="24"/>
                <w:szCs w:val="24"/>
              </w:rPr>
              <w:t>87</w:t>
            </w:r>
          </w:p>
        </w:tc>
        <w:tc>
          <w:tcPr>
            <w:tcW w:w="3006" w:type="dxa"/>
            <w:tcBorders>
              <w:left w:val="nil"/>
              <w:right w:val="nil"/>
            </w:tcBorders>
          </w:tcPr>
          <w:p w14:paraId="64DD193E" w14:textId="77777777" w:rsidR="00624D17" w:rsidRPr="00624D17" w:rsidRDefault="00624D17" w:rsidP="00AA129C">
            <w:pPr>
              <w:spacing w:line="276" w:lineRule="auto"/>
              <w:jc w:val="center"/>
              <w:rPr>
                <w:rFonts w:ascii="Times New Roman" w:hAnsi="Times New Roman" w:cs="Times New Roman"/>
                <w:sz w:val="24"/>
                <w:szCs w:val="24"/>
              </w:rPr>
            </w:pPr>
            <w:r w:rsidRPr="00624D17">
              <w:rPr>
                <w:rFonts w:ascii="Times New Roman" w:hAnsi="Times New Roman" w:cs="Times New Roman"/>
                <w:sz w:val="24"/>
                <w:szCs w:val="24"/>
              </w:rPr>
              <w:t>89</w:t>
            </w:r>
          </w:p>
        </w:tc>
      </w:tr>
      <w:tr w:rsidR="00624D17" w14:paraId="6D5C11BA" w14:textId="77777777" w:rsidTr="00624D17">
        <w:tc>
          <w:tcPr>
            <w:tcW w:w="3005" w:type="dxa"/>
            <w:tcBorders>
              <w:left w:val="nil"/>
              <w:right w:val="nil"/>
            </w:tcBorders>
          </w:tcPr>
          <w:p w14:paraId="529F1305" w14:textId="77777777" w:rsidR="00624D17" w:rsidRPr="00624D17" w:rsidRDefault="00624D17" w:rsidP="00AA129C">
            <w:pPr>
              <w:spacing w:line="276" w:lineRule="auto"/>
              <w:jc w:val="center"/>
              <w:rPr>
                <w:rFonts w:ascii="Times New Roman" w:hAnsi="Times New Roman" w:cs="Times New Roman"/>
                <w:sz w:val="24"/>
                <w:szCs w:val="24"/>
              </w:rPr>
            </w:pPr>
            <w:r w:rsidRPr="00624D17">
              <w:rPr>
                <w:rFonts w:ascii="Times New Roman" w:hAnsi="Times New Roman" w:cs="Times New Roman"/>
                <w:sz w:val="24"/>
              </w:rPr>
              <w:t>Manfaat</w:t>
            </w:r>
          </w:p>
        </w:tc>
        <w:tc>
          <w:tcPr>
            <w:tcW w:w="3005" w:type="dxa"/>
            <w:tcBorders>
              <w:left w:val="nil"/>
              <w:right w:val="nil"/>
            </w:tcBorders>
          </w:tcPr>
          <w:p w14:paraId="3BA995F0" w14:textId="77777777" w:rsidR="00624D17" w:rsidRPr="00624D17" w:rsidRDefault="00624D17" w:rsidP="00AA129C">
            <w:pPr>
              <w:spacing w:line="276" w:lineRule="auto"/>
              <w:jc w:val="center"/>
              <w:rPr>
                <w:rFonts w:ascii="Times New Roman" w:hAnsi="Times New Roman" w:cs="Times New Roman"/>
                <w:sz w:val="24"/>
                <w:szCs w:val="24"/>
              </w:rPr>
            </w:pPr>
            <w:r w:rsidRPr="00624D17">
              <w:rPr>
                <w:rFonts w:ascii="Times New Roman" w:hAnsi="Times New Roman" w:cs="Times New Roman"/>
                <w:sz w:val="24"/>
                <w:szCs w:val="24"/>
              </w:rPr>
              <w:t>95</w:t>
            </w:r>
          </w:p>
        </w:tc>
        <w:tc>
          <w:tcPr>
            <w:tcW w:w="3006" w:type="dxa"/>
            <w:tcBorders>
              <w:left w:val="nil"/>
              <w:right w:val="nil"/>
            </w:tcBorders>
          </w:tcPr>
          <w:p w14:paraId="73E9D9F9" w14:textId="77777777" w:rsidR="00624D17" w:rsidRPr="00624D17" w:rsidRDefault="00624D17" w:rsidP="00AA129C">
            <w:pPr>
              <w:spacing w:line="276" w:lineRule="auto"/>
              <w:jc w:val="center"/>
              <w:rPr>
                <w:rFonts w:ascii="Times New Roman" w:hAnsi="Times New Roman" w:cs="Times New Roman"/>
                <w:sz w:val="24"/>
                <w:szCs w:val="24"/>
              </w:rPr>
            </w:pPr>
            <w:r w:rsidRPr="00624D17">
              <w:rPr>
                <w:rFonts w:ascii="Times New Roman" w:hAnsi="Times New Roman" w:cs="Times New Roman"/>
                <w:sz w:val="24"/>
                <w:szCs w:val="24"/>
              </w:rPr>
              <w:t>94</w:t>
            </w:r>
          </w:p>
        </w:tc>
      </w:tr>
      <w:tr w:rsidR="00624D17" w14:paraId="6BC90CFC" w14:textId="77777777" w:rsidTr="00624D17">
        <w:tc>
          <w:tcPr>
            <w:tcW w:w="3005" w:type="dxa"/>
            <w:tcBorders>
              <w:left w:val="nil"/>
              <w:right w:val="nil"/>
            </w:tcBorders>
          </w:tcPr>
          <w:p w14:paraId="0020F88C" w14:textId="77777777" w:rsidR="00624D17" w:rsidRPr="00624D17" w:rsidRDefault="00624D17" w:rsidP="00AA129C">
            <w:pPr>
              <w:spacing w:line="276" w:lineRule="auto"/>
              <w:jc w:val="center"/>
              <w:rPr>
                <w:rFonts w:ascii="Times New Roman" w:hAnsi="Times New Roman" w:cs="Times New Roman"/>
                <w:sz w:val="24"/>
                <w:szCs w:val="24"/>
              </w:rPr>
            </w:pPr>
            <w:r w:rsidRPr="00624D17">
              <w:rPr>
                <w:rFonts w:ascii="Times New Roman" w:hAnsi="Times New Roman" w:cs="Times New Roman"/>
                <w:b/>
                <w:sz w:val="24"/>
              </w:rPr>
              <w:t>Total</w:t>
            </w:r>
          </w:p>
        </w:tc>
        <w:tc>
          <w:tcPr>
            <w:tcW w:w="3005" w:type="dxa"/>
            <w:tcBorders>
              <w:left w:val="nil"/>
              <w:right w:val="nil"/>
            </w:tcBorders>
          </w:tcPr>
          <w:p w14:paraId="0BEBBC99" w14:textId="77777777" w:rsidR="00624D17" w:rsidRPr="00624D17" w:rsidRDefault="00624D17" w:rsidP="00AA129C">
            <w:pPr>
              <w:spacing w:line="276" w:lineRule="auto"/>
              <w:jc w:val="center"/>
              <w:rPr>
                <w:rFonts w:ascii="Times New Roman" w:hAnsi="Times New Roman" w:cs="Times New Roman"/>
                <w:sz w:val="24"/>
                <w:szCs w:val="24"/>
              </w:rPr>
            </w:pPr>
            <w:r w:rsidRPr="00624D17">
              <w:rPr>
                <w:rFonts w:ascii="Times New Roman" w:hAnsi="Times New Roman" w:cs="Times New Roman"/>
                <w:sz w:val="24"/>
                <w:szCs w:val="24"/>
              </w:rPr>
              <w:t>355</w:t>
            </w:r>
          </w:p>
        </w:tc>
        <w:tc>
          <w:tcPr>
            <w:tcW w:w="3006" w:type="dxa"/>
            <w:tcBorders>
              <w:left w:val="nil"/>
              <w:right w:val="nil"/>
            </w:tcBorders>
          </w:tcPr>
          <w:p w14:paraId="6DAEF3BA" w14:textId="77777777" w:rsidR="00624D17" w:rsidRPr="00624D17" w:rsidRDefault="00624D17" w:rsidP="00AA129C">
            <w:pPr>
              <w:spacing w:line="276" w:lineRule="auto"/>
              <w:jc w:val="center"/>
              <w:rPr>
                <w:rFonts w:ascii="Times New Roman" w:hAnsi="Times New Roman" w:cs="Times New Roman"/>
                <w:sz w:val="24"/>
                <w:szCs w:val="24"/>
              </w:rPr>
            </w:pPr>
            <w:r w:rsidRPr="00624D17">
              <w:rPr>
                <w:rFonts w:ascii="Times New Roman" w:hAnsi="Times New Roman" w:cs="Times New Roman"/>
                <w:sz w:val="24"/>
                <w:szCs w:val="24"/>
              </w:rPr>
              <w:t>360</w:t>
            </w:r>
          </w:p>
        </w:tc>
      </w:tr>
      <w:tr w:rsidR="00624D17" w14:paraId="11473A83" w14:textId="77777777" w:rsidTr="00624D17">
        <w:tc>
          <w:tcPr>
            <w:tcW w:w="3005" w:type="dxa"/>
            <w:tcBorders>
              <w:left w:val="nil"/>
              <w:right w:val="nil"/>
            </w:tcBorders>
          </w:tcPr>
          <w:p w14:paraId="1B041C28" w14:textId="77777777" w:rsidR="00624D17" w:rsidRPr="00624D17" w:rsidRDefault="00624D17" w:rsidP="00AA129C">
            <w:pPr>
              <w:spacing w:line="276" w:lineRule="auto"/>
              <w:jc w:val="center"/>
              <w:rPr>
                <w:rFonts w:ascii="Times New Roman" w:hAnsi="Times New Roman" w:cs="Times New Roman"/>
                <w:sz w:val="24"/>
                <w:szCs w:val="24"/>
              </w:rPr>
            </w:pPr>
            <w:r w:rsidRPr="00624D17">
              <w:rPr>
                <w:rFonts w:ascii="Times New Roman" w:hAnsi="Times New Roman" w:cs="Times New Roman"/>
                <w:b/>
                <w:sz w:val="24"/>
              </w:rPr>
              <w:t>Rata-rata</w:t>
            </w:r>
          </w:p>
        </w:tc>
        <w:tc>
          <w:tcPr>
            <w:tcW w:w="3005" w:type="dxa"/>
            <w:tcBorders>
              <w:left w:val="nil"/>
              <w:right w:val="nil"/>
            </w:tcBorders>
          </w:tcPr>
          <w:p w14:paraId="07B8E0B5" w14:textId="77777777" w:rsidR="00624D17" w:rsidRPr="00624D17" w:rsidRDefault="00624D17" w:rsidP="00AA129C">
            <w:pPr>
              <w:spacing w:line="276" w:lineRule="auto"/>
              <w:jc w:val="center"/>
              <w:rPr>
                <w:rFonts w:ascii="Times New Roman" w:hAnsi="Times New Roman" w:cs="Times New Roman"/>
                <w:sz w:val="24"/>
                <w:szCs w:val="24"/>
              </w:rPr>
            </w:pPr>
            <w:r w:rsidRPr="00624D17">
              <w:rPr>
                <w:rFonts w:ascii="Times New Roman" w:hAnsi="Times New Roman" w:cs="Times New Roman"/>
                <w:sz w:val="24"/>
                <w:szCs w:val="24"/>
              </w:rPr>
              <w:t>88,75</w:t>
            </w:r>
          </w:p>
        </w:tc>
        <w:tc>
          <w:tcPr>
            <w:tcW w:w="3006" w:type="dxa"/>
            <w:tcBorders>
              <w:left w:val="nil"/>
              <w:right w:val="nil"/>
            </w:tcBorders>
          </w:tcPr>
          <w:p w14:paraId="5A913FBE" w14:textId="77777777" w:rsidR="00624D17" w:rsidRPr="00624D17" w:rsidRDefault="00624D17" w:rsidP="00AA129C">
            <w:pPr>
              <w:spacing w:line="276" w:lineRule="auto"/>
              <w:jc w:val="center"/>
              <w:rPr>
                <w:rFonts w:ascii="Times New Roman" w:hAnsi="Times New Roman" w:cs="Times New Roman"/>
                <w:sz w:val="24"/>
                <w:szCs w:val="24"/>
              </w:rPr>
            </w:pPr>
            <w:r w:rsidRPr="00624D17">
              <w:rPr>
                <w:rFonts w:ascii="Times New Roman" w:hAnsi="Times New Roman" w:cs="Times New Roman"/>
                <w:sz w:val="24"/>
                <w:szCs w:val="24"/>
              </w:rPr>
              <w:t>90</w:t>
            </w:r>
          </w:p>
        </w:tc>
      </w:tr>
      <w:tr w:rsidR="00624D17" w14:paraId="5F3A3BDF" w14:textId="77777777" w:rsidTr="00624D17">
        <w:tc>
          <w:tcPr>
            <w:tcW w:w="3005" w:type="dxa"/>
            <w:tcBorders>
              <w:left w:val="nil"/>
              <w:right w:val="nil"/>
            </w:tcBorders>
          </w:tcPr>
          <w:p w14:paraId="749C68F0" w14:textId="77777777" w:rsidR="00624D17" w:rsidRPr="00624D17" w:rsidRDefault="00624D17" w:rsidP="00AA129C">
            <w:pPr>
              <w:spacing w:line="276" w:lineRule="auto"/>
              <w:jc w:val="center"/>
              <w:rPr>
                <w:rFonts w:ascii="Times New Roman" w:hAnsi="Times New Roman" w:cs="Times New Roman"/>
                <w:b/>
                <w:sz w:val="24"/>
              </w:rPr>
            </w:pPr>
            <w:r w:rsidRPr="00624D17">
              <w:rPr>
                <w:rFonts w:ascii="Times New Roman" w:hAnsi="Times New Roman" w:cs="Times New Roman"/>
                <w:b/>
                <w:sz w:val="24"/>
              </w:rPr>
              <w:t>Kevalidan</w:t>
            </w:r>
          </w:p>
        </w:tc>
        <w:tc>
          <w:tcPr>
            <w:tcW w:w="3005" w:type="dxa"/>
            <w:tcBorders>
              <w:left w:val="nil"/>
              <w:right w:val="nil"/>
            </w:tcBorders>
          </w:tcPr>
          <w:p w14:paraId="2F72A59E" w14:textId="77777777" w:rsidR="00624D17" w:rsidRPr="00624D17" w:rsidRDefault="00624D17" w:rsidP="00AA129C">
            <w:pPr>
              <w:spacing w:line="276" w:lineRule="auto"/>
              <w:jc w:val="center"/>
              <w:rPr>
                <w:rFonts w:ascii="Times New Roman" w:hAnsi="Times New Roman" w:cs="Times New Roman"/>
                <w:b/>
                <w:bCs/>
                <w:sz w:val="24"/>
                <w:szCs w:val="24"/>
              </w:rPr>
            </w:pPr>
            <w:r w:rsidRPr="00624D17">
              <w:rPr>
                <w:rFonts w:ascii="Times New Roman" w:hAnsi="Times New Roman" w:cs="Times New Roman"/>
                <w:b/>
                <w:bCs/>
                <w:sz w:val="24"/>
                <w:szCs w:val="24"/>
              </w:rPr>
              <w:t>Sangat Valid</w:t>
            </w:r>
          </w:p>
        </w:tc>
        <w:tc>
          <w:tcPr>
            <w:tcW w:w="3006" w:type="dxa"/>
            <w:tcBorders>
              <w:left w:val="nil"/>
              <w:right w:val="nil"/>
            </w:tcBorders>
          </w:tcPr>
          <w:p w14:paraId="5C485D90" w14:textId="77777777" w:rsidR="00624D17" w:rsidRPr="00624D17" w:rsidRDefault="00624D17" w:rsidP="00AA129C">
            <w:pPr>
              <w:spacing w:line="276" w:lineRule="auto"/>
              <w:jc w:val="center"/>
              <w:rPr>
                <w:rFonts w:ascii="Times New Roman" w:hAnsi="Times New Roman" w:cs="Times New Roman"/>
                <w:b/>
                <w:bCs/>
                <w:sz w:val="24"/>
                <w:szCs w:val="24"/>
              </w:rPr>
            </w:pPr>
            <w:r w:rsidRPr="00624D17">
              <w:rPr>
                <w:rFonts w:ascii="Times New Roman" w:hAnsi="Times New Roman" w:cs="Times New Roman"/>
                <w:b/>
                <w:bCs/>
                <w:sz w:val="24"/>
                <w:szCs w:val="24"/>
              </w:rPr>
              <w:t>Sangat Valid</w:t>
            </w:r>
          </w:p>
        </w:tc>
      </w:tr>
    </w:tbl>
    <w:p w14:paraId="130783C9" w14:textId="580C1A6B" w:rsidR="004C26E5" w:rsidRDefault="004C26E5" w:rsidP="004C26E5">
      <w:pPr>
        <w:autoSpaceDE w:val="0"/>
        <w:autoSpaceDN w:val="0"/>
        <w:adjustRightInd w:val="0"/>
        <w:spacing w:after="0" w:line="240" w:lineRule="auto"/>
        <w:jc w:val="both"/>
        <w:rPr>
          <w:rFonts w:ascii="Times New Roman" w:hAnsi="Times New Roman"/>
          <w:sz w:val="24"/>
          <w:lang w:val="en-US"/>
        </w:rPr>
      </w:pPr>
      <w:r>
        <w:rPr>
          <w:rFonts w:ascii="Times New Roman" w:hAnsi="Times New Roman"/>
          <w:sz w:val="24"/>
          <w:lang w:val="en-US"/>
        </w:rPr>
        <w:t xml:space="preserve">Tabel 2. </w:t>
      </w:r>
      <w:proofErr w:type="spellStart"/>
      <w:r>
        <w:rPr>
          <w:rFonts w:ascii="Times New Roman" w:hAnsi="Times New Roman"/>
          <w:sz w:val="24"/>
          <w:lang w:val="en-US"/>
        </w:rPr>
        <w:t>Penilaian</w:t>
      </w:r>
      <w:proofErr w:type="spellEnd"/>
      <w:r>
        <w:rPr>
          <w:rFonts w:ascii="Times New Roman" w:hAnsi="Times New Roman"/>
          <w:sz w:val="24"/>
          <w:lang w:val="en-US"/>
        </w:rPr>
        <w:t xml:space="preserve"> </w:t>
      </w:r>
      <w:proofErr w:type="spellStart"/>
      <w:r>
        <w:rPr>
          <w:rFonts w:ascii="Times New Roman" w:hAnsi="Times New Roman"/>
          <w:sz w:val="24"/>
          <w:lang w:val="en-US"/>
        </w:rPr>
        <w:t>Validasi</w:t>
      </w:r>
      <w:proofErr w:type="spellEnd"/>
      <w:r>
        <w:rPr>
          <w:rFonts w:ascii="Times New Roman" w:hAnsi="Times New Roman"/>
          <w:sz w:val="24"/>
          <w:lang w:val="en-US"/>
        </w:rPr>
        <w:t xml:space="preserve"> </w:t>
      </w:r>
      <w:r w:rsidR="00EA6F99">
        <w:rPr>
          <w:rFonts w:ascii="Times New Roman" w:hAnsi="Times New Roman"/>
          <w:i/>
          <w:iCs/>
          <w:sz w:val="24"/>
          <w:lang w:val="en-US"/>
        </w:rPr>
        <w:t>E-</w:t>
      </w:r>
      <w:proofErr w:type="spellStart"/>
      <w:r w:rsidR="00EA6F99">
        <w:rPr>
          <w:rFonts w:ascii="Times New Roman" w:hAnsi="Times New Roman"/>
          <w:i/>
          <w:iCs/>
          <w:sz w:val="24"/>
          <w:lang w:val="en-US"/>
        </w:rPr>
        <w:t>NuMeka</w:t>
      </w:r>
      <w:proofErr w:type="spellEnd"/>
      <w:r>
        <w:rPr>
          <w:rFonts w:ascii="Times New Roman" w:hAnsi="Times New Roman"/>
          <w:sz w:val="24"/>
          <w:lang w:val="en-US"/>
        </w:rPr>
        <w:t xml:space="preserve"> oleh Ahli Media</w:t>
      </w:r>
    </w:p>
    <w:tbl>
      <w:tblPr>
        <w:tblStyle w:val="TableGrid"/>
        <w:tblW w:w="0" w:type="auto"/>
        <w:tblLook w:val="04A0" w:firstRow="1" w:lastRow="0" w:firstColumn="1" w:lastColumn="0" w:noHBand="0" w:noVBand="1"/>
      </w:tblPr>
      <w:tblGrid>
        <w:gridCol w:w="2839"/>
        <w:gridCol w:w="2833"/>
        <w:gridCol w:w="2833"/>
      </w:tblGrid>
      <w:tr w:rsidR="00624D17" w:rsidRPr="00886CB9" w14:paraId="5787D424" w14:textId="77777777" w:rsidTr="00624D17">
        <w:tc>
          <w:tcPr>
            <w:tcW w:w="3005" w:type="dxa"/>
            <w:tcBorders>
              <w:left w:val="nil"/>
              <w:right w:val="nil"/>
            </w:tcBorders>
          </w:tcPr>
          <w:p w14:paraId="1ECDF9C1" w14:textId="77777777" w:rsidR="00624D17" w:rsidRPr="00624D17" w:rsidRDefault="00624D17" w:rsidP="00AA129C">
            <w:pPr>
              <w:spacing w:line="276" w:lineRule="auto"/>
              <w:jc w:val="center"/>
              <w:rPr>
                <w:rFonts w:ascii="Times New Roman" w:hAnsi="Times New Roman" w:cs="Times New Roman"/>
                <w:b/>
                <w:bCs/>
                <w:sz w:val="24"/>
                <w:szCs w:val="24"/>
              </w:rPr>
            </w:pPr>
            <w:r w:rsidRPr="00624D17">
              <w:rPr>
                <w:rFonts w:ascii="Times New Roman" w:hAnsi="Times New Roman" w:cs="Times New Roman"/>
                <w:b/>
                <w:bCs/>
                <w:sz w:val="24"/>
                <w:szCs w:val="24"/>
              </w:rPr>
              <w:t>Aspek</w:t>
            </w:r>
          </w:p>
        </w:tc>
        <w:tc>
          <w:tcPr>
            <w:tcW w:w="3005" w:type="dxa"/>
            <w:tcBorders>
              <w:left w:val="nil"/>
              <w:right w:val="nil"/>
            </w:tcBorders>
          </w:tcPr>
          <w:p w14:paraId="5EF31FC0" w14:textId="77777777" w:rsidR="00624D17" w:rsidRPr="00624D17" w:rsidRDefault="00624D17" w:rsidP="00AA129C">
            <w:pPr>
              <w:spacing w:line="276" w:lineRule="auto"/>
              <w:jc w:val="center"/>
              <w:rPr>
                <w:rFonts w:ascii="Times New Roman" w:hAnsi="Times New Roman" w:cs="Times New Roman"/>
                <w:b/>
                <w:bCs/>
                <w:sz w:val="24"/>
                <w:szCs w:val="24"/>
              </w:rPr>
            </w:pPr>
            <w:r w:rsidRPr="00624D17">
              <w:rPr>
                <w:rFonts w:ascii="Times New Roman" w:hAnsi="Times New Roman" w:cs="Times New Roman"/>
                <w:b/>
                <w:bCs/>
                <w:sz w:val="24"/>
                <w:szCs w:val="24"/>
              </w:rPr>
              <w:t>Validator 1</w:t>
            </w:r>
          </w:p>
        </w:tc>
        <w:tc>
          <w:tcPr>
            <w:tcW w:w="3006" w:type="dxa"/>
            <w:tcBorders>
              <w:left w:val="nil"/>
              <w:right w:val="nil"/>
            </w:tcBorders>
          </w:tcPr>
          <w:p w14:paraId="30160342" w14:textId="77777777" w:rsidR="00624D17" w:rsidRPr="00624D17" w:rsidRDefault="00624D17" w:rsidP="00AA129C">
            <w:pPr>
              <w:spacing w:line="276" w:lineRule="auto"/>
              <w:jc w:val="center"/>
              <w:rPr>
                <w:rFonts w:ascii="Times New Roman" w:hAnsi="Times New Roman" w:cs="Times New Roman"/>
                <w:b/>
                <w:bCs/>
                <w:sz w:val="24"/>
                <w:szCs w:val="24"/>
              </w:rPr>
            </w:pPr>
            <w:r w:rsidRPr="00624D17">
              <w:rPr>
                <w:rFonts w:ascii="Times New Roman" w:hAnsi="Times New Roman" w:cs="Times New Roman"/>
                <w:b/>
                <w:bCs/>
                <w:sz w:val="24"/>
                <w:szCs w:val="24"/>
              </w:rPr>
              <w:t>Validator 2</w:t>
            </w:r>
          </w:p>
        </w:tc>
      </w:tr>
      <w:tr w:rsidR="00624D17" w14:paraId="1BD19202" w14:textId="77777777" w:rsidTr="00624D17">
        <w:tc>
          <w:tcPr>
            <w:tcW w:w="3005" w:type="dxa"/>
            <w:tcBorders>
              <w:left w:val="nil"/>
              <w:right w:val="nil"/>
            </w:tcBorders>
          </w:tcPr>
          <w:p w14:paraId="10E248C4" w14:textId="77777777" w:rsidR="00624D17" w:rsidRPr="00624D17" w:rsidRDefault="00624D17" w:rsidP="00AA129C">
            <w:pPr>
              <w:spacing w:line="276" w:lineRule="auto"/>
              <w:jc w:val="center"/>
              <w:rPr>
                <w:rFonts w:ascii="Times New Roman" w:hAnsi="Times New Roman" w:cs="Times New Roman"/>
                <w:sz w:val="24"/>
                <w:szCs w:val="24"/>
              </w:rPr>
            </w:pPr>
            <w:r w:rsidRPr="00624D17">
              <w:rPr>
                <w:rFonts w:ascii="Times New Roman" w:hAnsi="Times New Roman" w:cs="Times New Roman"/>
                <w:sz w:val="24"/>
                <w:szCs w:val="24"/>
              </w:rPr>
              <w:t>Tampilan</w:t>
            </w:r>
          </w:p>
        </w:tc>
        <w:tc>
          <w:tcPr>
            <w:tcW w:w="3005" w:type="dxa"/>
            <w:tcBorders>
              <w:left w:val="nil"/>
              <w:right w:val="nil"/>
            </w:tcBorders>
          </w:tcPr>
          <w:p w14:paraId="540E38F4" w14:textId="77777777" w:rsidR="00624D17" w:rsidRPr="00624D17" w:rsidRDefault="00624D17" w:rsidP="00AA129C">
            <w:pPr>
              <w:spacing w:line="276" w:lineRule="auto"/>
              <w:jc w:val="center"/>
              <w:rPr>
                <w:rFonts w:ascii="Times New Roman" w:hAnsi="Times New Roman" w:cs="Times New Roman"/>
                <w:sz w:val="24"/>
                <w:szCs w:val="24"/>
              </w:rPr>
            </w:pPr>
            <w:r w:rsidRPr="00624D17">
              <w:rPr>
                <w:rFonts w:ascii="Times New Roman" w:hAnsi="Times New Roman" w:cs="Times New Roman"/>
                <w:sz w:val="24"/>
                <w:szCs w:val="24"/>
              </w:rPr>
              <w:t>81</w:t>
            </w:r>
          </w:p>
        </w:tc>
        <w:tc>
          <w:tcPr>
            <w:tcW w:w="3006" w:type="dxa"/>
            <w:tcBorders>
              <w:left w:val="nil"/>
              <w:right w:val="nil"/>
            </w:tcBorders>
          </w:tcPr>
          <w:p w14:paraId="40ABD9DC" w14:textId="77777777" w:rsidR="00624D17" w:rsidRPr="00624D17" w:rsidRDefault="00624D17" w:rsidP="00AA129C">
            <w:pPr>
              <w:spacing w:line="276" w:lineRule="auto"/>
              <w:jc w:val="center"/>
              <w:rPr>
                <w:rFonts w:ascii="Times New Roman" w:hAnsi="Times New Roman" w:cs="Times New Roman"/>
                <w:sz w:val="24"/>
                <w:szCs w:val="24"/>
              </w:rPr>
            </w:pPr>
            <w:r w:rsidRPr="00624D17">
              <w:rPr>
                <w:rFonts w:ascii="Times New Roman" w:hAnsi="Times New Roman" w:cs="Times New Roman"/>
                <w:sz w:val="24"/>
                <w:szCs w:val="24"/>
              </w:rPr>
              <w:t>79</w:t>
            </w:r>
          </w:p>
        </w:tc>
      </w:tr>
      <w:tr w:rsidR="00624D17" w14:paraId="066CDFB0" w14:textId="77777777" w:rsidTr="00624D17">
        <w:tc>
          <w:tcPr>
            <w:tcW w:w="3005" w:type="dxa"/>
            <w:tcBorders>
              <w:left w:val="nil"/>
              <w:right w:val="nil"/>
            </w:tcBorders>
          </w:tcPr>
          <w:p w14:paraId="51DB1C56" w14:textId="77777777" w:rsidR="00624D17" w:rsidRPr="00624D17" w:rsidRDefault="00624D17" w:rsidP="00AA129C">
            <w:pPr>
              <w:spacing w:line="276" w:lineRule="auto"/>
              <w:jc w:val="center"/>
              <w:rPr>
                <w:rFonts w:ascii="Times New Roman" w:hAnsi="Times New Roman" w:cs="Times New Roman"/>
                <w:sz w:val="24"/>
                <w:szCs w:val="24"/>
              </w:rPr>
            </w:pPr>
            <w:r w:rsidRPr="00624D17">
              <w:rPr>
                <w:rFonts w:ascii="Times New Roman" w:hAnsi="Times New Roman" w:cs="Times New Roman"/>
                <w:sz w:val="24"/>
              </w:rPr>
              <w:t>isi</w:t>
            </w:r>
          </w:p>
        </w:tc>
        <w:tc>
          <w:tcPr>
            <w:tcW w:w="3005" w:type="dxa"/>
            <w:tcBorders>
              <w:left w:val="nil"/>
              <w:right w:val="nil"/>
            </w:tcBorders>
          </w:tcPr>
          <w:p w14:paraId="5DDADF44" w14:textId="77777777" w:rsidR="00624D17" w:rsidRPr="00624D17" w:rsidRDefault="00624D17" w:rsidP="00AA129C">
            <w:pPr>
              <w:spacing w:line="276" w:lineRule="auto"/>
              <w:jc w:val="center"/>
              <w:rPr>
                <w:rFonts w:ascii="Times New Roman" w:hAnsi="Times New Roman" w:cs="Times New Roman"/>
                <w:sz w:val="24"/>
                <w:szCs w:val="24"/>
              </w:rPr>
            </w:pPr>
            <w:r w:rsidRPr="00624D17">
              <w:rPr>
                <w:rFonts w:ascii="Times New Roman" w:hAnsi="Times New Roman" w:cs="Times New Roman"/>
                <w:sz w:val="24"/>
                <w:szCs w:val="24"/>
              </w:rPr>
              <w:t>77</w:t>
            </w:r>
          </w:p>
        </w:tc>
        <w:tc>
          <w:tcPr>
            <w:tcW w:w="3006" w:type="dxa"/>
            <w:tcBorders>
              <w:left w:val="nil"/>
              <w:right w:val="nil"/>
            </w:tcBorders>
          </w:tcPr>
          <w:p w14:paraId="30B40D3E" w14:textId="77777777" w:rsidR="00624D17" w:rsidRPr="00624D17" w:rsidRDefault="00624D17" w:rsidP="00AA129C">
            <w:pPr>
              <w:spacing w:line="276" w:lineRule="auto"/>
              <w:jc w:val="center"/>
              <w:rPr>
                <w:rFonts w:ascii="Times New Roman" w:hAnsi="Times New Roman" w:cs="Times New Roman"/>
                <w:sz w:val="24"/>
                <w:szCs w:val="24"/>
              </w:rPr>
            </w:pPr>
            <w:r w:rsidRPr="00624D17">
              <w:rPr>
                <w:rFonts w:ascii="Times New Roman" w:hAnsi="Times New Roman" w:cs="Times New Roman"/>
                <w:sz w:val="24"/>
                <w:szCs w:val="24"/>
              </w:rPr>
              <w:t>78</w:t>
            </w:r>
          </w:p>
        </w:tc>
      </w:tr>
      <w:tr w:rsidR="00624D17" w14:paraId="0BDF8711" w14:textId="77777777" w:rsidTr="00624D17">
        <w:tc>
          <w:tcPr>
            <w:tcW w:w="3005" w:type="dxa"/>
            <w:tcBorders>
              <w:left w:val="nil"/>
              <w:right w:val="nil"/>
            </w:tcBorders>
          </w:tcPr>
          <w:p w14:paraId="19CE2673" w14:textId="77777777" w:rsidR="00624D17" w:rsidRPr="00624D17" w:rsidRDefault="00624D17" w:rsidP="00AA129C">
            <w:pPr>
              <w:spacing w:line="276" w:lineRule="auto"/>
              <w:jc w:val="center"/>
              <w:rPr>
                <w:rFonts w:ascii="Times New Roman" w:hAnsi="Times New Roman" w:cs="Times New Roman"/>
                <w:sz w:val="24"/>
                <w:szCs w:val="24"/>
              </w:rPr>
            </w:pPr>
            <w:r w:rsidRPr="00624D17">
              <w:rPr>
                <w:rFonts w:ascii="Times New Roman" w:hAnsi="Times New Roman" w:cs="Times New Roman"/>
                <w:sz w:val="24"/>
              </w:rPr>
              <w:t>Penulisan</w:t>
            </w:r>
          </w:p>
        </w:tc>
        <w:tc>
          <w:tcPr>
            <w:tcW w:w="3005" w:type="dxa"/>
            <w:tcBorders>
              <w:left w:val="nil"/>
              <w:right w:val="nil"/>
            </w:tcBorders>
          </w:tcPr>
          <w:p w14:paraId="14A5D682" w14:textId="77777777" w:rsidR="00624D17" w:rsidRPr="00624D17" w:rsidRDefault="00624D17" w:rsidP="00AA129C">
            <w:pPr>
              <w:spacing w:line="276" w:lineRule="auto"/>
              <w:jc w:val="center"/>
              <w:rPr>
                <w:rFonts w:ascii="Times New Roman" w:hAnsi="Times New Roman" w:cs="Times New Roman"/>
                <w:sz w:val="24"/>
                <w:szCs w:val="24"/>
              </w:rPr>
            </w:pPr>
            <w:r w:rsidRPr="00624D17">
              <w:rPr>
                <w:rFonts w:ascii="Times New Roman" w:hAnsi="Times New Roman" w:cs="Times New Roman"/>
                <w:sz w:val="24"/>
                <w:szCs w:val="24"/>
              </w:rPr>
              <w:t>79</w:t>
            </w:r>
          </w:p>
        </w:tc>
        <w:tc>
          <w:tcPr>
            <w:tcW w:w="3006" w:type="dxa"/>
            <w:tcBorders>
              <w:left w:val="nil"/>
              <w:right w:val="nil"/>
            </w:tcBorders>
          </w:tcPr>
          <w:p w14:paraId="3922ECB4" w14:textId="77777777" w:rsidR="00624D17" w:rsidRPr="00624D17" w:rsidRDefault="00624D17" w:rsidP="00AA129C">
            <w:pPr>
              <w:spacing w:line="276" w:lineRule="auto"/>
              <w:jc w:val="center"/>
              <w:rPr>
                <w:rFonts w:ascii="Times New Roman" w:hAnsi="Times New Roman" w:cs="Times New Roman"/>
                <w:sz w:val="24"/>
                <w:szCs w:val="24"/>
              </w:rPr>
            </w:pPr>
            <w:r w:rsidRPr="00624D17">
              <w:rPr>
                <w:rFonts w:ascii="Times New Roman" w:hAnsi="Times New Roman" w:cs="Times New Roman"/>
                <w:sz w:val="24"/>
                <w:szCs w:val="24"/>
              </w:rPr>
              <w:t>76</w:t>
            </w:r>
          </w:p>
        </w:tc>
      </w:tr>
      <w:tr w:rsidR="00624D17" w14:paraId="7EDD47A4" w14:textId="77777777" w:rsidTr="00624D17">
        <w:tc>
          <w:tcPr>
            <w:tcW w:w="3005" w:type="dxa"/>
            <w:tcBorders>
              <w:left w:val="nil"/>
              <w:right w:val="nil"/>
            </w:tcBorders>
          </w:tcPr>
          <w:p w14:paraId="194D4A34" w14:textId="77777777" w:rsidR="00624D17" w:rsidRPr="00624D17" w:rsidRDefault="00624D17" w:rsidP="00AA129C">
            <w:pPr>
              <w:spacing w:line="276" w:lineRule="auto"/>
              <w:jc w:val="center"/>
              <w:rPr>
                <w:rFonts w:ascii="Times New Roman" w:hAnsi="Times New Roman" w:cs="Times New Roman"/>
                <w:sz w:val="24"/>
                <w:szCs w:val="24"/>
              </w:rPr>
            </w:pPr>
            <w:r w:rsidRPr="00624D17">
              <w:rPr>
                <w:rFonts w:ascii="Times New Roman" w:hAnsi="Times New Roman" w:cs="Times New Roman"/>
                <w:b/>
                <w:sz w:val="24"/>
              </w:rPr>
              <w:t>Total</w:t>
            </w:r>
          </w:p>
        </w:tc>
        <w:tc>
          <w:tcPr>
            <w:tcW w:w="3005" w:type="dxa"/>
            <w:tcBorders>
              <w:left w:val="nil"/>
              <w:right w:val="nil"/>
            </w:tcBorders>
          </w:tcPr>
          <w:p w14:paraId="45247B1E" w14:textId="77777777" w:rsidR="00624D17" w:rsidRPr="00624D17" w:rsidRDefault="00624D17" w:rsidP="00AA129C">
            <w:pPr>
              <w:spacing w:line="276" w:lineRule="auto"/>
              <w:jc w:val="center"/>
              <w:rPr>
                <w:rFonts w:ascii="Times New Roman" w:hAnsi="Times New Roman" w:cs="Times New Roman"/>
                <w:sz w:val="24"/>
                <w:szCs w:val="24"/>
              </w:rPr>
            </w:pPr>
            <w:r w:rsidRPr="00624D17">
              <w:rPr>
                <w:rFonts w:ascii="Times New Roman" w:hAnsi="Times New Roman" w:cs="Times New Roman"/>
                <w:sz w:val="24"/>
                <w:szCs w:val="24"/>
              </w:rPr>
              <w:t>237</w:t>
            </w:r>
          </w:p>
        </w:tc>
        <w:tc>
          <w:tcPr>
            <w:tcW w:w="3006" w:type="dxa"/>
            <w:tcBorders>
              <w:left w:val="nil"/>
              <w:right w:val="nil"/>
            </w:tcBorders>
          </w:tcPr>
          <w:p w14:paraId="2393F9A7" w14:textId="77777777" w:rsidR="00624D17" w:rsidRPr="00624D17" w:rsidRDefault="00624D17" w:rsidP="00AA129C">
            <w:pPr>
              <w:spacing w:line="276" w:lineRule="auto"/>
              <w:jc w:val="center"/>
              <w:rPr>
                <w:rFonts w:ascii="Times New Roman" w:hAnsi="Times New Roman" w:cs="Times New Roman"/>
                <w:sz w:val="24"/>
                <w:szCs w:val="24"/>
              </w:rPr>
            </w:pPr>
            <w:r w:rsidRPr="00624D17">
              <w:rPr>
                <w:rFonts w:ascii="Times New Roman" w:hAnsi="Times New Roman" w:cs="Times New Roman"/>
                <w:sz w:val="24"/>
                <w:szCs w:val="24"/>
              </w:rPr>
              <w:t>233</w:t>
            </w:r>
          </w:p>
        </w:tc>
      </w:tr>
      <w:tr w:rsidR="00624D17" w14:paraId="05B93276" w14:textId="77777777" w:rsidTr="00624D17">
        <w:tc>
          <w:tcPr>
            <w:tcW w:w="3005" w:type="dxa"/>
            <w:tcBorders>
              <w:left w:val="nil"/>
              <w:right w:val="nil"/>
            </w:tcBorders>
          </w:tcPr>
          <w:p w14:paraId="0A1265D4" w14:textId="77777777" w:rsidR="00624D17" w:rsidRPr="00624D17" w:rsidRDefault="00624D17" w:rsidP="00AA129C">
            <w:pPr>
              <w:spacing w:line="276" w:lineRule="auto"/>
              <w:jc w:val="center"/>
              <w:rPr>
                <w:rFonts w:ascii="Times New Roman" w:hAnsi="Times New Roman" w:cs="Times New Roman"/>
                <w:sz w:val="24"/>
                <w:szCs w:val="24"/>
              </w:rPr>
            </w:pPr>
            <w:r w:rsidRPr="00624D17">
              <w:rPr>
                <w:rFonts w:ascii="Times New Roman" w:hAnsi="Times New Roman" w:cs="Times New Roman"/>
                <w:b/>
                <w:sz w:val="24"/>
              </w:rPr>
              <w:t>Rata-rata</w:t>
            </w:r>
          </w:p>
        </w:tc>
        <w:tc>
          <w:tcPr>
            <w:tcW w:w="3005" w:type="dxa"/>
            <w:tcBorders>
              <w:left w:val="nil"/>
              <w:right w:val="nil"/>
            </w:tcBorders>
          </w:tcPr>
          <w:p w14:paraId="7ED9243E" w14:textId="77777777" w:rsidR="00624D17" w:rsidRPr="00624D17" w:rsidRDefault="00624D17" w:rsidP="00AA129C">
            <w:pPr>
              <w:spacing w:line="276" w:lineRule="auto"/>
              <w:jc w:val="center"/>
              <w:rPr>
                <w:rFonts w:ascii="Times New Roman" w:hAnsi="Times New Roman" w:cs="Times New Roman"/>
                <w:sz w:val="24"/>
                <w:szCs w:val="24"/>
              </w:rPr>
            </w:pPr>
            <w:r w:rsidRPr="00624D17">
              <w:rPr>
                <w:rFonts w:ascii="Times New Roman" w:hAnsi="Times New Roman" w:cs="Times New Roman"/>
                <w:sz w:val="24"/>
                <w:szCs w:val="24"/>
              </w:rPr>
              <w:t>79</w:t>
            </w:r>
          </w:p>
        </w:tc>
        <w:tc>
          <w:tcPr>
            <w:tcW w:w="3006" w:type="dxa"/>
            <w:tcBorders>
              <w:left w:val="nil"/>
              <w:right w:val="nil"/>
            </w:tcBorders>
          </w:tcPr>
          <w:p w14:paraId="6B50617F" w14:textId="77777777" w:rsidR="00624D17" w:rsidRPr="00624D17" w:rsidRDefault="00624D17" w:rsidP="00AA129C">
            <w:pPr>
              <w:spacing w:line="276" w:lineRule="auto"/>
              <w:jc w:val="center"/>
              <w:rPr>
                <w:rFonts w:ascii="Times New Roman" w:hAnsi="Times New Roman" w:cs="Times New Roman"/>
                <w:sz w:val="24"/>
                <w:szCs w:val="24"/>
              </w:rPr>
            </w:pPr>
            <w:r w:rsidRPr="00624D17">
              <w:rPr>
                <w:rFonts w:ascii="Times New Roman" w:hAnsi="Times New Roman" w:cs="Times New Roman"/>
                <w:sz w:val="24"/>
                <w:szCs w:val="24"/>
              </w:rPr>
              <w:t>77,66</w:t>
            </w:r>
          </w:p>
        </w:tc>
      </w:tr>
      <w:tr w:rsidR="00624D17" w14:paraId="52D43B04" w14:textId="77777777" w:rsidTr="00624D17">
        <w:tc>
          <w:tcPr>
            <w:tcW w:w="3005" w:type="dxa"/>
            <w:tcBorders>
              <w:left w:val="nil"/>
              <w:right w:val="nil"/>
            </w:tcBorders>
          </w:tcPr>
          <w:p w14:paraId="2CD18CF2" w14:textId="77777777" w:rsidR="00624D17" w:rsidRPr="00624D17" w:rsidRDefault="00624D17" w:rsidP="00AA129C">
            <w:pPr>
              <w:spacing w:line="276" w:lineRule="auto"/>
              <w:jc w:val="center"/>
              <w:rPr>
                <w:rFonts w:ascii="Times New Roman" w:hAnsi="Times New Roman" w:cs="Times New Roman"/>
                <w:b/>
                <w:sz w:val="24"/>
              </w:rPr>
            </w:pPr>
            <w:r w:rsidRPr="00624D17">
              <w:rPr>
                <w:rFonts w:ascii="Times New Roman" w:hAnsi="Times New Roman" w:cs="Times New Roman"/>
                <w:b/>
                <w:sz w:val="24"/>
              </w:rPr>
              <w:t>Kevalidan</w:t>
            </w:r>
          </w:p>
        </w:tc>
        <w:tc>
          <w:tcPr>
            <w:tcW w:w="3005" w:type="dxa"/>
            <w:tcBorders>
              <w:left w:val="nil"/>
              <w:right w:val="nil"/>
            </w:tcBorders>
          </w:tcPr>
          <w:p w14:paraId="7E18DC9A" w14:textId="77777777" w:rsidR="00624D17" w:rsidRPr="00624D17" w:rsidRDefault="00624D17" w:rsidP="00AA129C">
            <w:pPr>
              <w:spacing w:line="276" w:lineRule="auto"/>
              <w:jc w:val="center"/>
              <w:rPr>
                <w:rFonts w:ascii="Times New Roman" w:hAnsi="Times New Roman" w:cs="Times New Roman"/>
                <w:b/>
                <w:bCs/>
                <w:sz w:val="24"/>
                <w:szCs w:val="24"/>
              </w:rPr>
            </w:pPr>
            <w:r w:rsidRPr="00624D17">
              <w:rPr>
                <w:rFonts w:ascii="Times New Roman" w:hAnsi="Times New Roman" w:cs="Times New Roman"/>
                <w:b/>
                <w:bCs/>
                <w:sz w:val="24"/>
                <w:szCs w:val="24"/>
              </w:rPr>
              <w:t xml:space="preserve"> Valid</w:t>
            </w:r>
          </w:p>
        </w:tc>
        <w:tc>
          <w:tcPr>
            <w:tcW w:w="3006" w:type="dxa"/>
            <w:tcBorders>
              <w:left w:val="nil"/>
              <w:right w:val="nil"/>
            </w:tcBorders>
          </w:tcPr>
          <w:p w14:paraId="1AD40518" w14:textId="77777777" w:rsidR="00624D17" w:rsidRPr="00624D17" w:rsidRDefault="00624D17" w:rsidP="00AA129C">
            <w:pPr>
              <w:spacing w:line="276" w:lineRule="auto"/>
              <w:jc w:val="center"/>
              <w:rPr>
                <w:rFonts w:ascii="Times New Roman" w:hAnsi="Times New Roman" w:cs="Times New Roman"/>
                <w:b/>
                <w:bCs/>
                <w:sz w:val="24"/>
                <w:szCs w:val="24"/>
              </w:rPr>
            </w:pPr>
            <w:r w:rsidRPr="00624D17">
              <w:rPr>
                <w:rFonts w:ascii="Times New Roman" w:hAnsi="Times New Roman" w:cs="Times New Roman"/>
                <w:b/>
                <w:bCs/>
                <w:sz w:val="24"/>
                <w:szCs w:val="24"/>
              </w:rPr>
              <w:t xml:space="preserve"> Valid</w:t>
            </w:r>
          </w:p>
        </w:tc>
      </w:tr>
    </w:tbl>
    <w:p w14:paraId="22575FAF" w14:textId="77777777" w:rsidR="004C26E5" w:rsidRDefault="004C26E5" w:rsidP="004C26E5">
      <w:pPr>
        <w:autoSpaceDE w:val="0"/>
        <w:autoSpaceDN w:val="0"/>
        <w:adjustRightInd w:val="0"/>
        <w:spacing w:after="0" w:line="240" w:lineRule="auto"/>
        <w:jc w:val="both"/>
        <w:rPr>
          <w:rFonts w:ascii="Times New Roman" w:hAnsi="Times New Roman"/>
          <w:sz w:val="24"/>
          <w:lang w:val="en-US"/>
        </w:rPr>
      </w:pPr>
    </w:p>
    <w:p w14:paraId="30EEE735" w14:textId="77777777" w:rsidR="008670BC" w:rsidRDefault="008670BC" w:rsidP="000A1F51">
      <w:pPr>
        <w:autoSpaceDE w:val="0"/>
        <w:autoSpaceDN w:val="0"/>
        <w:adjustRightInd w:val="0"/>
        <w:spacing w:after="0" w:line="240" w:lineRule="auto"/>
        <w:jc w:val="both"/>
        <w:rPr>
          <w:rFonts w:ascii="Times New Roman" w:hAnsi="Times New Roman" w:cs="Times New Roman"/>
          <w:sz w:val="24"/>
          <w:lang w:val="en-US"/>
        </w:rPr>
      </w:pPr>
    </w:p>
    <w:p w14:paraId="58289A85" w14:textId="77777777" w:rsidR="008670BC" w:rsidRDefault="008670BC" w:rsidP="004A46B3">
      <w:pPr>
        <w:autoSpaceDE w:val="0"/>
        <w:autoSpaceDN w:val="0"/>
        <w:adjustRightInd w:val="0"/>
        <w:spacing w:after="0" w:line="240" w:lineRule="auto"/>
        <w:jc w:val="both"/>
        <w:rPr>
          <w:rFonts w:ascii="Times New Roman" w:hAnsi="Times New Roman" w:cs="Times New Roman"/>
          <w:sz w:val="24"/>
          <w:lang w:val="en-US"/>
        </w:rPr>
        <w:sectPr w:rsidR="008670BC" w:rsidSect="004F616E">
          <w:type w:val="continuous"/>
          <w:pgSz w:w="11907" w:h="16839" w:code="9"/>
          <w:pgMar w:top="1701" w:right="1701" w:bottom="1701" w:left="1701" w:header="708" w:footer="708" w:gutter="0"/>
          <w:cols w:space="708"/>
          <w:docGrid w:linePitch="360"/>
        </w:sectPr>
      </w:pPr>
    </w:p>
    <w:p w14:paraId="52305010" w14:textId="398EA060" w:rsidR="000A1F51" w:rsidRDefault="000A1F51" w:rsidP="004A46B3">
      <w:pPr>
        <w:autoSpaceDE w:val="0"/>
        <w:autoSpaceDN w:val="0"/>
        <w:adjustRightInd w:val="0"/>
        <w:spacing w:after="0" w:line="240" w:lineRule="auto"/>
        <w:ind w:firstLine="720"/>
        <w:jc w:val="both"/>
        <w:rPr>
          <w:rFonts w:ascii="Times New Roman" w:hAnsi="Times New Roman" w:cs="Times New Roman"/>
          <w:sz w:val="24"/>
          <w:lang w:val="en-US"/>
        </w:rPr>
      </w:pPr>
      <w:r w:rsidRPr="003E26A9">
        <w:rPr>
          <w:rFonts w:ascii="Times New Roman" w:hAnsi="Times New Roman" w:cs="Times New Roman"/>
          <w:i/>
          <w:iCs/>
          <w:sz w:val="24"/>
          <w:lang w:val="en-US"/>
        </w:rPr>
        <w:t>Prototype</w:t>
      </w:r>
      <w:r w:rsidRPr="00CB054B">
        <w:rPr>
          <w:rFonts w:ascii="Times New Roman" w:hAnsi="Times New Roman" w:cs="Times New Roman"/>
          <w:sz w:val="24"/>
          <w:lang w:val="en-US"/>
        </w:rPr>
        <w:t xml:space="preserve"> </w:t>
      </w:r>
      <w:r w:rsidR="00EA6F99">
        <w:rPr>
          <w:rFonts w:ascii="Times New Roman" w:hAnsi="Times New Roman" w:cs="Times New Roman"/>
          <w:sz w:val="24"/>
          <w:lang w:val="en-US"/>
        </w:rPr>
        <w:t>E-</w:t>
      </w:r>
      <w:proofErr w:type="spellStart"/>
      <w:r w:rsidR="00EA6F99">
        <w:rPr>
          <w:rFonts w:ascii="Times New Roman" w:hAnsi="Times New Roman" w:cs="Times New Roman"/>
          <w:sz w:val="24"/>
          <w:lang w:val="en-US"/>
        </w:rPr>
        <w:t>NuMeka</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sebagai</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awalan</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dari</w:t>
      </w:r>
      <w:proofErr w:type="spellEnd"/>
      <w:r w:rsidRPr="00CB054B">
        <w:rPr>
          <w:rFonts w:ascii="Times New Roman" w:hAnsi="Times New Roman" w:cs="Times New Roman"/>
          <w:sz w:val="24"/>
          <w:lang w:val="en-US"/>
        </w:rPr>
        <w:t xml:space="preserve"> proses </w:t>
      </w:r>
      <w:proofErr w:type="spellStart"/>
      <w:r w:rsidRPr="00CB054B">
        <w:rPr>
          <w:rFonts w:ascii="Times New Roman" w:hAnsi="Times New Roman" w:cs="Times New Roman"/>
          <w:sz w:val="24"/>
          <w:lang w:val="en-US"/>
        </w:rPr>
        <w:t>pengembangan</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aplikasi</w:t>
      </w:r>
      <w:proofErr w:type="spellEnd"/>
      <w:r w:rsidRPr="00CB054B">
        <w:rPr>
          <w:rFonts w:ascii="Times New Roman" w:hAnsi="Times New Roman" w:cs="Times New Roman"/>
          <w:sz w:val="24"/>
          <w:lang w:val="en-US"/>
        </w:rPr>
        <w:t xml:space="preserve"> </w:t>
      </w:r>
      <w:r w:rsidR="00EF2D0D">
        <w:rPr>
          <w:rFonts w:ascii="Times New Roman" w:hAnsi="Times New Roman" w:cs="Times New Roman"/>
          <w:sz w:val="24"/>
          <w:lang w:val="en-US"/>
        </w:rPr>
        <w:t>“</w:t>
      </w:r>
      <w:r w:rsidR="00EA6F99">
        <w:rPr>
          <w:rFonts w:ascii="Times New Roman" w:hAnsi="Times New Roman" w:cs="Times New Roman"/>
          <w:sz w:val="24"/>
          <w:lang w:val="en-US"/>
        </w:rPr>
        <w:t>E-</w:t>
      </w:r>
      <w:proofErr w:type="spellStart"/>
      <w:r w:rsidR="00EA6F99">
        <w:rPr>
          <w:rFonts w:ascii="Times New Roman" w:hAnsi="Times New Roman" w:cs="Times New Roman"/>
          <w:sz w:val="24"/>
          <w:lang w:val="en-US"/>
        </w:rPr>
        <w:t>NuMeka</w:t>
      </w:r>
      <w:proofErr w:type="spellEnd"/>
      <w:r w:rsidR="00EF2D0D">
        <w:rPr>
          <w:rFonts w:ascii="Times New Roman" w:hAnsi="Times New Roman" w:cs="Times New Roman"/>
          <w:sz w:val="24"/>
          <w:lang w:val="en-US"/>
        </w:rPr>
        <w:t>”</w:t>
      </w:r>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dinilai</w:t>
      </w:r>
      <w:proofErr w:type="spellEnd"/>
      <w:r w:rsidRPr="00CB054B">
        <w:rPr>
          <w:rFonts w:ascii="Times New Roman" w:hAnsi="Times New Roman" w:cs="Times New Roman"/>
          <w:sz w:val="24"/>
          <w:lang w:val="en-US"/>
        </w:rPr>
        <w:t xml:space="preserve"> oleh </w:t>
      </w:r>
      <w:proofErr w:type="spellStart"/>
      <w:r w:rsidRPr="00CB054B">
        <w:rPr>
          <w:rFonts w:ascii="Times New Roman" w:hAnsi="Times New Roman" w:cs="Times New Roman"/>
          <w:sz w:val="24"/>
          <w:lang w:val="en-US"/>
        </w:rPr>
        <w:t>ahli</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materi</w:t>
      </w:r>
      <w:proofErr w:type="spellEnd"/>
      <w:r w:rsidRPr="00CB054B">
        <w:rPr>
          <w:rFonts w:ascii="Times New Roman" w:hAnsi="Times New Roman" w:cs="Times New Roman"/>
          <w:sz w:val="24"/>
          <w:lang w:val="en-US"/>
        </w:rPr>
        <w:t xml:space="preserve"> dan media. Dari </w:t>
      </w:r>
      <w:proofErr w:type="spellStart"/>
      <w:r w:rsidRPr="00CB054B">
        <w:rPr>
          <w:rFonts w:ascii="Times New Roman" w:hAnsi="Times New Roman" w:cs="Times New Roman"/>
          <w:sz w:val="24"/>
          <w:lang w:val="en-US"/>
        </w:rPr>
        <w:t>hasil</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validasi</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ahli</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materi</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didapat</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nilai</w:t>
      </w:r>
      <w:proofErr w:type="spellEnd"/>
      <w:r w:rsidRPr="00CB054B">
        <w:rPr>
          <w:rFonts w:ascii="Times New Roman" w:hAnsi="Times New Roman" w:cs="Times New Roman"/>
          <w:sz w:val="24"/>
          <w:lang w:val="en-US"/>
        </w:rPr>
        <w:t xml:space="preserve"> rata-rata 8</w:t>
      </w:r>
      <w:r w:rsidR="006960CB">
        <w:rPr>
          <w:rFonts w:ascii="Times New Roman" w:hAnsi="Times New Roman" w:cs="Times New Roman"/>
          <w:sz w:val="24"/>
          <w:lang w:val="en-US"/>
        </w:rPr>
        <w:t>8</w:t>
      </w:r>
      <w:r w:rsidRPr="00CB054B">
        <w:rPr>
          <w:rFonts w:ascii="Times New Roman" w:hAnsi="Times New Roman" w:cs="Times New Roman"/>
          <w:sz w:val="24"/>
          <w:lang w:val="en-US"/>
        </w:rPr>
        <w:t>,</w:t>
      </w:r>
      <w:r w:rsidR="006960CB">
        <w:rPr>
          <w:rFonts w:ascii="Times New Roman" w:hAnsi="Times New Roman" w:cs="Times New Roman"/>
          <w:sz w:val="24"/>
          <w:lang w:val="en-US"/>
        </w:rPr>
        <w:t>7</w:t>
      </w:r>
      <w:r w:rsidRPr="00CB054B">
        <w:rPr>
          <w:rFonts w:ascii="Times New Roman" w:hAnsi="Times New Roman" w:cs="Times New Roman"/>
          <w:sz w:val="24"/>
          <w:lang w:val="en-US"/>
        </w:rPr>
        <w:t xml:space="preserve">5 dan </w:t>
      </w:r>
      <w:r w:rsidR="006960CB">
        <w:rPr>
          <w:rFonts w:ascii="Times New Roman" w:hAnsi="Times New Roman" w:cs="Times New Roman"/>
          <w:sz w:val="24"/>
          <w:lang w:val="en-US"/>
        </w:rPr>
        <w:t>90</w:t>
      </w:r>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dengan</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kategori</w:t>
      </w:r>
      <w:proofErr w:type="spellEnd"/>
      <w:r w:rsidRPr="00CB054B">
        <w:rPr>
          <w:rFonts w:ascii="Times New Roman" w:hAnsi="Times New Roman" w:cs="Times New Roman"/>
          <w:sz w:val="24"/>
          <w:lang w:val="en-US"/>
        </w:rPr>
        <w:t xml:space="preserve"> sangat valid </w:t>
      </w:r>
      <w:proofErr w:type="spellStart"/>
      <w:r w:rsidRPr="00CB054B">
        <w:rPr>
          <w:rFonts w:ascii="Times New Roman" w:hAnsi="Times New Roman" w:cs="Times New Roman"/>
          <w:sz w:val="24"/>
          <w:lang w:val="en-US"/>
        </w:rPr>
        <w:t>dengan</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beberapa</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catatan</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hal</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ini</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menunjukan</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bahwa</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secara</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materi</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aplikasi</w:t>
      </w:r>
      <w:proofErr w:type="spellEnd"/>
      <w:r w:rsidRPr="00CB054B">
        <w:rPr>
          <w:rFonts w:ascii="Times New Roman" w:hAnsi="Times New Roman" w:cs="Times New Roman"/>
          <w:sz w:val="24"/>
          <w:lang w:val="en-US"/>
        </w:rPr>
        <w:t xml:space="preserve"> </w:t>
      </w:r>
      <w:r w:rsidR="00EA6F99">
        <w:rPr>
          <w:rFonts w:ascii="Times New Roman" w:hAnsi="Times New Roman" w:cs="Times New Roman"/>
          <w:sz w:val="24"/>
          <w:lang w:val="en-US"/>
        </w:rPr>
        <w:t>E-</w:t>
      </w:r>
      <w:proofErr w:type="spellStart"/>
      <w:r w:rsidR="00EA6F99">
        <w:rPr>
          <w:rFonts w:ascii="Times New Roman" w:hAnsi="Times New Roman" w:cs="Times New Roman"/>
          <w:sz w:val="24"/>
          <w:lang w:val="en-US"/>
        </w:rPr>
        <w:t>NuMeka</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ini</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telah</w:t>
      </w:r>
      <w:proofErr w:type="spellEnd"/>
      <w:r w:rsidRPr="00CB054B">
        <w:rPr>
          <w:rFonts w:ascii="Times New Roman" w:hAnsi="Times New Roman" w:cs="Times New Roman"/>
          <w:sz w:val="24"/>
          <w:lang w:val="en-US"/>
        </w:rPr>
        <w:t xml:space="preserve"> valid dan </w:t>
      </w:r>
      <w:proofErr w:type="spellStart"/>
      <w:r w:rsidRPr="00CB054B">
        <w:rPr>
          <w:rFonts w:ascii="Times New Roman" w:hAnsi="Times New Roman" w:cs="Times New Roman"/>
          <w:sz w:val="24"/>
          <w:lang w:val="en-US"/>
        </w:rPr>
        <w:t>layak</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secara</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materi</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walupun</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dengan</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beberapa</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catatan</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lastRenderedPageBreak/>
        <w:t>Selanjutnya</w:t>
      </w:r>
      <w:proofErr w:type="spellEnd"/>
      <w:r w:rsidRPr="00CB054B">
        <w:rPr>
          <w:rFonts w:ascii="Times New Roman" w:hAnsi="Times New Roman" w:cs="Times New Roman"/>
          <w:sz w:val="24"/>
          <w:lang w:val="en-US"/>
        </w:rPr>
        <w:t xml:space="preserve"> rata-rata </w:t>
      </w:r>
      <w:proofErr w:type="spellStart"/>
      <w:r w:rsidRPr="00CB054B">
        <w:rPr>
          <w:rFonts w:ascii="Times New Roman" w:hAnsi="Times New Roman" w:cs="Times New Roman"/>
          <w:sz w:val="24"/>
          <w:lang w:val="en-US"/>
        </w:rPr>
        <w:t>penilaian</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validasi</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dari</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ahli</w:t>
      </w:r>
      <w:proofErr w:type="spellEnd"/>
      <w:r w:rsidRPr="00CB054B">
        <w:rPr>
          <w:rFonts w:ascii="Times New Roman" w:hAnsi="Times New Roman" w:cs="Times New Roman"/>
          <w:sz w:val="24"/>
          <w:lang w:val="en-US"/>
        </w:rPr>
        <w:t xml:space="preserve"> media </w:t>
      </w:r>
      <w:proofErr w:type="spellStart"/>
      <w:r w:rsidRPr="00CB054B">
        <w:rPr>
          <w:rFonts w:ascii="Times New Roman" w:hAnsi="Times New Roman" w:cs="Times New Roman"/>
          <w:sz w:val="24"/>
          <w:lang w:val="en-US"/>
        </w:rPr>
        <w:t>adalah</w:t>
      </w:r>
      <w:proofErr w:type="spellEnd"/>
      <w:r w:rsidRPr="00CB054B">
        <w:rPr>
          <w:rFonts w:ascii="Times New Roman" w:hAnsi="Times New Roman" w:cs="Times New Roman"/>
          <w:sz w:val="24"/>
          <w:lang w:val="en-US"/>
        </w:rPr>
        <w:t xml:space="preserve"> </w:t>
      </w:r>
      <w:r w:rsidR="006960CB">
        <w:rPr>
          <w:rFonts w:ascii="Times New Roman" w:hAnsi="Times New Roman" w:cs="Times New Roman"/>
          <w:sz w:val="24"/>
          <w:lang w:val="en-US"/>
        </w:rPr>
        <w:t>79</w:t>
      </w:r>
      <w:r w:rsidRPr="00CB054B">
        <w:rPr>
          <w:rFonts w:ascii="Times New Roman" w:hAnsi="Times New Roman" w:cs="Times New Roman"/>
          <w:sz w:val="24"/>
          <w:lang w:val="en-US"/>
        </w:rPr>
        <w:t xml:space="preserve"> dan 7</w:t>
      </w:r>
      <w:r w:rsidR="006960CB">
        <w:rPr>
          <w:rFonts w:ascii="Times New Roman" w:hAnsi="Times New Roman" w:cs="Times New Roman"/>
          <w:sz w:val="24"/>
          <w:lang w:val="en-US"/>
        </w:rPr>
        <w:t>7,66</w:t>
      </w:r>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dengan</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kategori</w:t>
      </w:r>
      <w:proofErr w:type="spellEnd"/>
      <w:r w:rsidRPr="00CB054B">
        <w:rPr>
          <w:rFonts w:ascii="Times New Roman" w:hAnsi="Times New Roman" w:cs="Times New Roman"/>
          <w:sz w:val="24"/>
          <w:lang w:val="en-US"/>
        </w:rPr>
        <w:t xml:space="preserve"> valid, </w:t>
      </w:r>
      <w:proofErr w:type="spellStart"/>
      <w:r w:rsidRPr="00CB054B">
        <w:rPr>
          <w:rFonts w:ascii="Times New Roman" w:hAnsi="Times New Roman" w:cs="Times New Roman"/>
          <w:sz w:val="24"/>
          <w:lang w:val="en-US"/>
        </w:rPr>
        <w:t>hal</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ini</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menunjukan</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bahwa</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aplikasi</w:t>
      </w:r>
      <w:proofErr w:type="spellEnd"/>
      <w:r w:rsidRPr="00CB054B">
        <w:rPr>
          <w:rFonts w:ascii="Times New Roman" w:hAnsi="Times New Roman" w:cs="Times New Roman"/>
          <w:sz w:val="24"/>
          <w:lang w:val="en-US"/>
        </w:rPr>
        <w:t xml:space="preserve"> </w:t>
      </w:r>
      <w:r w:rsidR="00EA6F99">
        <w:rPr>
          <w:rFonts w:ascii="Times New Roman" w:hAnsi="Times New Roman" w:cs="Times New Roman"/>
          <w:sz w:val="24"/>
          <w:lang w:val="en-US"/>
        </w:rPr>
        <w:t>E-</w:t>
      </w:r>
      <w:proofErr w:type="spellStart"/>
      <w:r w:rsidR="00EA6F99">
        <w:rPr>
          <w:rFonts w:ascii="Times New Roman" w:hAnsi="Times New Roman" w:cs="Times New Roman"/>
          <w:sz w:val="24"/>
          <w:lang w:val="en-US"/>
        </w:rPr>
        <w:t>NuMeka</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ini</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sudah</w:t>
      </w:r>
      <w:proofErr w:type="spellEnd"/>
      <w:r w:rsidRPr="00CB054B">
        <w:rPr>
          <w:rFonts w:ascii="Times New Roman" w:hAnsi="Times New Roman" w:cs="Times New Roman"/>
          <w:sz w:val="24"/>
          <w:lang w:val="en-US"/>
        </w:rPr>
        <w:t xml:space="preserve"> valid dan </w:t>
      </w:r>
      <w:proofErr w:type="spellStart"/>
      <w:r w:rsidRPr="00CB054B">
        <w:rPr>
          <w:rFonts w:ascii="Times New Roman" w:hAnsi="Times New Roman" w:cs="Times New Roman"/>
          <w:sz w:val="24"/>
          <w:lang w:val="en-US"/>
        </w:rPr>
        <w:t>layak</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jika</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dilihat</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dari</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indikator</w:t>
      </w:r>
      <w:proofErr w:type="spellEnd"/>
      <w:r w:rsidRPr="00CB054B">
        <w:rPr>
          <w:rFonts w:ascii="Times New Roman" w:hAnsi="Times New Roman" w:cs="Times New Roman"/>
          <w:sz w:val="24"/>
          <w:lang w:val="en-US"/>
        </w:rPr>
        <w:t xml:space="preserve"> media, </w:t>
      </w:r>
      <w:proofErr w:type="spellStart"/>
      <w:r w:rsidRPr="00CB054B">
        <w:rPr>
          <w:rFonts w:ascii="Times New Roman" w:hAnsi="Times New Roman" w:cs="Times New Roman"/>
          <w:sz w:val="24"/>
          <w:lang w:val="en-US"/>
        </w:rPr>
        <w:t>dengan</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beberapa</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catatan</w:t>
      </w:r>
      <w:proofErr w:type="spellEnd"/>
      <w:r w:rsidRPr="00CB054B">
        <w:rPr>
          <w:rFonts w:ascii="Times New Roman" w:hAnsi="Times New Roman" w:cs="Times New Roman"/>
          <w:sz w:val="24"/>
          <w:lang w:val="en-US"/>
        </w:rPr>
        <w:t xml:space="preserve"> yang </w:t>
      </w:r>
      <w:proofErr w:type="spellStart"/>
      <w:r w:rsidRPr="00CB054B">
        <w:rPr>
          <w:rFonts w:ascii="Times New Roman" w:hAnsi="Times New Roman" w:cs="Times New Roman"/>
          <w:sz w:val="24"/>
          <w:lang w:val="en-US"/>
        </w:rPr>
        <w:t>perlu</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diperbaiki</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Berikut</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adalah</w:t>
      </w:r>
      <w:proofErr w:type="spellEnd"/>
      <w:r w:rsidRPr="00CB054B">
        <w:rPr>
          <w:rFonts w:ascii="Times New Roman" w:hAnsi="Times New Roman" w:cs="Times New Roman"/>
          <w:sz w:val="24"/>
          <w:lang w:val="en-US"/>
        </w:rPr>
        <w:t xml:space="preserve"> saran-saran </w:t>
      </w:r>
      <w:proofErr w:type="spellStart"/>
      <w:r w:rsidRPr="00CB054B">
        <w:rPr>
          <w:rFonts w:ascii="Times New Roman" w:hAnsi="Times New Roman" w:cs="Times New Roman"/>
          <w:sz w:val="24"/>
          <w:lang w:val="en-US"/>
        </w:rPr>
        <w:t>dari</w:t>
      </w:r>
      <w:proofErr w:type="spellEnd"/>
      <w:r w:rsidRPr="00CB054B">
        <w:rPr>
          <w:rFonts w:ascii="Times New Roman" w:hAnsi="Times New Roman" w:cs="Times New Roman"/>
          <w:sz w:val="24"/>
          <w:lang w:val="en-US"/>
        </w:rPr>
        <w:t xml:space="preserve"> validator </w:t>
      </w:r>
      <w:proofErr w:type="spellStart"/>
      <w:r w:rsidRPr="00CB054B">
        <w:rPr>
          <w:rFonts w:ascii="Times New Roman" w:hAnsi="Times New Roman" w:cs="Times New Roman"/>
          <w:sz w:val="24"/>
          <w:lang w:val="en-US"/>
        </w:rPr>
        <w:t>materi</w:t>
      </w:r>
      <w:proofErr w:type="spellEnd"/>
      <w:r w:rsidRPr="00CB054B">
        <w:rPr>
          <w:rFonts w:ascii="Times New Roman" w:hAnsi="Times New Roman" w:cs="Times New Roman"/>
          <w:sz w:val="24"/>
          <w:lang w:val="en-US"/>
        </w:rPr>
        <w:t xml:space="preserve"> dan </w:t>
      </w:r>
      <w:proofErr w:type="spellStart"/>
      <w:r w:rsidRPr="00CB054B">
        <w:rPr>
          <w:rFonts w:ascii="Times New Roman" w:hAnsi="Times New Roman" w:cs="Times New Roman"/>
          <w:sz w:val="24"/>
          <w:lang w:val="en-US"/>
        </w:rPr>
        <w:t>ahli</w:t>
      </w:r>
      <w:proofErr w:type="spellEnd"/>
      <w:r w:rsidRPr="00CB054B">
        <w:rPr>
          <w:rFonts w:ascii="Times New Roman" w:hAnsi="Times New Roman" w:cs="Times New Roman"/>
          <w:sz w:val="24"/>
          <w:lang w:val="en-US"/>
        </w:rPr>
        <w:t xml:space="preserve"> yang </w:t>
      </w:r>
      <w:proofErr w:type="spellStart"/>
      <w:r w:rsidRPr="00CB054B">
        <w:rPr>
          <w:rFonts w:ascii="Times New Roman" w:hAnsi="Times New Roman" w:cs="Times New Roman"/>
          <w:sz w:val="24"/>
          <w:lang w:val="en-US"/>
        </w:rPr>
        <w:t>akan</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diperbaiki</w:t>
      </w:r>
      <w:proofErr w:type="spellEnd"/>
      <w:r w:rsidRPr="00CB054B">
        <w:rPr>
          <w:rFonts w:ascii="Times New Roman" w:hAnsi="Times New Roman" w:cs="Times New Roman"/>
          <w:sz w:val="24"/>
          <w:lang w:val="en-US"/>
        </w:rPr>
        <w:t xml:space="preserve"> pada </w:t>
      </w:r>
      <w:proofErr w:type="spellStart"/>
      <w:r w:rsidRPr="00CB054B">
        <w:rPr>
          <w:rFonts w:ascii="Times New Roman" w:hAnsi="Times New Roman" w:cs="Times New Roman"/>
          <w:sz w:val="24"/>
          <w:lang w:val="en-US"/>
        </w:rPr>
        <w:t>tahap</w:t>
      </w:r>
      <w:proofErr w:type="spellEnd"/>
      <w:r w:rsidRPr="00CB054B">
        <w:rPr>
          <w:rFonts w:ascii="Times New Roman" w:hAnsi="Times New Roman" w:cs="Times New Roman"/>
          <w:sz w:val="24"/>
          <w:lang w:val="en-US"/>
        </w:rPr>
        <w:t xml:space="preserve"> </w:t>
      </w:r>
      <w:r w:rsidRPr="003E26A9">
        <w:rPr>
          <w:rFonts w:ascii="Times New Roman" w:hAnsi="Times New Roman" w:cs="Times New Roman"/>
          <w:i/>
          <w:iCs/>
          <w:sz w:val="24"/>
          <w:lang w:val="en-US"/>
        </w:rPr>
        <w:t>developing</w:t>
      </w:r>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akhir</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dapat</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dilihat</w:t>
      </w:r>
      <w:proofErr w:type="spellEnd"/>
      <w:r w:rsidRPr="00CB054B">
        <w:rPr>
          <w:rFonts w:ascii="Times New Roman" w:hAnsi="Times New Roman" w:cs="Times New Roman"/>
          <w:sz w:val="24"/>
          <w:lang w:val="en-US"/>
        </w:rPr>
        <w:t xml:space="preserve"> pada Tabel 3.</w:t>
      </w:r>
    </w:p>
    <w:p w14:paraId="17EFC576" w14:textId="2F88E368" w:rsidR="000A1F51" w:rsidRPr="00CB054B" w:rsidRDefault="000A1F51" w:rsidP="004A46B3">
      <w:pPr>
        <w:autoSpaceDE w:val="0"/>
        <w:autoSpaceDN w:val="0"/>
        <w:adjustRightInd w:val="0"/>
        <w:spacing w:after="0" w:line="240" w:lineRule="auto"/>
        <w:rPr>
          <w:rFonts w:ascii="Times New Roman" w:hAnsi="Times New Roman" w:cs="Times New Roman"/>
          <w:sz w:val="24"/>
          <w:lang w:val="en-US"/>
        </w:rPr>
      </w:pPr>
      <w:r>
        <w:rPr>
          <w:rFonts w:ascii="Times New Roman" w:hAnsi="Times New Roman"/>
          <w:sz w:val="24"/>
          <w:lang w:val="en-US"/>
        </w:rPr>
        <w:t xml:space="preserve">Tabel 3. Saran </w:t>
      </w:r>
      <w:proofErr w:type="spellStart"/>
      <w:r>
        <w:rPr>
          <w:rFonts w:ascii="Times New Roman" w:hAnsi="Times New Roman"/>
          <w:sz w:val="24"/>
          <w:lang w:val="en-US"/>
        </w:rPr>
        <w:t>Revisi</w:t>
      </w:r>
      <w:proofErr w:type="spellEnd"/>
      <w:r>
        <w:rPr>
          <w:rFonts w:ascii="Times New Roman" w:hAnsi="Times New Roman"/>
          <w:sz w:val="24"/>
          <w:lang w:val="en-US"/>
        </w:rPr>
        <w:t xml:space="preserve"> dan </w:t>
      </w:r>
      <w:proofErr w:type="spellStart"/>
      <w:r>
        <w:rPr>
          <w:rFonts w:ascii="Times New Roman" w:hAnsi="Times New Roman"/>
          <w:sz w:val="24"/>
          <w:lang w:val="en-US"/>
        </w:rPr>
        <w:t>Perbaikan</w:t>
      </w:r>
      <w:proofErr w:type="spellEnd"/>
      <w:r>
        <w:rPr>
          <w:rFonts w:ascii="Times New Roman" w:hAnsi="Times New Roman"/>
          <w:sz w:val="24"/>
          <w:lang w:val="en-US"/>
        </w:rPr>
        <w:t xml:space="preserve"> </w:t>
      </w:r>
      <w:r w:rsidR="00EA6F99">
        <w:rPr>
          <w:rFonts w:ascii="Times New Roman" w:hAnsi="Times New Roman"/>
          <w:sz w:val="24"/>
          <w:lang w:val="en-US"/>
        </w:rPr>
        <w:t>E-</w:t>
      </w:r>
      <w:proofErr w:type="spellStart"/>
      <w:r w:rsidR="00EA6F99">
        <w:rPr>
          <w:rFonts w:ascii="Times New Roman" w:hAnsi="Times New Roman"/>
          <w:sz w:val="24"/>
          <w:lang w:val="en-US"/>
        </w:rPr>
        <w:t>NuMeka</w:t>
      </w:r>
      <w:proofErr w:type="spellEnd"/>
    </w:p>
    <w:p w14:paraId="6476EE65" w14:textId="77777777" w:rsidR="000A1F51" w:rsidRDefault="000A1F51" w:rsidP="000A1F51">
      <w:pPr>
        <w:autoSpaceDE w:val="0"/>
        <w:autoSpaceDN w:val="0"/>
        <w:adjustRightInd w:val="0"/>
        <w:spacing w:after="0" w:line="240" w:lineRule="auto"/>
        <w:ind w:firstLine="720"/>
        <w:jc w:val="both"/>
        <w:rPr>
          <w:rFonts w:ascii="Times New Roman" w:hAnsi="Times New Roman" w:cs="Times New Roman"/>
          <w:lang w:val="en-US"/>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485"/>
        <w:gridCol w:w="3413"/>
      </w:tblGrid>
      <w:tr w:rsidR="000A1F51" w14:paraId="12780EF0" w14:textId="77777777" w:rsidTr="00B76E8A">
        <w:tc>
          <w:tcPr>
            <w:tcW w:w="485" w:type="dxa"/>
            <w:tcBorders>
              <w:right w:val="nil"/>
            </w:tcBorders>
          </w:tcPr>
          <w:p w14:paraId="41A4912D" w14:textId="77777777" w:rsidR="000A1F51" w:rsidRPr="001336E7" w:rsidRDefault="000A1F51" w:rsidP="00B76E8A">
            <w:pPr>
              <w:autoSpaceDE w:val="0"/>
              <w:autoSpaceDN w:val="0"/>
              <w:adjustRightInd w:val="0"/>
              <w:jc w:val="center"/>
              <w:rPr>
                <w:rFonts w:ascii="Times New Roman" w:hAnsi="Times New Roman" w:cs="Times New Roman"/>
                <w:b/>
                <w:bCs/>
                <w:lang w:val="en-US"/>
              </w:rPr>
            </w:pPr>
            <w:r w:rsidRPr="001336E7">
              <w:rPr>
                <w:rFonts w:ascii="Times New Roman" w:hAnsi="Times New Roman" w:cs="Times New Roman"/>
                <w:b/>
                <w:bCs/>
                <w:lang w:val="en-US"/>
              </w:rPr>
              <w:t>No</w:t>
            </w:r>
          </w:p>
        </w:tc>
        <w:tc>
          <w:tcPr>
            <w:tcW w:w="3629" w:type="dxa"/>
            <w:tcBorders>
              <w:left w:val="nil"/>
              <w:bottom w:val="single" w:sz="4" w:space="0" w:color="auto"/>
            </w:tcBorders>
          </w:tcPr>
          <w:p w14:paraId="6162482F" w14:textId="77777777" w:rsidR="000A1F51" w:rsidRPr="00CB7933" w:rsidRDefault="000A1F51" w:rsidP="00B76E8A">
            <w:pPr>
              <w:autoSpaceDE w:val="0"/>
              <w:autoSpaceDN w:val="0"/>
              <w:adjustRightInd w:val="0"/>
              <w:jc w:val="center"/>
              <w:rPr>
                <w:rFonts w:ascii="Times New Roman" w:hAnsi="Times New Roman" w:cs="Times New Roman"/>
                <w:b/>
                <w:bCs/>
                <w:lang w:val="en-US"/>
              </w:rPr>
            </w:pPr>
            <w:r w:rsidRPr="00CB7933">
              <w:rPr>
                <w:rFonts w:ascii="Times New Roman" w:hAnsi="Times New Roman" w:cs="Times New Roman"/>
                <w:b/>
                <w:bCs/>
                <w:lang w:val="en-US"/>
              </w:rPr>
              <w:t xml:space="preserve">Saran </w:t>
            </w:r>
            <w:proofErr w:type="spellStart"/>
            <w:r w:rsidRPr="00CB7933">
              <w:rPr>
                <w:rFonts w:ascii="Times New Roman" w:hAnsi="Times New Roman" w:cs="Times New Roman"/>
                <w:b/>
                <w:bCs/>
                <w:lang w:val="en-US"/>
              </w:rPr>
              <w:t>Revisi</w:t>
            </w:r>
            <w:proofErr w:type="spellEnd"/>
          </w:p>
        </w:tc>
      </w:tr>
      <w:tr w:rsidR="000A1F51" w14:paraId="7286C1A4" w14:textId="77777777" w:rsidTr="00B76E8A">
        <w:tc>
          <w:tcPr>
            <w:tcW w:w="485" w:type="dxa"/>
            <w:tcBorders>
              <w:right w:val="nil"/>
            </w:tcBorders>
          </w:tcPr>
          <w:p w14:paraId="22E1DB31" w14:textId="77777777" w:rsidR="000A1F51" w:rsidRDefault="000A1F51" w:rsidP="00B76E8A">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1</w:t>
            </w:r>
          </w:p>
        </w:tc>
        <w:tc>
          <w:tcPr>
            <w:tcW w:w="3629" w:type="dxa"/>
            <w:tcBorders>
              <w:left w:val="nil"/>
            </w:tcBorders>
          </w:tcPr>
          <w:p w14:paraId="4DA29DA6" w14:textId="5EA86B83" w:rsidR="000A1F51" w:rsidRPr="008F77A9" w:rsidRDefault="00E35756" w:rsidP="008F77A9">
            <w:pPr>
              <w:pStyle w:val="TableParagraph"/>
              <w:spacing w:line="271" w:lineRule="exact"/>
              <w:jc w:val="left"/>
              <w:rPr>
                <w:lang w:val="en-US"/>
              </w:rPr>
            </w:pPr>
            <w:r w:rsidRPr="008F77A9">
              <w:t xml:space="preserve">Dalam isi masih ada beberapa yang typo nya perlu diperhatikan kembali, </w:t>
            </w:r>
          </w:p>
        </w:tc>
      </w:tr>
      <w:tr w:rsidR="000A1F51" w14:paraId="2CD26F03" w14:textId="77777777" w:rsidTr="00B76E8A">
        <w:tc>
          <w:tcPr>
            <w:tcW w:w="485" w:type="dxa"/>
            <w:tcBorders>
              <w:right w:val="nil"/>
            </w:tcBorders>
          </w:tcPr>
          <w:p w14:paraId="36BFB6B3" w14:textId="77777777" w:rsidR="000A1F51" w:rsidRDefault="000A1F51" w:rsidP="00B76E8A">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2</w:t>
            </w:r>
          </w:p>
        </w:tc>
        <w:tc>
          <w:tcPr>
            <w:tcW w:w="3629" w:type="dxa"/>
            <w:tcBorders>
              <w:left w:val="nil"/>
            </w:tcBorders>
          </w:tcPr>
          <w:p w14:paraId="73D0D042" w14:textId="77777777" w:rsidR="000A1F51" w:rsidRDefault="000A1F51" w:rsidP="00B76E8A">
            <w:pPr>
              <w:autoSpaceDE w:val="0"/>
              <w:autoSpaceDN w:val="0"/>
              <w:adjustRightInd w:val="0"/>
              <w:jc w:val="both"/>
              <w:rPr>
                <w:rFonts w:ascii="Times New Roman" w:hAnsi="Times New Roman" w:cs="Times New Roman"/>
                <w:lang w:val="en-US"/>
              </w:rPr>
            </w:pPr>
            <w:proofErr w:type="spellStart"/>
            <w:r>
              <w:rPr>
                <w:rFonts w:ascii="Times New Roman" w:hAnsi="Times New Roman" w:cs="Times New Roman"/>
                <w:lang w:val="en-US"/>
              </w:rPr>
              <w:t>Gunakan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warna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lebih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menarik</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terlalu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rame</w:t>
            </w:r>
            <w:proofErr w:type="spellEnd"/>
          </w:p>
        </w:tc>
      </w:tr>
      <w:tr w:rsidR="000A1F51" w14:paraId="03F2A64B" w14:textId="77777777" w:rsidTr="00B76E8A">
        <w:tc>
          <w:tcPr>
            <w:tcW w:w="485" w:type="dxa"/>
            <w:tcBorders>
              <w:right w:val="nil"/>
            </w:tcBorders>
          </w:tcPr>
          <w:p w14:paraId="1FF98375" w14:textId="77777777" w:rsidR="000A1F51" w:rsidRDefault="000A1F51" w:rsidP="00B76E8A">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3</w:t>
            </w:r>
          </w:p>
        </w:tc>
        <w:tc>
          <w:tcPr>
            <w:tcW w:w="3629" w:type="dxa"/>
            <w:tcBorders>
              <w:left w:val="nil"/>
            </w:tcBorders>
          </w:tcPr>
          <w:p w14:paraId="4234F047" w14:textId="77777777" w:rsidR="000A1F51" w:rsidRPr="00CB7933" w:rsidRDefault="000A1F51" w:rsidP="00B76E8A">
            <w:pPr>
              <w:autoSpaceDE w:val="0"/>
              <w:autoSpaceDN w:val="0"/>
              <w:adjustRightInd w:val="0"/>
              <w:jc w:val="both"/>
              <w:rPr>
                <w:rFonts w:ascii="Times New Roman" w:hAnsi="Times New Roman" w:cs="Times New Roman"/>
                <w:lang w:val="en-US"/>
              </w:rPr>
            </w:pPr>
            <w:proofErr w:type="spellStart"/>
            <w:r>
              <w:rPr>
                <w:rFonts w:ascii="Times New Roman" w:hAnsi="Times New Roman" w:cs="Times New Roman"/>
                <w:lang w:val="en-US"/>
              </w:rPr>
              <w:t>Gunakan</w:t>
            </w:r>
            <w:proofErr w:type="spellEnd"/>
            <w:r>
              <w:rPr>
                <w:rFonts w:ascii="Times New Roman" w:hAnsi="Times New Roman" w:cs="Times New Roman"/>
                <w:lang w:val="en-US"/>
              </w:rPr>
              <w:t xml:space="preserve"> </w:t>
            </w:r>
            <w:r w:rsidRPr="000E6F4A">
              <w:rPr>
                <w:rStyle w:val="fontstyle21"/>
                <w:rFonts w:ascii="Times New Roman" w:hAnsi="Times New Roman" w:cs="Times New Roman"/>
              </w:rPr>
              <w:t>backgorund</w:t>
            </w:r>
            <w:r>
              <w:rPr>
                <w:rStyle w:val="fontstyle21"/>
                <w:rFonts w:ascii="Times New Roman" w:hAnsi="Times New Roman" w:cs="Times New Roman"/>
                <w:lang w:val="en-US"/>
              </w:rPr>
              <w:t xml:space="preserve"> </w:t>
            </w:r>
            <w:r w:rsidRPr="00AC0060">
              <w:rPr>
                <w:rStyle w:val="fontstyle21"/>
                <w:rFonts w:ascii="Times New Roman" w:hAnsi="Times New Roman" w:cs="Times New Roman"/>
                <w:lang w:val="en-US"/>
              </w:rPr>
              <w:t>dan</w:t>
            </w:r>
            <w:r>
              <w:rPr>
                <w:rStyle w:val="fontstyle21"/>
                <w:rFonts w:ascii="Times New Roman" w:hAnsi="Times New Roman" w:cs="Times New Roman"/>
                <w:lang w:val="en-US"/>
              </w:rPr>
              <w:t xml:space="preserve"> ikon yang </w:t>
            </w:r>
            <w:proofErr w:type="spellStart"/>
            <w:r>
              <w:rPr>
                <w:rStyle w:val="fontstyle21"/>
                <w:rFonts w:ascii="Times New Roman" w:hAnsi="Times New Roman" w:cs="Times New Roman"/>
                <w:lang w:val="en-US"/>
              </w:rPr>
              <w:t>lebih</w:t>
            </w:r>
            <w:proofErr w:type="spellEnd"/>
            <w:r>
              <w:rPr>
                <w:rStyle w:val="fontstyle21"/>
                <w:rFonts w:ascii="Times New Roman" w:hAnsi="Times New Roman" w:cs="Times New Roman"/>
                <w:lang w:val="en-US"/>
              </w:rPr>
              <w:t xml:space="preserve"> </w:t>
            </w:r>
            <w:proofErr w:type="spellStart"/>
            <w:r>
              <w:rPr>
                <w:rStyle w:val="fontstyle21"/>
                <w:rFonts w:ascii="Times New Roman" w:hAnsi="Times New Roman" w:cs="Times New Roman"/>
                <w:lang w:val="en-US"/>
              </w:rPr>
              <w:t>menarik</w:t>
            </w:r>
            <w:proofErr w:type="spellEnd"/>
            <w:r>
              <w:rPr>
                <w:rStyle w:val="fontstyle21"/>
                <w:rFonts w:ascii="Times New Roman" w:hAnsi="Times New Roman" w:cs="Times New Roman"/>
                <w:lang w:val="en-US"/>
              </w:rPr>
              <w:t xml:space="preserve"> </w:t>
            </w:r>
            <w:proofErr w:type="spellStart"/>
            <w:r>
              <w:rPr>
                <w:rStyle w:val="fontstyle21"/>
                <w:rFonts w:ascii="Times New Roman" w:hAnsi="Times New Roman" w:cs="Times New Roman"/>
                <w:lang w:val="en-US"/>
              </w:rPr>
              <w:t>sesuai</w:t>
            </w:r>
            <w:proofErr w:type="spellEnd"/>
            <w:r>
              <w:rPr>
                <w:rStyle w:val="fontstyle21"/>
                <w:rFonts w:ascii="Times New Roman" w:hAnsi="Times New Roman" w:cs="Times New Roman"/>
                <w:lang w:val="en-US"/>
              </w:rPr>
              <w:t xml:space="preserve"> </w:t>
            </w:r>
            <w:proofErr w:type="spellStart"/>
            <w:r>
              <w:rPr>
                <w:rStyle w:val="fontstyle21"/>
                <w:rFonts w:ascii="Times New Roman" w:hAnsi="Times New Roman" w:cs="Times New Roman"/>
                <w:lang w:val="en-US"/>
              </w:rPr>
              <w:t>dengan</w:t>
            </w:r>
            <w:proofErr w:type="spellEnd"/>
            <w:r>
              <w:rPr>
                <w:rStyle w:val="fontstyle21"/>
                <w:rFonts w:ascii="Times New Roman" w:hAnsi="Times New Roman" w:cs="Times New Roman"/>
                <w:lang w:val="en-US"/>
              </w:rPr>
              <w:t xml:space="preserve"> </w:t>
            </w:r>
            <w:proofErr w:type="spellStart"/>
            <w:r>
              <w:rPr>
                <w:rStyle w:val="fontstyle21"/>
                <w:rFonts w:ascii="Times New Roman" w:hAnsi="Times New Roman" w:cs="Times New Roman"/>
                <w:lang w:val="en-US"/>
              </w:rPr>
              <w:t>materi</w:t>
            </w:r>
            <w:proofErr w:type="spellEnd"/>
            <w:r>
              <w:rPr>
                <w:rStyle w:val="fontstyle21"/>
                <w:rFonts w:ascii="Times New Roman" w:hAnsi="Times New Roman" w:cs="Times New Roman"/>
                <w:lang w:val="en-US"/>
              </w:rPr>
              <w:t xml:space="preserve"> </w:t>
            </w:r>
            <w:proofErr w:type="spellStart"/>
            <w:r>
              <w:rPr>
                <w:rStyle w:val="fontstyle21"/>
                <w:rFonts w:ascii="Times New Roman" w:hAnsi="Times New Roman" w:cs="Times New Roman"/>
                <w:lang w:val="en-US"/>
              </w:rPr>
              <w:t>matematika</w:t>
            </w:r>
            <w:proofErr w:type="spellEnd"/>
          </w:p>
        </w:tc>
      </w:tr>
      <w:tr w:rsidR="000A1F51" w14:paraId="72E07BE4" w14:textId="77777777" w:rsidTr="00B76E8A">
        <w:tc>
          <w:tcPr>
            <w:tcW w:w="485" w:type="dxa"/>
            <w:tcBorders>
              <w:right w:val="nil"/>
            </w:tcBorders>
          </w:tcPr>
          <w:p w14:paraId="0EE23E33" w14:textId="77777777" w:rsidR="000A1F51" w:rsidRDefault="000A1F51" w:rsidP="00B76E8A">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4</w:t>
            </w:r>
          </w:p>
        </w:tc>
        <w:tc>
          <w:tcPr>
            <w:tcW w:w="3629" w:type="dxa"/>
            <w:tcBorders>
              <w:left w:val="nil"/>
            </w:tcBorders>
          </w:tcPr>
          <w:p w14:paraId="1878F1C9" w14:textId="48865F1C" w:rsidR="000A1F51" w:rsidRDefault="000A1F51" w:rsidP="00B76E8A">
            <w:pPr>
              <w:autoSpaceDE w:val="0"/>
              <w:autoSpaceDN w:val="0"/>
              <w:adjustRightInd w:val="0"/>
              <w:jc w:val="both"/>
              <w:rPr>
                <w:rFonts w:ascii="Times New Roman" w:hAnsi="Times New Roman" w:cs="Times New Roman"/>
                <w:lang w:val="en-US"/>
              </w:rPr>
            </w:pP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sidR="009A74B4">
              <w:rPr>
                <w:rFonts w:ascii="Times New Roman" w:hAnsi="Times New Roman" w:cs="Times New Roman"/>
                <w:lang w:val="en-US"/>
              </w:rPr>
              <w:t>contoh</w:t>
            </w:r>
            <w:proofErr w:type="spellEnd"/>
            <w:r w:rsidR="009A74B4">
              <w:rPr>
                <w:rFonts w:ascii="Times New Roman" w:hAnsi="Times New Roman" w:cs="Times New Roman"/>
                <w:lang w:val="en-US"/>
              </w:rPr>
              <w:t xml:space="preserve"> </w:t>
            </w:r>
            <w:proofErr w:type="spellStart"/>
            <w:r>
              <w:rPr>
                <w:rFonts w:ascii="Times New Roman" w:hAnsi="Times New Roman" w:cs="Times New Roman"/>
                <w:lang w:val="en-US"/>
              </w:rPr>
              <w:t>soal</w:t>
            </w:r>
            <w:proofErr w:type="spellEnd"/>
            <w:r w:rsidR="009A74B4">
              <w:rPr>
                <w:rFonts w:ascii="Times New Roman" w:hAnsi="Times New Roman" w:cs="Times New Roman"/>
                <w:lang w:val="en-US"/>
              </w:rPr>
              <w:t xml:space="preserve"> pada </w:t>
            </w:r>
            <w:proofErr w:type="spellStart"/>
            <w:r w:rsidR="009A74B4">
              <w:rPr>
                <w:rFonts w:ascii="Times New Roman" w:hAnsi="Times New Roman" w:cs="Times New Roman"/>
                <w:lang w:val="en-US"/>
              </w:rPr>
              <w:t>materi</w:t>
            </w:r>
            <w:proofErr w:type="spellEnd"/>
            <w:r w:rsidR="009A74B4">
              <w:rPr>
                <w:rFonts w:ascii="Times New Roman" w:hAnsi="Times New Roman" w:cs="Times New Roman"/>
                <w:lang w:val="en-US"/>
              </w:rPr>
              <w:t xml:space="preserve"> </w:t>
            </w:r>
            <w:proofErr w:type="spellStart"/>
            <w:r w:rsidR="009A74B4">
              <w:rPr>
                <w:rFonts w:ascii="Times New Roman" w:hAnsi="Times New Roman" w:cs="Times New Roman"/>
                <w:lang w:val="en-US"/>
              </w:rPr>
              <w:t>bilangan</w:t>
            </w:r>
            <w:proofErr w:type="spellEnd"/>
            <w:r w:rsidR="009A74B4">
              <w:rPr>
                <w:rFonts w:ascii="Times New Roman" w:hAnsi="Times New Roman" w:cs="Times New Roman"/>
                <w:lang w:val="en-US"/>
              </w:rPr>
              <w:t xml:space="preserve"> </w:t>
            </w:r>
            <w:proofErr w:type="spellStart"/>
            <w:r w:rsidR="009A74B4">
              <w:rPr>
                <w:rFonts w:ascii="Times New Roman" w:hAnsi="Times New Roman" w:cs="Times New Roman"/>
                <w:lang w:val="en-US"/>
              </w:rPr>
              <w:t>perlu</w:t>
            </w:r>
            <w:proofErr w:type="spellEnd"/>
            <w:r w:rsidR="009A74B4">
              <w:rPr>
                <w:rFonts w:ascii="Times New Roman" w:hAnsi="Times New Roman" w:cs="Times New Roman"/>
                <w:lang w:val="en-US"/>
              </w:rPr>
              <w:t xml:space="preserve"> </w:t>
            </w:r>
            <w:proofErr w:type="spellStart"/>
            <w:r w:rsidR="009A74B4">
              <w:rPr>
                <w:rFonts w:ascii="Times New Roman" w:hAnsi="Times New Roman" w:cs="Times New Roman"/>
                <w:lang w:val="en-US"/>
              </w:rPr>
              <w:t>ditambah</w:t>
            </w:r>
            <w:proofErr w:type="spellEnd"/>
          </w:p>
        </w:tc>
      </w:tr>
      <w:tr w:rsidR="000A1F51" w14:paraId="6AD4EDCC" w14:textId="77777777" w:rsidTr="00B76E8A">
        <w:tc>
          <w:tcPr>
            <w:tcW w:w="485" w:type="dxa"/>
            <w:tcBorders>
              <w:right w:val="nil"/>
            </w:tcBorders>
          </w:tcPr>
          <w:p w14:paraId="28FDCBCC" w14:textId="77777777" w:rsidR="000A1F51" w:rsidRDefault="000A1F51" w:rsidP="00B76E8A">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5</w:t>
            </w:r>
          </w:p>
        </w:tc>
        <w:tc>
          <w:tcPr>
            <w:tcW w:w="3629" w:type="dxa"/>
            <w:tcBorders>
              <w:left w:val="nil"/>
            </w:tcBorders>
          </w:tcPr>
          <w:p w14:paraId="2B800F3A" w14:textId="0821F899" w:rsidR="000A1F51" w:rsidRDefault="000A1F51" w:rsidP="00B76E8A">
            <w:pPr>
              <w:autoSpaceDE w:val="0"/>
              <w:autoSpaceDN w:val="0"/>
              <w:adjustRightInd w:val="0"/>
              <w:jc w:val="both"/>
              <w:rPr>
                <w:rFonts w:ascii="Times New Roman" w:hAnsi="Times New Roman" w:cs="Times New Roman"/>
                <w:lang w:val="en-US"/>
              </w:rPr>
            </w:pPr>
            <w:proofErr w:type="spellStart"/>
            <w:r>
              <w:rPr>
                <w:rFonts w:ascii="Times New Roman" w:hAnsi="Times New Roman" w:cs="Times New Roman"/>
                <w:lang w:val="en-US"/>
              </w:rPr>
              <w:t>Susunan</w:t>
            </w:r>
            <w:proofErr w:type="spellEnd"/>
            <w:r>
              <w:rPr>
                <w:rFonts w:ascii="Times New Roman" w:hAnsi="Times New Roman" w:cs="Times New Roman"/>
                <w:lang w:val="en-US"/>
              </w:rPr>
              <w:t xml:space="preserve"> media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aplikasi</w:t>
            </w:r>
            <w:proofErr w:type="spellEnd"/>
            <w:r>
              <w:rPr>
                <w:rFonts w:ascii="Times New Roman" w:hAnsi="Times New Roman" w:cs="Times New Roman"/>
                <w:lang w:val="en-US"/>
              </w:rPr>
              <w:t xml:space="preserve"> </w:t>
            </w:r>
            <w:proofErr w:type="spellStart"/>
            <w:r w:rsidR="00EA2C45">
              <w:rPr>
                <w:rFonts w:ascii="Times New Roman" w:hAnsi="Times New Roman" w:cs="Times New Roman"/>
                <w:lang w:val="en-US"/>
              </w:rPr>
              <w:t>harus</w:t>
            </w:r>
            <w:proofErr w:type="spellEnd"/>
            <w:r w:rsidR="00EA2C45">
              <w:rPr>
                <w:rFonts w:ascii="Times New Roman" w:hAnsi="Times New Roman" w:cs="Times New Roman"/>
                <w:lang w:val="en-US"/>
              </w:rPr>
              <w:t xml:space="preserve"> </w:t>
            </w:r>
            <w:proofErr w:type="spellStart"/>
            <w:r>
              <w:rPr>
                <w:rFonts w:ascii="Times New Roman" w:hAnsi="Times New Roman" w:cs="Times New Roman"/>
                <w:lang w:val="en-US"/>
              </w:rPr>
              <w:t>terkoneksi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baik</w:t>
            </w:r>
            <w:proofErr w:type="spellEnd"/>
            <w:r w:rsidR="00E47AE7">
              <w:rPr>
                <w:rFonts w:ascii="Times New Roman" w:hAnsi="Times New Roman" w:cs="Times New Roman"/>
                <w:lang w:val="en-US"/>
              </w:rPr>
              <w:t xml:space="preserve">, </w:t>
            </w:r>
          </w:p>
        </w:tc>
      </w:tr>
      <w:tr w:rsidR="00E47AE7" w14:paraId="6805A8A8" w14:textId="77777777" w:rsidTr="00B76E8A">
        <w:tc>
          <w:tcPr>
            <w:tcW w:w="485" w:type="dxa"/>
            <w:tcBorders>
              <w:right w:val="nil"/>
            </w:tcBorders>
          </w:tcPr>
          <w:p w14:paraId="06CC55C7" w14:textId="5493FFA3" w:rsidR="00E47AE7" w:rsidRDefault="00E47AE7" w:rsidP="00B76E8A">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 xml:space="preserve">6      </w:t>
            </w:r>
          </w:p>
        </w:tc>
        <w:tc>
          <w:tcPr>
            <w:tcW w:w="3629" w:type="dxa"/>
            <w:tcBorders>
              <w:left w:val="nil"/>
            </w:tcBorders>
          </w:tcPr>
          <w:p w14:paraId="68037753" w14:textId="341B33E7" w:rsidR="00E47AE7" w:rsidRDefault="00E47AE7" w:rsidP="00B76E8A">
            <w:pPr>
              <w:autoSpaceDE w:val="0"/>
              <w:autoSpaceDN w:val="0"/>
              <w:adjustRightInd w:val="0"/>
              <w:jc w:val="both"/>
              <w:rPr>
                <w:rFonts w:ascii="Times New Roman" w:hAnsi="Times New Roman" w:cs="Times New Roman"/>
                <w:lang w:val="en-US"/>
              </w:rPr>
            </w:pPr>
            <w:proofErr w:type="spellStart"/>
            <w:r>
              <w:rPr>
                <w:rFonts w:ascii="Times New Roman" w:hAnsi="Times New Roman" w:cs="Times New Roman"/>
                <w:lang w:val="en-US"/>
              </w:rPr>
              <w:t>Tambahkan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bagian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tampilan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penutup</w:t>
            </w:r>
            <w:proofErr w:type="spellEnd"/>
          </w:p>
        </w:tc>
      </w:tr>
    </w:tbl>
    <w:p w14:paraId="5738FF66" w14:textId="77777777" w:rsidR="000A1F51" w:rsidRPr="006B4C6C" w:rsidRDefault="000A1F51" w:rsidP="000A1F51">
      <w:pPr>
        <w:spacing w:after="0" w:line="240" w:lineRule="auto"/>
        <w:jc w:val="both"/>
        <w:rPr>
          <w:rFonts w:ascii="Times New Roman" w:hAnsi="Times New Roman" w:cs="Times New Roman"/>
          <w:b/>
          <w:bCs/>
          <w:sz w:val="24"/>
          <w:szCs w:val="24"/>
        </w:rPr>
      </w:pPr>
      <w:r w:rsidRPr="006B4C6C">
        <w:rPr>
          <w:rFonts w:ascii="Times New Roman" w:hAnsi="Times New Roman" w:cs="Times New Roman"/>
          <w:b/>
          <w:bCs/>
          <w:i/>
          <w:iCs/>
          <w:sz w:val="24"/>
          <w:szCs w:val="24"/>
        </w:rPr>
        <w:t>Developing</w:t>
      </w:r>
      <w:r w:rsidRPr="006B4C6C">
        <w:rPr>
          <w:rFonts w:ascii="Times New Roman" w:hAnsi="Times New Roman" w:cs="Times New Roman"/>
          <w:b/>
          <w:bCs/>
          <w:sz w:val="24"/>
          <w:szCs w:val="24"/>
        </w:rPr>
        <w:t xml:space="preserve"> </w:t>
      </w:r>
    </w:p>
    <w:p w14:paraId="40AABD6D" w14:textId="05A860C7" w:rsidR="000A1F51" w:rsidRPr="00CB054B" w:rsidRDefault="000A1F51" w:rsidP="000A1F51">
      <w:pPr>
        <w:autoSpaceDE w:val="0"/>
        <w:autoSpaceDN w:val="0"/>
        <w:adjustRightInd w:val="0"/>
        <w:spacing w:after="0" w:line="240" w:lineRule="auto"/>
        <w:ind w:firstLine="720"/>
        <w:jc w:val="both"/>
        <w:rPr>
          <w:rFonts w:ascii="Times New Roman" w:hAnsi="Times New Roman" w:cs="Times New Roman"/>
          <w:sz w:val="24"/>
          <w:lang w:val="en-US"/>
        </w:rPr>
      </w:pPr>
      <w:proofErr w:type="spellStart"/>
      <w:r w:rsidRPr="00CB054B">
        <w:rPr>
          <w:rFonts w:ascii="Times New Roman" w:hAnsi="Times New Roman" w:cs="Times New Roman"/>
          <w:sz w:val="24"/>
          <w:lang w:val="en-US"/>
        </w:rPr>
        <w:t>Tahap</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ini</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merupakan</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penulisan</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kode</w:t>
      </w:r>
      <w:bookmarkStart w:id="0" w:name="_Hlk145504572"/>
      <w:proofErr w:type="spellEnd"/>
      <w:r w:rsidR="001820A7">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menggunakan</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bahasa</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pemrograman</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untuk</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membuat</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aplikasi</w:t>
      </w:r>
      <w:bookmarkEnd w:id="0"/>
      <w:proofErr w:type="spellEnd"/>
      <w:r w:rsidRPr="00CB054B">
        <w:rPr>
          <w:rFonts w:ascii="Times New Roman" w:hAnsi="Times New Roman" w:cs="Times New Roman"/>
          <w:sz w:val="24"/>
          <w:lang w:val="en-US"/>
        </w:rPr>
        <w:t xml:space="preserve">. Bahasa </w:t>
      </w:r>
      <w:proofErr w:type="spellStart"/>
      <w:r w:rsidRPr="00CB054B">
        <w:rPr>
          <w:rFonts w:ascii="Times New Roman" w:hAnsi="Times New Roman" w:cs="Times New Roman"/>
          <w:sz w:val="24"/>
          <w:lang w:val="en-US"/>
        </w:rPr>
        <w:t>pemrograman</w:t>
      </w:r>
      <w:proofErr w:type="spellEnd"/>
      <w:r w:rsidRPr="00CB054B">
        <w:rPr>
          <w:rFonts w:ascii="Times New Roman" w:hAnsi="Times New Roman" w:cs="Times New Roman"/>
          <w:sz w:val="24"/>
          <w:lang w:val="en-US"/>
        </w:rPr>
        <w:t xml:space="preserve"> yang </w:t>
      </w:r>
      <w:proofErr w:type="spellStart"/>
      <w:r w:rsidRPr="00CB054B">
        <w:rPr>
          <w:rFonts w:ascii="Times New Roman" w:hAnsi="Times New Roman" w:cs="Times New Roman"/>
          <w:sz w:val="24"/>
          <w:lang w:val="en-US"/>
        </w:rPr>
        <w:t>digunakan</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adalah</w:t>
      </w:r>
      <w:proofErr w:type="spellEnd"/>
      <w:r w:rsidRPr="00CB054B">
        <w:rPr>
          <w:rFonts w:ascii="Times New Roman" w:hAnsi="Times New Roman" w:cs="Times New Roman"/>
          <w:sz w:val="24"/>
          <w:lang w:val="en-US"/>
        </w:rPr>
        <w:t xml:space="preserve"> HTML, CSS, </w:t>
      </w:r>
      <w:proofErr w:type="spellStart"/>
      <w:r w:rsidRPr="000306F3">
        <w:rPr>
          <w:rFonts w:ascii="Times New Roman" w:hAnsi="Times New Roman" w:cs="Times New Roman"/>
          <w:i/>
          <w:iCs/>
          <w:sz w:val="24"/>
          <w:lang w:val="en-US"/>
        </w:rPr>
        <w:t>Javascript</w:t>
      </w:r>
      <w:proofErr w:type="spellEnd"/>
      <w:r w:rsidRPr="00CB054B">
        <w:rPr>
          <w:rFonts w:ascii="Times New Roman" w:hAnsi="Times New Roman" w:cs="Times New Roman"/>
          <w:sz w:val="24"/>
          <w:lang w:val="en-US"/>
        </w:rPr>
        <w:t xml:space="preserve">, PHP </w:t>
      </w:r>
      <w:proofErr w:type="spellStart"/>
      <w:r w:rsidRPr="00CB054B">
        <w:rPr>
          <w:rFonts w:ascii="Times New Roman" w:hAnsi="Times New Roman" w:cs="Times New Roman"/>
          <w:sz w:val="24"/>
          <w:lang w:val="en-US"/>
        </w:rPr>
        <w:t>serta</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didukung</w:t>
      </w:r>
      <w:proofErr w:type="spellEnd"/>
      <w:r w:rsidRPr="00CB054B">
        <w:rPr>
          <w:rFonts w:ascii="Times New Roman" w:hAnsi="Times New Roman" w:cs="Times New Roman"/>
          <w:sz w:val="24"/>
          <w:lang w:val="en-US"/>
        </w:rPr>
        <w:t xml:space="preserve"> Database MySQL, </w:t>
      </w:r>
      <w:proofErr w:type="spellStart"/>
      <w:r w:rsidRPr="00CB054B">
        <w:rPr>
          <w:rFonts w:ascii="Times New Roman" w:hAnsi="Times New Roman" w:cs="Times New Roman"/>
          <w:sz w:val="24"/>
          <w:lang w:val="en-US"/>
        </w:rPr>
        <w:t>karena</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aplikasi</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akan</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berbasis</w:t>
      </w:r>
      <w:proofErr w:type="spellEnd"/>
      <w:r w:rsidRPr="00CB054B">
        <w:rPr>
          <w:rFonts w:ascii="Times New Roman" w:hAnsi="Times New Roman" w:cs="Times New Roman"/>
          <w:sz w:val="24"/>
          <w:lang w:val="en-US"/>
        </w:rPr>
        <w:t xml:space="preserve"> </w:t>
      </w:r>
      <w:r w:rsidRPr="000306F3">
        <w:rPr>
          <w:rFonts w:ascii="Times New Roman" w:hAnsi="Times New Roman" w:cs="Times New Roman"/>
          <w:i/>
          <w:iCs/>
          <w:sz w:val="24"/>
          <w:lang w:val="en-US"/>
        </w:rPr>
        <w:t>Web Application</w:t>
      </w:r>
      <w:r w:rsidRPr="00CB054B">
        <w:rPr>
          <w:rFonts w:ascii="Times New Roman" w:hAnsi="Times New Roman" w:cs="Times New Roman"/>
          <w:sz w:val="24"/>
          <w:lang w:val="en-US"/>
        </w:rPr>
        <w:t xml:space="preserve">.  </w:t>
      </w:r>
    </w:p>
    <w:p w14:paraId="7131E279" w14:textId="1879EA39" w:rsidR="000A1F51" w:rsidRDefault="000A1F51" w:rsidP="000A1F51">
      <w:pPr>
        <w:autoSpaceDE w:val="0"/>
        <w:autoSpaceDN w:val="0"/>
        <w:adjustRightInd w:val="0"/>
        <w:spacing w:after="0" w:line="240" w:lineRule="auto"/>
        <w:ind w:firstLine="720"/>
        <w:jc w:val="both"/>
        <w:rPr>
          <w:rFonts w:ascii="Times New Roman" w:hAnsi="Times New Roman" w:cs="Times New Roman"/>
          <w:sz w:val="24"/>
          <w:lang w:val="en-US"/>
        </w:rPr>
      </w:pPr>
      <w:proofErr w:type="spellStart"/>
      <w:r w:rsidRPr="00CB054B">
        <w:rPr>
          <w:rFonts w:ascii="Times New Roman" w:hAnsi="Times New Roman" w:cs="Times New Roman"/>
          <w:sz w:val="24"/>
          <w:lang w:val="en-US"/>
        </w:rPr>
        <w:t>Berdasarkan</w:t>
      </w:r>
      <w:proofErr w:type="spellEnd"/>
      <w:r w:rsidRPr="00CB054B">
        <w:rPr>
          <w:rFonts w:ascii="Times New Roman" w:hAnsi="Times New Roman" w:cs="Times New Roman"/>
          <w:sz w:val="24"/>
          <w:lang w:val="en-US"/>
        </w:rPr>
        <w:t xml:space="preserve"> saran </w:t>
      </w:r>
      <w:proofErr w:type="spellStart"/>
      <w:r w:rsidRPr="00CB054B">
        <w:rPr>
          <w:rFonts w:ascii="Times New Roman" w:hAnsi="Times New Roman" w:cs="Times New Roman"/>
          <w:sz w:val="24"/>
          <w:lang w:val="en-US"/>
        </w:rPr>
        <w:t>perbaikan</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terhadap</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aplikasi</w:t>
      </w:r>
      <w:proofErr w:type="spellEnd"/>
      <w:r w:rsidRPr="00CB054B">
        <w:rPr>
          <w:rFonts w:ascii="Times New Roman" w:hAnsi="Times New Roman" w:cs="Times New Roman"/>
          <w:sz w:val="24"/>
          <w:lang w:val="en-US"/>
        </w:rPr>
        <w:t xml:space="preserve"> </w:t>
      </w:r>
      <w:r w:rsidR="00EA6F99">
        <w:rPr>
          <w:rFonts w:ascii="Times New Roman" w:hAnsi="Times New Roman" w:cs="Times New Roman"/>
          <w:sz w:val="24"/>
          <w:lang w:val="en-US"/>
        </w:rPr>
        <w:t>E-</w:t>
      </w:r>
      <w:proofErr w:type="spellStart"/>
      <w:r w:rsidR="00EA6F99">
        <w:rPr>
          <w:rFonts w:ascii="Times New Roman" w:hAnsi="Times New Roman" w:cs="Times New Roman"/>
          <w:sz w:val="24"/>
          <w:lang w:val="en-US"/>
        </w:rPr>
        <w:t>NuMeka</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dari</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ahli</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materi</w:t>
      </w:r>
      <w:proofErr w:type="spellEnd"/>
      <w:r w:rsidRPr="00CB054B">
        <w:rPr>
          <w:rFonts w:ascii="Times New Roman" w:hAnsi="Times New Roman" w:cs="Times New Roman"/>
          <w:sz w:val="24"/>
          <w:lang w:val="en-US"/>
        </w:rPr>
        <w:t xml:space="preserve"> dan media, </w:t>
      </w:r>
      <w:proofErr w:type="spellStart"/>
      <w:r w:rsidRPr="00CB054B">
        <w:rPr>
          <w:rFonts w:ascii="Times New Roman" w:hAnsi="Times New Roman" w:cs="Times New Roman"/>
          <w:sz w:val="24"/>
          <w:lang w:val="en-US"/>
        </w:rPr>
        <w:t>kemudian</w:t>
      </w:r>
      <w:proofErr w:type="spellEnd"/>
      <w:r w:rsidRPr="00CB054B">
        <w:rPr>
          <w:rFonts w:ascii="Times New Roman" w:hAnsi="Times New Roman" w:cs="Times New Roman"/>
          <w:sz w:val="24"/>
          <w:lang w:val="en-US"/>
        </w:rPr>
        <w:t xml:space="preserve"> Prototype </w:t>
      </w:r>
      <w:proofErr w:type="spellStart"/>
      <w:r w:rsidRPr="00CB054B">
        <w:rPr>
          <w:rFonts w:ascii="Times New Roman" w:hAnsi="Times New Roman" w:cs="Times New Roman"/>
          <w:sz w:val="24"/>
          <w:lang w:val="en-US"/>
        </w:rPr>
        <w:t>aplikasi</w:t>
      </w:r>
      <w:proofErr w:type="spellEnd"/>
      <w:r w:rsidRPr="00CB054B">
        <w:rPr>
          <w:rFonts w:ascii="Times New Roman" w:hAnsi="Times New Roman" w:cs="Times New Roman"/>
          <w:sz w:val="24"/>
          <w:lang w:val="en-US"/>
        </w:rPr>
        <w:t xml:space="preserve"> </w:t>
      </w:r>
      <w:r w:rsidR="00EA6F99">
        <w:rPr>
          <w:rFonts w:ascii="Times New Roman" w:hAnsi="Times New Roman" w:cs="Times New Roman"/>
          <w:sz w:val="24"/>
          <w:lang w:val="en-US"/>
        </w:rPr>
        <w:t>E-</w:t>
      </w:r>
      <w:proofErr w:type="spellStart"/>
      <w:r w:rsidR="00EA6F99">
        <w:rPr>
          <w:rFonts w:ascii="Times New Roman" w:hAnsi="Times New Roman" w:cs="Times New Roman"/>
          <w:sz w:val="24"/>
          <w:lang w:val="en-US"/>
        </w:rPr>
        <w:t>NuMeka</w:t>
      </w:r>
      <w:proofErr w:type="spellEnd"/>
      <w:r w:rsidRPr="00CB054B">
        <w:rPr>
          <w:rFonts w:ascii="Times New Roman" w:hAnsi="Times New Roman" w:cs="Times New Roman"/>
          <w:sz w:val="24"/>
          <w:lang w:val="en-US"/>
        </w:rPr>
        <w:t xml:space="preserve"> yang </w:t>
      </w:r>
      <w:proofErr w:type="spellStart"/>
      <w:r w:rsidRPr="00CB054B">
        <w:rPr>
          <w:rFonts w:ascii="Times New Roman" w:hAnsi="Times New Roman" w:cs="Times New Roman"/>
          <w:sz w:val="24"/>
          <w:lang w:val="en-US"/>
        </w:rPr>
        <w:t>sudah</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dibuat</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sebelumnya</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diperbaiki</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sesuai</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dengan</w:t>
      </w:r>
      <w:proofErr w:type="spellEnd"/>
      <w:r w:rsidRPr="00CB054B">
        <w:rPr>
          <w:rFonts w:ascii="Times New Roman" w:hAnsi="Times New Roman" w:cs="Times New Roman"/>
          <w:sz w:val="24"/>
          <w:lang w:val="en-US"/>
        </w:rPr>
        <w:t xml:space="preserve"> saran </w:t>
      </w:r>
      <w:proofErr w:type="spellStart"/>
      <w:r w:rsidRPr="00CB054B">
        <w:rPr>
          <w:rFonts w:ascii="Times New Roman" w:hAnsi="Times New Roman" w:cs="Times New Roman"/>
          <w:sz w:val="24"/>
          <w:lang w:val="en-US"/>
        </w:rPr>
        <w:t>dari</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ahli</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materi</w:t>
      </w:r>
      <w:proofErr w:type="spellEnd"/>
      <w:r w:rsidRPr="00CB054B">
        <w:rPr>
          <w:rFonts w:ascii="Times New Roman" w:hAnsi="Times New Roman" w:cs="Times New Roman"/>
          <w:sz w:val="24"/>
          <w:lang w:val="en-US"/>
        </w:rPr>
        <w:t xml:space="preserve"> dan media. Ada </w:t>
      </w:r>
      <w:proofErr w:type="spellStart"/>
      <w:r w:rsidR="00A02825">
        <w:rPr>
          <w:rFonts w:ascii="Times New Roman" w:hAnsi="Times New Roman" w:cs="Times New Roman"/>
          <w:sz w:val="24"/>
          <w:lang w:val="en-US"/>
        </w:rPr>
        <w:t>enam</w:t>
      </w:r>
      <w:proofErr w:type="spellEnd"/>
      <w:r w:rsidRPr="00CB054B">
        <w:rPr>
          <w:rFonts w:ascii="Times New Roman" w:hAnsi="Times New Roman" w:cs="Times New Roman"/>
          <w:sz w:val="24"/>
          <w:lang w:val="en-US"/>
        </w:rPr>
        <w:t xml:space="preserve"> saran </w:t>
      </w:r>
      <w:proofErr w:type="spellStart"/>
      <w:r w:rsidRPr="00CB054B">
        <w:rPr>
          <w:rFonts w:ascii="Times New Roman" w:hAnsi="Times New Roman" w:cs="Times New Roman"/>
          <w:sz w:val="24"/>
          <w:lang w:val="en-US"/>
        </w:rPr>
        <w:t>revisi</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yaitu</w:t>
      </w:r>
      <w:proofErr w:type="spellEnd"/>
      <w:r w:rsidRPr="00CB054B">
        <w:rPr>
          <w:rFonts w:ascii="Times New Roman" w:hAnsi="Times New Roman" w:cs="Times New Roman"/>
          <w:sz w:val="24"/>
          <w:lang w:val="en-US"/>
        </w:rPr>
        <w:t xml:space="preserve"> dua saran </w:t>
      </w:r>
      <w:proofErr w:type="spellStart"/>
      <w:r w:rsidRPr="00CB054B">
        <w:rPr>
          <w:rFonts w:ascii="Times New Roman" w:hAnsi="Times New Roman" w:cs="Times New Roman"/>
          <w:sz w:val="24"/>
          <w:lang w:val="en-US"/>
        </w:rPr>
        <w:t>dari</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ahli</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materi</w:t>
      </w:r>
      <w:proofErr w:type="spellEnd"/>
      <w:r w:rsidRPr="00CB054B">
        <w:rPr>
          <w:rFonts w:ascii="Times New Roman" w:hAnsi="Times New Roman" w:cs="Times New Roman"/>
          <w:sz w:val="24"/>
          <w:lang w:val="en-US"/>
        </w:rPr>
        <w:t xml:space="preserve"> dan </w:t>
      </w:r>
      <w:proofErr w:type="spellStart"/>
      <w:r w:rsidR="00A02825">
        <w:rPr>
          <w:rFonts w:ascii="Times New Roman" w:hAnsi="Times New Roman" w:cs="Times New Roman"/>
          <w:sz w:val="24"/>
          <w:lang w:val="en-US"/>
        </w:rPr>
        <w:t>empat</w:t>
      </w:r>
      <w:proofErr w:type="spellEnd"/>
      <w:r w:rsidR="00A02825">
        <w:rPr>
          <w:rFonts w:ascii="Times New Roman" w:hAnsi="Times New Roman" w:cs="Times New Roman"/>
          <w:sz w:val="24"/>
          <w:lang w:val="en-US"/>
        </w:rPr>
        <w:t xml:space="preserve"> </w:t>
      </w:r>
      <w:r w:rsidRPr="00CB054B">
        <w:rPr>
          <w:rFonts w:ascii="Times New Roman" w:hAnsi="Times New Roman" w:cs="Times New Roman"/>
          <w:sz w:val="24"/>
          <w:lang w:val="en-US"/>
        </w:rPr>
        <w:t xml:space="preserve">saran </w:t>
      </w:r>
      <w:proofErr w:type="spellStart"/>
      <w:r w:rsidRPr="00CB054B">
        <w:rPr>
          <w:rFonts w:ascii="Times New Roman" w:hAnsi="Times New Roman" w:cs="Times New Roman"/>
          <w:sz w:val="24"/>
          <w:lang w:val="en-US"/>
        </w:rPr>
        <w:t>dari</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ahli</w:t>
      </w:r>
      <w:proofErr w:type="spellEnd"/>
      <w:r w:rsidRPr="00CB054B">
        <w:rPr>
          <w:rFonts w:ascii="Times New Roman" w:hAnsi="Times New Roman" w:cs="Times New Roman"/>
          <w:sz w:val="24"/>
          <w:lang w:val="en-US"/>
        </w:rPr>
        <w:t xml:space="preserve"> media. Hasil </w:t>
      </w:r>
      <w:proofErr w:type="spellStart"/>
      <w:r w:rsidRPr="00CB054B">
        <w:rPr>
          <w:rFonts w:ascii="Times New Roman" w:hAnsi="Times New Roman" w:cs="Times New Roman"/>
          <w:sz w:val="24"/>
          <w:lang w:val="en-US"/>
        </w:rPr>
        <w:t>perbaikan</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aplikasi</w:t>
      </w:r>
      <w:proofErr w:type="spellEnd"/>
      <w:r w:rsidRPr="00CB054B">
        <w:rPr>
          <w:rFonts w:ascii="Times New Roman" w:hAnsi="Times New Roman" w:cs="Times New Roman"/>
          <w:sz w:val="24"/>
          <w:lang w:val="en-US"/>
        </w:rPr>
        <w:t xml:space="preserve"> </w:t>
      </w:r>
      <w:r w:rsidR="00EA6F99">
        <w:rPr>
          <w:rFonts w:ascii="Times New Roman" w:hAnsi="Times New Roman" w:cs="Times New Roman"/>
          <w:sz w:val="24"/>
          <w:lang w:val="en-US"/>
        </w:rPr>
        <w:t>E-</w:t>
      </w:r>
      <w:proofErr w:type="spellStart"/>
      <w:r w:rsidR="00EA6F99">
        <w:rPr>
          <w:rFonts w:ascii="Times New Roman" w:hAnsi="Times New Roman" w:cs="Times New Roman"/>
          <w:sz w:val="24"/>
          <w:lang w:val="en-US"/>
        </w:rPr>
        <w:t>NuMeka</w:t>
      </w:r>
      <w:proofErr w:type="spellEnd"/>
      <w:r w:rsidRPr="00CB054B">
        <w:rPr>
          <w:rFonts w:ascii="Times New Roman" w:hAnsi="Times New Roman" w:cs="Times New Roman"/>
          <w:sz w:val="24"/>
          <w:lang w:val="en-US"/>
        </w:rPr>
        <w:t xml:space="preserve"> yang </w:t>
      </w:r>
      <w:proofErr w:type="spellStart"/>
      <w:r w:rsidRPr="00CB054B">
        <w:rPr>
          <w:rFonts w:ascii="Times New Roman" w:hAnsi="Times New Roman" w:cs="Times New Roman"/>
          <w:sz w:val="24"/>
          <w:lang w:val="en-US"/>
        </w:rPr>
        <w:t>dikembangkan</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selanjutnya</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akan</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diujicobakan</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kepada</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siswa</w:t>
      </w:r>
      <w:proofErr w:type="spellEnd"/>
      <w:r w:rsidRPr="00CB054B">
        <w:rPr>
          <w:rFonts w:ascii="Times New Roman" w:hAnsi="Times New Roman" w:cs="Times New Roman"/>
          <w:sz w:val="24"/>
          <w:lang w:val="en-US"/>
        </w:rPr>
        <w:t xml:space="preserve">. </w:t>
      </w:r>
      <w:r w:rsidR="00EA6F99">
        <w:rPr>
          <w:rFonts w:ascii="Times New Roman" w:hAnsi="Times New Roman" w:cs="Times New Roman"/>
          <w:sz w:val="24"/>
          <w:lang w:val="en-US"/>
        </w:rPr>
        <w:t>E-</w:t>
      </w:r>
      <w:proofErr w:type="spellStart"/>
      <w:r w:rsidR="00EA6F99">
        <w:rPr>
          <w:rFonts w:ascii="Times New Roman" w:hAnsi="Times New Roman" w:cs="Times New Roman"/>
          <w:sz w:val="24"/>
          <w:lang w:val="en-US"/>
        </w:rPr>
        <w:t>NuMeka</w:t>
      </w:r>
      <w:proofErr w:type="spellEnd"/>
      <w:r w:rsidRPr="00CB054B">
        <w:rPr>
          <w:rFonts w:ascii="Times New Roman" w:hAnsi="Times New Roman" w:cs="Times New Roman"/>
          <w:sz w:val="24"/>
          <w:lang w:val="en-US"/>
        </w:rPr>
        <w:t xml:space="preserve"> yang </w:t>
      </w:r>
      <w:proofErr w:type="spellStart"/>
      <w:r w:rsidRPr="00CB054B">
        <w:rPr>
          <w:rFonts w:ascii="Times New Roman" w:hAnsi="Times New Roman" w:cs="Times New Roman"/>
          <w:sz w:val="24"/>
          <w:lang w:val="en-US"/>
        </w:rPr>
        <w:t>telah</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dikembangkan</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terdiri</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dari</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beberapa</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bagian</w:t>
      </w:r>
      <w:proofErr w:type="spellEnd"/>
      <w:r w:rsidRPr="00CB054B">
        <w:rPr>
          <w:rFonts w:ascii="Times New Roman" w:hAnsi="Times New Roman" w:cs="Times New Roman"/>
          <w:sz w:val="24"/>
          <w:lang w:val="en-US"/>
        </w:rPr>
        <w:t xml:space="preserve">. Bagian </w:t>
      </w:r>
      <w:proofErr w:type="spellStart"/>
      <w:r w:rsidRPr="00CB054B">
        <w:rPr>
          <w:rFonts w:ascii="Times New Roman" w:hAnsi="Times New Roman" w:cs="Times New Roman"/>
          <w:sz w:val="24"/>
          <w:lang w:val="en-US"/>
        </w:rPr>
        <w:t>pertama</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yaitu</w:t>
      </w:r>
      <w:proofErr w:type="spellEnd"/>
      <w:r w:rsidRPr="00CB054B">
        <w:rPr>
          <w:rFonts w:ascii="Times New Roman" w:hAnsi="Times New Roman" w:cs="Times New Roman"/>
          <w:sz w:val="24"/>
          <w:lang w:val="en-US"/>
        </w:rPr>
        <w:t xml:space="preserve"> cover </w:t>
      </w:r>
      <w:proofErr w:type="spellStart"/>
      <w:r w:rsidRPr="00CB054B">
        <w:rPr>
          <w:rFonts w:ascii="Times New Roman" w:hAnsi="Times New Roman" w:cs="Times New Roman"/>
          <w:sz w:val="24"/>
          <w:lang w:val="en-US"/>
        </w:rPr>
        <w:t>atau</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tampilan</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awal</w:t>
      </w:r>
      <w:proofErr w:type="spellEnd"/>
      <w:r w:rsidRPr="00CB054B">
        <w:rPr>
          <w:rFonts w:ascii="Times New Roman" w:hAnsi="Times New Roman" w:cs="Times New Roman"/>
          <w:sz w:val="24"/>
          <w:lang w:val="en-US"/>
        </w:rPr>
        <w:t xml:space="preserve"> </w:t>
      </w:r>
      <w:r w:rsidR="00EA6F99">
        <w:rPr>
          <w:rFonts w:ascii="Times New Roman" w:hAnsi="Times New Roman" w:cs="Times New Roman"/>
          <w:sz w:val="24"/>
          <w:lang w:val="en-US"/>
        </w:rPr>
        <w:t>E-</w:t>
      </w:r>
      <w:proofErr w:type="spellStart"/>
      <w:r w:rsidR="00EA6F99">
        <w:rPr>
          <w:rFonts w:ascii="Times New Roman" w:hAnsi="Times New Roman" w:cs="Times New Roman"/>
          <w:sz w:val="24"/>
          <w:lang w:val="en-US"/>
        </w:rPr>
        <w:t>NuMeka</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dimana</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dalam</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tampilan</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awal</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dijelaskan</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secara</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sekilas</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tentang</w:t>
      </w:r>
      <w:proofErr w:type="spellEnd"/>
      <w:r w:rsidRPr="00CB054B">
        <w:rPr>
          <w:rFonts w:ascii="Times New Roman" w:hAnsi="Times New Roman" w:cs="Times New Roman"/>
          <w:sz w:val="24"/>
          <w:lang w:val="en-US"/>
        </w:rPr>
        <w:t xml:space="preserve"> </w:t>
      </w:r>
      <w:proofErr w:type="spellStart"/>
      <w:r w:rsidR="00806ABF">
        <w:rPr>
          <w:rFonts w:ascii="Times New Roman" w:hAnsi="Times New Roman" w:cs="Times New Roman"/>
          <w:sz w:val="24"/>
          <w:lang w:val="en-US"/>
        </w:rPr>
        <w:t>Literasi</w:t>
      </w:r>
      <w:proofErr w:type="spellEnd"/>
      <w:r w:rsidR="00806ABF">
        <w:rPr>
          <w:rFonts w:ascii="Times New Roman" w:hAnsi="Times New Roman" w:cs="Times New Roman"/>
          <w:sz w:val="24"/>
          <w:lang w:val="en-US"/>
        </w:rPr>
        <w:t xml:space="preserve"> </w:t>
      </w:r>
      <w:proofErr w:type="spellStart"/>
      <w:r w:rsidR="00806ABF">
        <w:rPr>
          <w:rFonts w:ascii="Times New Roman" w:hAnsi="Times New Roman" w:cs="Times New Roman"/>
          <w:sz w:val="24"/>
          <w:lang w:val="en-US"/>
        </w:rPr>
        <w:t>numerasi</w:t>
      </w:r>
      <w:proofErr w:type="spellEnd"/>
      <w:r w:rsidR="00806ABF">
        <w:rPr>
          <w:rFonts w:ascii="Times New Roman" w:hAnsi="Times New Roman" w:cs="Times New Roman"/>
          <w:sz w:val="24"/>
          <w:lang w:val="en-US"/>
        </w:rPr>
        <w:t xml:space="preserve"> </w:t>
      </w:r>
      <w:proofErr w:type="spellStart"/>
      <w:r w:rsidR="00806ABF">
        <w:rPr>
          <w:rFonts w:ascii="Times New Roman" w:hAnsi="Times New Roman" w:cs="Times New Roman"/>
          <w:sz w:val="24"/>
          <w:lang w:val="en-US"/>
        </w:rPr>
        <w:t>matematika</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seperti</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terlihat</w:t>
      </w:r>
      <w:proofErr w:type="spellEnd"/>
      <w:r w:rsidRPr="00CB054B">
        <w:rPr>
          <w:rFonts w:ascii="Times New Roman" w:hAnsi="Times New Roman" w:cs="Times New Roman"/>
          <w:sz w:val="24"/>
          <w:lang w:val="en-US"/>
        </w:rPr>
        <w:t xml:space="preserve"> pada Gambar </w:t>
      </w:r>
      <w:r>
        <w:rPr>
          <w:rFonts w:ascii="Times New Roman" w:hAnsi="Times New Roman" w:cs="Times New Roman"/>
          <w:sz w:val="24"/>
          <w:lang w:val="en-US"/>
        </w:rPr>
        <w:t>4</w:t>
      </w:r>
      <w:r w:rsidRPr="00CB054B">
        <w:rPr>
          <w:rFonts w:ascii="Times New Roman" w:hAnsi="Times New Roman" w:cs="Times New Roman"/>
          <w:sz w:val="24"/>
          <w:lang w:val="en-US"/>
        </w:rPr>
        <w:t>.</w:t>
      </w:r>
    </w:p>
    <w:p w14:paraId="1DB2A587" w14:textId="77777777" w:rsidR="00537F23" w:rsidRPr="00CB054B" w:rsidRDefault="00537F23" w:rsidP="000A1F51">
      <w:pPr>
        <w:autoSpaceDE w:val="0"/>
        <w:autoSpaceDN w:val="0"/>
        <w:adjustRightInd w:val="0"/>
        <w:spacing w:after="0" w:line="240" w:lineRule="auto"/>
        <w:ind w:firstLine="720"/>
        <w:jc w:val="both"/>
        <w:rPr>
          <w:rFonts w:ascii="Times New Roman" w:hAnsi="Times New Roman" w:cs="Times New Roman"/>
          <w:sz w:val="24"/>
          <w:lang w:val="en-US"/>
        </w:rPr>
      </w:pPr>
    </w:p>
    <w:p w14:paraId="64EF516B" w14:textId="067586CD" w:rsidR="00537F23" w:rsidRPr="00537F23" w:rsidRDefault="00537F23" w:rsidP="00537F23">
      <w:pPr>
        <w:autoSpaceDE w:val="0"/>
        <w:autoSpaceDN w:val="0"/>
        <w:adjustRightInd w:val="0"/>
        <w:spacing w:after="0" w:line="240" w:lineRule="auto"/>
        <w:jc w:val="center"/>
        <w:rPr>
          <w:rFonts w:ascii="Times New Roman" w:hAnsi="Times New Roman" w:cs="Times New Roman"/>
          <w:noProof/>
          <w:lang w:val="en-ID"/>
        </w:rPr>
      </w:pPr>
      <w:r w:rsidRPr="00537F23">
        <w:rPr>
          <w:rFonts w:ascii="Times New Roman" w:hAnsi="Times New Roman" w:cs="Times New Roman"/>
          <w:noProof/>
          <w:lang w:val="en-ID"/>
        </w:rPr>
        <w:drawing>
          <wp:inline distT="0" distB="0" distL="0" distR="0" wp14:anchorId="23007E05" wp14:editId="6984E822">
            <wp:extent cx="2475230" cy="2475230"/>
            <wp:effectExtent l="0" t="0" r="1270" b="1270"/>
            <wp:docPr id="3419325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5230" cy="2475230"/>
                    </a:xfrm>
                    <a:prstGeom prst="rect">
                      <a:avLst/>
                    </a:prstGeom>
                    <a:noFill/>
                    <a:ln>
                      <a:noFill/>
                    </a:ln>
                  </pic:spPr>
                </pic:pic>
              </a:graphicData>
            </a:graphic>
          </wp:inline>
        </w:drawing>
      </w:r>
    </w:p>
    <w:p w14:paraId="1E19ED72" w14:textId="77777777" w:rsidR="004B3023" w:rsidRDefault="004B3023" w:rsidP="000A1F51">
      <w:pPr>
        <w:autoSpaceDE w:val="0"/>
        <w:autoSpaceDN w:val="0"/>
        <w:adjustRightInd w:val="0"/>
        <w:spacing w:after="0" w:line="240" w:lineRule="auto"/>
        <w:jc w:val="center"/>
        <w:rPr>
          <w:rFonts w:ascii="Times New Roman" w:hAnsi="Times New Roman" w:cs="Times New Roman"/>
          <w:sz w:val="24"/>
          <w:szCs w:val="24"/>
          <w:lang w:val="en-US"/>
        </w:rPr>
      </w:pPr>
    </w:p>
    <w:p w14:paraId="5B7FF0F5" w14:textId="4CCAE0AB" w:rsidR="000A1F51" w:rsidRPr="00CB054B" w:rsidRDefault="000A1F51" w:rsidP="000A1F51">
      <w:pPr>
        <w:autoSpaceDE w:val="0"/>
        <w:autoSpaceDN w:val="0"/>
        <w:adjustRightInd w:val="0"/>
        <w:spacing w:after="0" w:line="240" w:lineRule="auto"/>
        <w:jc w:val="center"/>
        <w:rPr>
          <w:rFonts w:ascii="Times New Roman" w:hAnsi="Times New Roman" w:cs="Times New Roman"/>
          <w:sz w:val="24"/>
          <w:szCs w:val="24"/>
          <w:lang w:val="en-US"/>
        </w:rPr>
      </w:pPr>
      <w:r w:rsidRPr="00CB054B">
        <w:rPr>
          <w:rFonts w:ascii="Times New Roman" w:hAnsi="Times New Roman" w:cs="Times New Roman"/>
          <w:sz w:val="24"/>
          <w:szCs w:val="24"/>
          <w:lang w:val="en-US"/>
        </w:rPr>
        <w:t xml:space="preserve">Gambar </w:t>
      </w:r>
      <w:r>
        <w:rPr>
          <w:rFonts w:ascii="Times New Roman" w:hAnsi="Times New Roman" w:cs="Times New Roman"/>
          <w:sz w:val="24"/>
          <w:szCs w:val="24"/>
          <w:lang w:val="en-US"/>
        </w:rPr>
        <w:t>4</w:t>
      </w:r>
      <w:r w:rsidRPr="00CB054B">
        <w:rPr>
          <w:rFonts w:ascii="Times New Roman" w:hAnsi="Times New Roman" w:cs="Times New Roman"/>
          <w:sz w:val="24"/>
          <w:szCs w:val="24"/>
          <w:lang w:val="en-US"/>
        </w:rPr>
        <w:t xml:space="preserve">. </w:t>
      </w:r>
      <w:proofErr w:type="spellStart"/>
      <w:r w:rsidRPr="00CB054B">
        <w:rPr>
          <w:rFonts w:ascii="Times New Roman" w:hAnsi="Times New Roman" w:cs="Times New Roman"/>
          <w:sz w:val="24"/>
          <w:szCs w:val="24"/>
          <w:lang w:val="en-US"/>
        </w:rPr>
        <w:t>Tampilan</w:t>
      </w:r>
      <w:proofErr w:type="spellEnd"/>
      <w:r w:rsidRPr="00CB054B">
        <w:rPr>
          <w:rFonts w:ascii="Times New Roman" w:hAnsi="Times New Roman" w:cs="Times New Roman"/>
          <w:sz w:val="24"/>
          <w:szCs w:val="24"/>
          <w:lang w:val="en-US"/>
        </w:rPr>
        <w:t xml:space="preserve"> Awal </w:t>
      </w:r>
      <w:proofErr w:type="spellStart"/>
      <w:r w:rsidRPr="00CB054B">
        <w:rPr>
          <w:rFonts w:ascii="Times New Roman" w:hAnsi="Times New Roman" w:cs="Times New Roman"/>
          <w:sz w:val="24"/>
          <w:szCs w:val="24"/>
          <w:lang w:val="en-US"/>
        </w:rPr>
        <w:t>Aplikasi</w:t>
      </w:r>
      <w:proofErr w:type="spellEnd"/>
      <w:r w:rsidRPr="00CB054B">
        <w:rPr>
          <w:rFonts w:ascii="Times New Roman" w:hAnsi="Times New Roman" w:cs="Times New Roman"/>
          <w:sz w:val="24"/>
          <w:szCs w:val="24"/>
          <w:lang w:val="en-US"/>
        </w:rPr>
        <w:t xml:space="preserve"> </w:t>
      </w:r>
      <w:r w:rsidR="00EA6F99">
        <w:rPr>
          <w:rFonts w:ascii="Times New Roman" w:hAnsi="Times New Roman" w:cs="Times New Roman"/>
          <w:sz w:val="24"/>
          <w:szCs w:val="24"/>
          <w:lang w:val="en-US"/>
        </w:rPr>
        <w:t>E-</w:t>
      </w:r>
      <w:proofErr w:type="spellStart"/>
      <w:r w:rsidR="00EA6F99">
        <w:rPr>
          <w:rFonts w:ascii="Times New Roman" w:hAnsi="Times New Roman" w:cs="Times New Roman"/>
          <w:sz w:val="24"/>
          <w:szCs w:val="24"/>
          <w:lang w:val="en-US"/>
        </w:rPr>
        <w:t>NuMeka</w:t>
      </w:r>
      <w:proofErr w:type="spellEnd"/>
    </w:p>
    <w:p w14:paraId="564BCD94" w14:textId="77777777" w:rsidR="000A1F51" w:rsidRPr="00390DE4" w:rsidRDefault="000A1F51" w:rsidP="000A1F51">
      <w:pPr>
        <w:autoSpaceDE w:val="0"/>
        <w:autoSpaceDN w:val="0"/>
        <w:adjustRightInd w:val="0"/>
        <w:spacing w:after="0" w:line="240" w:lineRule="auto"/>
        <w:jc w:val="center"/>
        <w:rPr>
          <w:rFonts w:ascii="Times New Roman" w:hAnsi="Times New Roman" w:cs="Times New Roman"/>
          <w:lang w:val="en-US"/>
        </w:rPr>
      </w:pPr>
    </w:p>
    <w:p w14:paraId="4505015E" w14:textId="541046DA" w:rsidR="00DC46B6" w:rsidRDefault="000A1F51" w:rsidP="00DC46B6">
      <w:pPr>
        <w:autoSpaceDE w:val="0"/>
        <w:autoSpaceDN w:val="0"/>
        <w:adjustRightInd w:val="0"/>
        <w:spacing w:after="0" w:line="240" w:lineRule="auto"/>
        <w:ind w:firstLine="720"/>
        <w:jc w:val="both"/>
        <w:rPr>
          <w:rFonts w:ascii="Times New Roman" w:hAnsi="Times New Roman" w:cs="Times New Roman"/>
          <w:sz w:val="24"/>
          <w:lang w:val="en-US"/>
        </w:rPr>
      </w:pPr>
      <w:r w:rsidRPr="00CB054B">
        <w:rPr>
          <w:rFonts w:ascii="Times New Roman" w:hAnsi="Times New Roman" w:cs="Times New Roman"/>
          <w:sz w:val="24"/>
          <w:lang w:val="en-US"/>
        </w:rPr>
        <w:t xml:space="preserve">Bagian </w:t>
      </w:r>
      <w:proofErr w:type="spellStart"/>
      <w:r w:rsidRPr="00CB054B">
        <w:rPr>
          <w:rFonts w:ascii="Times New Roman" w:hAnsi="Times New Roman" w:cs="Times New Roman"/>
          <w:sz w:val="24"/>
          <w:lang w:val="en-US"/>
        </w:rPr>
        <w:t>kedua</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dari</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aplikasi</w:t>
      </w:r>
      <w:proofErr w:type="spellEnd"/>
      <w:r w:rsidRPr="00CB054B">
        <w:rPr>
          <w:rFonts w:ascii="Times New Roman" w:hAnsi="Times New Roman" w:cs="Times New Roman"/>
          <w:sz w:val="24"/>
          <w:lang w:val="en-US"/>
        </w:rPr>
        <w:t xml:space="preserve"> </w:t>
      </w:r>
      <w:r w:rsidR="00EA6F99">
        <w:rPr>
          <w:rFonts w:ascii="Times New Roman" w:hAnsi="Times New Roman" w:cs="Times New Roman"/>
          <w:sz w:val="24"/>
          <w:lang w:val="en-US"/>
        </w:rPr>
        <w:t>E-</w:t>
      </w:r>
      <w:proofErr w:type="spellStart"/>
      <w:r w:rsidR="00EA6F99">
        <w:rPr>
          <w:rFonts w:ascii="Times New Roman" w:hAnsi="Times New Roman" w:cs="Times New Roman"/>
          <w:sz w:val="24"/>
          <w:lang w:val="en-US"/>
        </w:rPr>
        <w:t>NuMeka</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yaitu</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bagian</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isi</w:t>
      </w:r>
      <w:proofErr w:type="spellEnd"/>
      <w:r w:rsidRPr="00CB054B">
        <w:rPr>
          <w:rFonts w:ascii="Times New Roman" w:hAnsi="Times New Roman" w:cs="Times New Roman"/>
          <w:sz w:val="24"/>
          <w:lang w:val="en-US"/>
        </w:rPr>
        <w:t xml:space="preserve"> yang </w:t>
      </w:r>
      <w:proofErr w:type="spellStart"/>
      <w:r w:rsidRPr="00CB054B">
        <w:rPr>
          <w:rFonts w:ascii="Times New Roman" w:hAnsi="Times New Roman" w:cs="Times New Roman"/>
          <w:sz w:val="24"/>
          <w:lang w:val="en-US"/>
        </w:rPr>
        <w:t>terdiri</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dari</w:t>
      </w:r>
      <w:proofErr w:type="spellEnd"/>
      <w:r w:rsidRPr="00CB054B">
        <w:rPr>
          <w:rFonts w:ascii="Times New Roman" w:hAnsi="Times New Roman" w:cs="Times New Roman"/>
          <w:sz w:val="24"/>
          <w:lang w:val="en-US"/>
        </w:rPr>
        <w:t xml:space="preserve"> Daf</w:t>
      </w:r>
      <w:r>
        <w:rPr>
          <w:rFonts w:ascii="Times New Roman" w:hAnsi="Times New Roman" w:cs="Times New Roman"/>
          <w:sz w:val="24"/>
          <w:lang w:val="en-US"/>
        </w:rPr>
        <w:t>t</w:t>
      </w:r>
      <w:r w:rsidRPr="00CB054B">
        <w:rPr>
          <w:rFonts w:ascii="Times New Roman" w:hAnsi="Times New Roman" w:cs="Times New Roman"/>
          <w:sz w:val="24"/>
          <w:lang w:val="en-US"/>
        </w:rPr>
        <w:t xml:space="preserve">ar Materi, </w:t>
      </w:r>
      <w:proofErr w:type="spellStart"/>
      <w:r w:rsidRPr="00CB054B">
        <w:rPr>
          <w:rFonts w:ascii="Times New Roman" w:hAnsi="Times New Roman" w:cs="Times New Roman"/>
          <w:sz w:val="24"/>
          <w:lang w:val="en-US"/>
        </w:rPr>
        <w:t>dalam</w:t>
      </w:r>
      <w:proofErr w:type="spellEnd"/>
      <w:r w:rsidRPr="00CB054B">
        <w:rPr>
          <w:rFonts w:ascii="Times New Roman" w:hAnsi="Times New Roman" w:cs="Times New Roman"/>
          <w:sz w:val="24"/>
          <w:lang w:val="en-US"/>
        </w:rPr>
        <w:t xml:space="preserve"> daftar </w:t>
      </w:r>
      <w:proofErr w:type="spellStart"/>
      <w:r w:rsidRPr="00CB054B">
        <w:rPr>
          <w:rFonts w:ascii="Times New Roman" w:hAnsi="Times New Roman" w:cs="Times New Roman"/>
          <w:sz w:val="24"/>
          <w:lang w:val="en-US"/>
        </w:rPr>
        <w:t>materi</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ini</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terdiri</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dari</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empat</w:t>
      </w:r>
      <w:proofErr w:type="spellEnd"/>
      <w:r w:rsidRPr="00CB054B">
        <w:rPr>
          <w:rFonts w:ascii="Times New Roman" w:hAnsi="Times New Roman" w:cs="Times New Roman"/>
          <w:sz w:val="24"/>
          <w:lang w:val="en-US"/>
        </w:rPr>
        <w:t xml:space="preserve"> BAB </w:t>
      </w:r>
      <w:proofErr w:type="spellStart"/>
      <w:r w:rsidRPr="00CB054B">
        <w:rPr>
          <w:rFonts w:ascii="Times New Roman" w:hAnsi="Times New Roman" w:cs="Times New Roman"/>
          <w:sz w:val="24"/>
          <w:lang w:val="en-US"/>
        </w:rPr>
        <w:t>yaitu</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Bilangan</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Geometri</w:t>
      </w:r>
      <w:proofErr w:type="spellEnd"/>
      <w:r w:rsidRPr="00CB054B">
        <w:rPr>
          <w:rFonts w:ascii="Times New Roman" w:hAnsi="Times New Roman" w:cs="Times New Roman"/>
          <w:sz w:val="24"/>
          <w:lang w:val="en-US"/>
        </w:rPr>
        <w:t>/</w:t>
      </w:r>
      <w:proofErr w:type="spellStart"/>
      <w:r w:rsidRPr="00CB054B">
        <w:rPr>
          <w:rFonts w:ascii="Times New Roman" w:hAnsi="Times New Roman" w:cs="Times New Roman"/>
          <w:sz w:val="24"/>
          <w:lang w:val="en-US"/>
        </w:rPr>
        <w:t>Pengukuran</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Aljabar</w:t>
      </w:r>
      <w:proofErr w:type="spellEnd"/>
      <w:r w:rsidRPr="00CB054B">
        <w:rPr>
          <w:rFonts w:ascii="Times New Roman" w:hAnsi="Times New Roman" w:cs="Times New Roman"/>
          <w:sz w:val="24"/>
          <w:lang w:val="en-US"/>
        </w:rPr>
        <w:t xml:space="preserve"> dan </w:t>
      </w:r>
      <w:proofErr w:type="spellStart"/>
      <w:r w:rsidRPr="00CB054B">
        <w:rPr>
          <w:rFonts w:ascii="Times New Roman" w:hAnsi="Times New Roman" w:cs="Times New Roman"/>
          <w:sz w:val="24"/>
          <w:lang w:val="en-US"/>
        </w:rPr>
        <w:t>Statistika</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atau</w:t>
      </w:r>
      <w:proofErr w:type="spellEnd"/>
      <w:r w:rsidRPr="00CB054B">
        <w:rPr>
          <w:rFonts w:ascii="Times New Roman" w:hAnsi="Times New Roman" w:cs="Times New Roman"/>
          <w:sz w:val="24"/>
          <w:lang w:val="en-US"/>
        </w:rPr>
        <w:t xml:space="preserve"> Data </w:t>
      </w:r>
      <w:proofErr w:type="spellStart"/>
      <w:r w:rsidRPr="00CB054B">
        <w:rPr>
          <w:rFonts w:ascii="Times New Roman" w:hAnsi="Times New Roman" w:cs="Times New Roman"/>
          <w:sz w:val="24"/>
          <w:lang w:val="en-US"/>
        </w:rPr>
        <w:t>Ketidapastian</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Didalamnya</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terdiri</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dari</w:t>
      </w:r>
      <w:proofErr w:type="spellEnd"/>
      <w:r w:rsidRPr="00CB054B">
        <w:rPr>
          <w:rFonts w:ascii="Times New Roman" w:hAnsi="Times New Roman" w:cs="Times New Roman"/>
          <w:sz w:val="24"/>
          <w:lang w:val="en-US"/>
        </w:rPr>
        <w:t xml:space="preserve"> </w:t>
      </w:r>
      <w:proofErr w:type="spellStart"/>
      <w:r w:rsidR="00DC46B6">
        <w:rPr>
          <w:rFonts w:ascii="Times New Roman" w:hAnsi="Times New Roman" w:cs="Times New Roman"/>
          <w:sz w:val="24"/>
          <w:lang w:val="en-US"/>
        </w:rPr>
        <w:t>ringkasan</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materi</w:t>
      </w:r>
      <w:proofErr w:type="spellEnd"/>
      <w:r w:rsidRPr="00CB054B">
        <w:rPr>
          <w:rFonts w:ascii="Times New Roman" w:hAnsi="Times New Roman" w:cs="Times New Roman"/>
          <w:sz w:val="24"/>
          <w:lang w:val="en-US"/>
        </w:rPr>
        <w:t xml:space="preserve">, sub </w:t>
      </w:r>
      <w:proofErr w:type="spellStart"/>
      <w:r w:rsidRPr="00CB054B">
        <w:rPr>
          <w:rFonts w:ascii="Times New Roman" w:hAnsi="Times New Roman" w:cs="Times New Roman"/>
          <w:sz w:val="24"/>
          <w:lang w:val="en-US"/>
        </w:rPr>
        <w:t>contoh</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soal</w:t>
      </w:r>
      <w:proofErr w:type="spellEnd"/>
      <w:r w:rsidRPr="00CB054B">
        <w:rPr>
          <w:rFonts w:ascii="Times New Roman" w:hAnsi="Times New Roman" w:cs="Times New Roman"/>
          <w:sz w:val="24"/>
          <w:lang w:val="en-US"/>
        </w:rPr>
        <w:t xml:space="preserve"> dan sub </w:t>
      </w:r>
      <w:proofErr w:type="spellStart"/>
      <w:r w:rsidRPr="00CB054B">
        <w:rPr>
          <w:rFonts w:ascii="Times New Roman" w:hAnsi="Times New Roman" w:cs="Times New Roman"/>
          <w:sz w:val="24"/>
          <w:lang w:val="en-US"/>
        </w:rPr>
        <w:t>latihan</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soal</w:t>
      </w:r>
      <w:proofErr w:type="spellEnd"/>
      <w:r w:rsidRPr="00CB054B">
        <w:rPr>
          <w:rFonts w:ascii="Times New Roman" w:hAnsi="Times New Roman" w:cs="Times New Roman"/>
          <w:sz w:val="24"/>
          <w:lang w:val="en-US"/>
        </w:rPr>
        <w:t xml:space="preserve"> yang </w:t>
      </w:r>
      <w:proofErr w:type="spellStart"/>
      <w:r w:rsidRPr="00CB054B">
        <w:rPr>
          <w:rFonts w:ascii="Times New Roman" w:hAnsi="Times New Roman" w:cs="Times New Roman"/>
          <w:sz w:val="24"/>
          <w:lang w:val="en-US"/>
        </w:rPr>
        <w:t>telah</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disesuikan</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dengan</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kurikulum</w:t>
      </w:r>
      <w:proofErr w:type="spellEnd"/>
      <w:r w:rsidRPr="00CB054B">
        <w:rPr>
          <w:rFonts w:ascii="Times New Roman" w:hAnsi="Times New Roman" w:cs="Times New Roman"/>
          <w:sz w:val="24"/>
          <w:lang w:val="en-US"/>
        </w:rPr>
        <w:t xml:space="preserve"> yang </w:t>
      </w:r>
      <w:proofErr w:type="spellStart"/>
      <w:r w:rsidRPr="00CB054B">
        <w:rPr>
          <w:rFonts w:ascii="Times New Roman" w:hAnsi="Times New Roman" w:cs="Times New Roman"/>
          <w:sz w:val="24"/>
          <w:lang w:val="en-US"/>
        </w:rPr>
        <w:t>digunakan</w:t>
      </w:r>
      <w:proofErr w:type="spellEnd"/>
      <w:r w:rsidRPr="00CB054B">
        <w:rPr>
          <w:rFonts w:ascii="Times New Roman" w:hAnsi="Times New Roman" w:cs="Times New Roman"/>
          <w:sz w:val="24"/>
          <w:lang w:val="en-US"/>
        </w:rPr>
        <w:t xml:space="preserve"> di </w:t>
      </w:r>
      <w:proofErr w:type="spellStart"/>
      <w:r w:rsidR="00DD34E2">
        <w:rPr>
          <w:rFonts w:ascii="Times New Roman" w:hAnsi="Times New Roman" w:cs="Times New Roman"/>
          <w:sz w:val="24"/>
          <w:lang w:val="en-US"/>
        </w:rPr>
        <w:t>sekolah</w:t>
      </w:r>
      <w:proofErr w:type="spellEnd"/>
      <w:r w:rsidR="00DD34E2">
        <w:rPr>
          <w:rFonts w:ascii="Times New Roman" w:hAnsi="Times New Roman" w:cs="Times New Roman"/>
          <w:sz w:val="24"/>
          <w:lang w:val="en-US"/>
        </w:rPr>
        <w:t xml:space="preserve"> </w:t>
      </w:r>
      <w:proofErr w:type="spellStart"/>
      <w:r w:rsidR="00DD34E2">
        <w:rPr>
          <w:rFonts w:ascii="Times New Roman" w:hAnsi="Times New Roman" w:cs="Times New Roman"/>
          <w:sz w:val="24"/>
          <w:lang w:val="en-US"/>
        </w:rPr>
        <w:t>menengah</w:t>
      </w:r>
      <w:proofErr w:type="spellEnd"/>
      <w:r w:rsidR="00DD34E2">
        <w:rPr>
          <w:rFonts w:ascii="Times New Roman" w:hAnsi="Times New Roman" w:cs="Times New Roman"/>
          <w:sz w:val="24"/>
          <w:lang w:val="en-US"/>
        </w:rPr>
        <w:t xml:space="preserve"> </w:t>
      </w:r>
      <w:proofErr w:type="spellStart"/>
      <w:r w:rsidR="00DD34E2">
        <w:rPr>
          <w:rFonts w:ascii="Times New Roman" w:hAnsi="Times New Roman" w:cs="Times New Roman"/>
          <w:sz w:val="24"/>
          <w:lang w:val="en-US"/>
        </w:rPr>
        <w:t>atas</w:t>
      </w:r>
      <w:proofErr w:type="spellEnd"/>
      <w:r w:rsidRPr="00CB054B">
        <w:rPr>
          <w:rFonts w:ascii="Times New Roman" w:hAnsi="Times New Roman" w:cs="Times New Roman"/>
          <w:sz w:val="24"/>
          <w:lang w:val="en-US"/>
        </w:rPr>
        <w:t>.</w:t>
      </w:r>
      <w:r w:rsidR="00DC46B6">
        <w:rPr>
          <w:rFonts w:ascii="Times New Roman" w:hAnsi="Times New Roman" w:cs="Times New Roman"/>
          <w:sz w:val="24"/>
          <w:lang w:val="en-US"/>
        </w:rPr>
        <w:t xml:space="preserve"> </w:t>
      </w:r>
      <w:proofErr w:type="spellStart"/>
      <w:r w:rsidR="00DC46B6">
        <w:rPr>
          <w:rFonts w:ascii="Times New Roman" w:hAnsi="Times New Roman" w:cs="Times New Roman"/>
          <w:sz w:val="24"/>
          <w:lang w:val="en-US"/>
        </w:rPr>
        <w:t>Untuk</w:t>
      </w:r>
      <w:proofErr w:type="spellEnd"/>
      <w:r w:rsidR="00DC46B6">
        <w:rPr>
          <w:rFonts w:ascii="Times New Roman" w:hAnsi="Times New Roman" w:cs="Times New Roman"/>
          <w:sz w:val="24"/>
          <w:lang w:val="en-US"/>
        </w:rPr>
        <w:t xml:space="preserve"> </w:t>
      </w:r>
      <w:proofErr w:type="spellStart"/>
      <w:r w:rsidR="00DC46B6">
        <w:rPr>
          <w:rFonts w:ascii="Times New Roman" w:hAnsi="Times New Roman" w:cs="Times New Roman"/>
          <w:sz w:val="24"/>
          <w:lang w:val="en-US"/>
        </w:rPr>
        <w:t>contoh</w:t>
      </w:r>
      <w:proofErr w:type="spellEnd"/>
      <w:r w:rsidR="00DC46B6">
        <w:rPr>
          <w:rFonts w:ascii="Times New Roman" w:hAnsi="Times New Roman" w:cs="Times New Roman"/>
          <w:sz w:val="24"/>
          <w:lang w:val="en-US"/>
        </w:rPr>
        <w:t xml:space="preserve"> dan </w:t>
      </w:r>
      <w:proofErr w:type="spellStart"/>
      <w:r w:rsidR="00DC46B6">
        <w:rPr>
          <w:rFonts w:ascii="Times New Roman" w:hAnsi="Times New Roman" w:cs="Times New Roman"/>
          <w:sz w:val="24"/>
          <w:lang w:val="en-US"/>
        </w:rPr>
        <w:t>latihan</w:t>
      </w:r>
      <w:proofErr w:type="spellEnd"/>
      <w:r w:rsidR="00DC46B6">
        <w:rPr>
          <w:rFonts w:ascii="Times New Roman" w:hAnsi="Times New Roman" w:cs="Times New Roman"/>
          <w:sz w:val="24"/>
          <w:lang w:val="en-US"/>
        </w:rPr>
        <w:t xml:space="preserve"> </w:t>
      </w:r>
      <w:proofErr w:type="spellStart"/>
      <w:r w:rsidR="00DC46B6">
        <w:rPr>
          <w:rFonts w:ascii="Times New Roman" w:hAnsi="Times New Roman" w:cs="Times New Roman"/>
          <w:sz w:val="24"/>
          <w:lang w:val="en-US"/>
        </w:rPr>
        <w:t>soal</w:t>
      </w:r>
      <w:proofErr w:type="spellEnd"/>
      <w:r w:rsidR="00DC46B6">
        <w:rPr>
          <w:rFonts w:ascii="Times New Roman" w:hAnsi="Times New Roman" w:cs="Times New Roman"/>
          <w:sz w:val="24"/>
          <w:lang w:val="en-US"/>
        </w:rPr>
        <w:t xml:space="preserve"> </w:t>
      </w:r>
      <w:proofErr w:type="spellStart"/>
      <w:r w:rsidR="00DC46B6">
        <w:rPr>
          <w:rFonts w:ascii="Times New Roman" w:hAnsi="Times New Roman" w:cs="Times New Roman"/>
          <w:sz w:val="24"/>
          <w:lang w:val="en-US"/>
        </w:rPr>
        <w:t>dibuat</w:t>
      </w:r>
      <w:proofErr w:type="spellEnd"/>
      <w:r w:rsidR="00DC46B6">
        <w:rPr>
          <w:rFonts w:ascii="Times New Roman" w:hAnsi="Times New Roman" w:cs="Times New Roman"/>
          <w:sz w:val="24"/>
          <w:lang w:val="en-US"/>
        </w:rPr>
        <w:t xml:space="preserve"> </w:t>
      </w:r>
      <w:proofErr w:type="spellStart"/>
      <w:r w:rsidR="00DC46B6">
        <w:rPr>
          <w:rFonts w:ascii="Times New Roman" w:hAnsi="Times New Roman" w:cs="Times New Roman"/>
          <w:sz w:val="24"/>
          <w:lang w:val="en-US"/>
        </w:rPr>
        <w:t>dalam</w:t>
      </w:r>
      <w:proofErr w:type="spellEnd"/>
      <w:r w:rsidR="00DC46B6">
        <w:rPr>
          <w:rFonts w:ascii="Times New Roman" w:hAnsi="Times New Roman" w:cs="Times New Roman"/>
          <w:sz w:val="24"/>
          <w:lang w:val="en-US"/>
        </w:rPr>
        <w:t xml:space="preserve"> </w:t>
      </w:r>
      <w:proofErr w:type="spellStart"/>
      <w:r w:rsidR="00DC46B6">
        <w:rPr>
          <w:rFonts w:ascii="Times New Roman" w:hAnsi="Times New Roman" w:cs="Times New Roman"/>
          <w:sz w:val="24"/>
          <w:lang w:val="en-US"/>
        </w:rPr>
        <w:t>tiga</w:t>
      </w:r>
      <w:proofErr w:type="spellEnd"/>
      <w:r w:rsidR="00DC46B6">
        <w:rPr>
          <w:rFonts w:ascii="Times New Roman" w:hAnsi="Times New Roman" w:cs="Times New Roman"/>
          <w:sz w:val="24"/>
          <w:lang w:val="en-US"/>
        </w:rPr>
        <w:t xml:space="preserve"> </w:t>
      </w:r>
      <w:proofErr w:type="spellStart"/>
      <w:r w:rsidR="00DC46B6">
        <w:rPr>
          <w:rFonts w:ascii="Times New Roman" w:hAnsi="Times New Roman" w:cs="Times New Roman"/>
          <w:sz w:val="24"/>
          <w:lang w:val="en-US"/>
        </w:rPr>
        <w:t>kategori</w:t>
      </w:r>
      <w:proofErr w:type="spellEnd"/>
      <w:r w:rsidR="00DC46B6">
        <w:rPr>
          <w:rFonts w:ascii="Times New Roman" w:hAnsi="Times New Roman" w:cs="Times New Roman"/>
          <w:sz w:val="24"/>
          <w:lang w:val="en-US"/>
        </w:rPr>
        <w:t xml:space="preserve"> </w:t>
      </w:r>
      <w:proofErr w:type="spellStart"/>
      <w:r w:rsidR="00DC46B6">
        <w:rPr>
          <w:rFonts w:ascii="Times New Roman" w:hAnsi="Times New Roman" w:cs="Times New Roman"/>
          <w:sz w:val="24"/>
          <w:lang w:val="en-US"/>
        </w:rPr>
        <w:t>berdasarkan</w:t>
      </w:r>
      <w:proofErr w:type="spellEnd"/>
      <w:r w:rsidR="00DC46B6">
        <w:rPr>
          <w:rFonts w:ascii="Times New Roman" w:hAnsi="Times New Roman" w:cs="Times New Roman"/>
          <w:sz w:val="24"/>
          <w:lang w:val="en-US"/>
        </w:rPr>
        <w:t xml:space="preserve"> </w:t>
      </w:r>
      <w:proofErr w:type="spellStart"/>
      <w:r w:rsidR="00DC46B6">
        <w:rPr>
          <w:rFonts w:ascii="Times New Roman" w:hAnsi="Times New Roman" w:cs="Times New Roman"/>
          <w:sz w:val="24"/>
          <w:lang w:val="en-US"/>
        </w:rPr>
        <w:t>tingkat</w:t>
      </w:r>
      <w:proofErr w:type="spellEnd"/>
      <w:r w:rsidR="00DC46B6">
        <w:rPr>
          <w:rFonts w:ascii="Times New Roman" w:hAnsi="Times New Roman" w:cs="Times New Roman"/>
          <w:sz w:val="24"/>
          <w:lang w:val="en-US"/>
        </w:rPr>
        <w:t xml:space="preserve"> </w:t>
      </w:r>
      <w:proofErr w:type="spellStart"/>
      <w:r w:rsidR="00DC46B6">
        <w:rPr>
          <w:rFonts w:ascii="Times New Roman" w:hAnsi="Times New Roman" w:cs="Times New Roman"/>
          <w:sz w:val="24"/>
          <w:lang w:val="en-US"/>
        </w:rPr>
        <w:t>kemampuan</w:t>
      </w:r>
      <w:proofErr w:type="spellEnd"/>
      <w:r w:rsidR="00DC46B6">
        <w:rPr>
          <w:rFonts w:ascii="Times New Roman" w:hAnsi="Times New Roman" w:cs="Times New Roman"/>
          <w:sz w:val="24"/>
          <w:lang w:val="en-US"/>
        </w:rPr>
        <w:t xml:space="preserve"> </w:t>
      </w:r>
      <w:proofErr w:type="spellStart"/>
      <w:r w:rsidR="00DC46B6">
        <w:rPr>
          <w:rFonts w:ascii="Times New Roman" w:hAnsi="Times New Roman" w:cs="Times New Roman"/>
          <w:sz w:val="24"/>
          <w:lang w:val="en-US"/>
        </w:rPr>
        <w:t>kognitif</w:t>
      </w:r>
      <w:proofErr w:type="spellEnd"/>
      <w:r w:rsidR="00DC46B6">
        <w:rPr>
          <w:rFonts w:ascii="Times New Roman" w:hAnsi="Times New Roman" w:cs="Times New Roman"/>
          <w:sz w:val="24"/>
          <w:lang w:val="en-US"/>
        </w:rPr>
        <w:t xml:space="preserve">, </w:t>
      </w:r>
      <w:proofErr w:type="spellStart"/>
      <w:r w:rsidR="00DC46B6">
        <w:rPr>
          <w:rFonts w:ascii="Times New Roman" w:hAnsi="Times New Roman" w:cs="Times New Roman"/>
          <w:sz w:val="24"/>
          <w:lang w:val="en-US"/>
        </w:rPr>
        <w:t>ketiga</w:t>
      </w:r>
      <w:proofErr w:type="spellEnd"/>
      <w:r w:rsidR="00DC46B6">
        <w:rPr>
          <w:rFonts w:ascii="Times New Roman" w:hAnsi="Times New Roman" w:cs="Times New Roman"/>
          <w:sz w:val="24"/>
          <w:lang w:val="en-US"/>
        </w:rPr>
        <w:t xml:space="preserve"> </w:t>
      </w:r>
      <w:proofErr w:type="spellStart"/>
      <w:r w:rsidR="00DC46B6">
        <w:rPr>
          <w:rFonts w:ascii="Times New Roman" w:hAnsi="Times New Roman" w:cs="Times New Roman"/>
          <w:sz w:val="24"/>
          <w:lang w:val="en-US"/>
        </w:rPr>
        <w:t>kategori</w:t>
      </w:r>
      <w:proofErr w:type="spellEnd"/>
      <w:r w:rsidR="00DC46B6">
        <w:rPr>
          <w:rFonts w:ascii="Times New Roman" w:hAnsi="Times New Roman" w:cs="Times New Roman"/>
          <w:sz w:val="24"/>
          <w:lang w:val="en-US"/>
        </w:rPr>
        <w:t xml:space="preserve"> </w:t>
      </w:r>
      <w:proofErr w:type="spellStart"/>
      <w:r w:rsidR="00DC46B6">
        <w:rPr>
          <w:rFonts w:ascii="Times New Roman" w:hAnsi="Times New Roman" w:cs="Times New Roman"/>
          <w:sz w:val="24"/>
          <w:lang w:val="en-US"/>
        </w:rPr>
        <w:t>tersebut</w:t>
      </w:r>
      <w:proofErr w:type="spellEnd"/>
      <w:r w:rsidR="00DC46B6">
        <w:rPr>
          <w:rFonts w:ascii="Times New Roman" w:hAnsi="Times New Roman" w:cs="Times New Roman"/>
          <w:sz w:val="24"/>
          <w:lang w:val="en-US"/>
        </w:rPr>
        <w:t xml:space="preserve"> </w:t>
      </w:r>
      <w:proofErr w:type="spellStart"/>
      <w:r w:rsidR="00DC46B6">
        <w:rPr>
          <w:rFonts w:ascii="Times New Roman" w:hAnsi="Times New Roman" w:cs="Times New Roman"/>
          <w:sz w:val="24"/>
          <w:lang w:val="en-US"/>
        </w:rPr>
        <w:t>adalah</w:t>
      </w:r>
      <w:proofErr w:type="spellEnd"/>
      <w:r w:rsidR="00DC46B6">
        <w:rPr>
          <w:rFonts w:ascii="Times New Roman" w:hAnsi="Times New Roman" w:cs="Times New Roman"/>
          <w:sz w:val="24"/>
          <w:lang w:val="en-US"/>
        </w:rPr>
        <w:t xml:space="preserve"> </w:t>
      </w:r>
      <w:proofErr w:type="spellStart"/>
      <w:r w:rsidR="00DC46B6">
        <w:rPr>
          <w:rFonts w:ascii="Times New Roman" w:hAnsi="Times New Roman" w:cs="Times New Roman"/>
          <w:sz w:val="24"/>
          <w:lang w:val="en-US"/>
        </w:rPr>
        <w:t>pemaham</w:t>
      </w:r>
      <w:r w:rsidR="002D7996">
        <w:rPr>
          <w:rFonts w:ascii="Times New Roman" w:hAnsi="Times New Roman" w:cs="Times New Roman"/>
          <w:sz w:val="24"/>
          <w:lang w:val="en-US"/>
        </w:rPr>
        <w:t>a</w:t>
      </w:r>
      <w:r w:rsidR="00DC46B6">
        <w:rPr>
          <w:rFonts w:ascii="Times New Roman" w:hAnsi="Times New Roman" w:cs="Times New Roman"/>
          <w:sz w:val="24"/>
          <w:lang w:val="en-US"/>
        </w:rPr>
        <w:t>n</w:t>
      </w:r>
      <w:proofErr w:type="spellEnd"/>
      <w:r w:rsidR="00DC46B6">
        <w:rPr>
          <w:rFonts w:ascii="Times New Roman" w:hAnsi="Times New Roman" w:cs="Times New Roman"/>
          <w:sz w:val="24"/>
          <w:lang w:val="en-US"/>
        </w:rPr>
        <w:t xml:space="preserve">, </w:t>
      </w:r>
      <w:proofErr w:type="spellStart"/>
      <w:r w:rsidR="00DC46B6">
        <w:rPr>
          <w:rFonts w:ascii="Times New Roman" w:hAnsi="Times New Roman" w:cs="Times New Roman"/>
          <w:sz w:val="24"/>
          <w:lang w:val="en-US"/>
        </w:rPr>
        <w:t>penerapan</w:t>
      </w:r>
      <w:proofErr w:type="spellEnd"/>
      <w:r w:rsidR="00DC46B6">
        <w:rPr>
          <w:rFonts w:ascii="Times New Roman" w:hAnsi="Times New Roman" w:cs="Times New Roman"/>
          <w:sz w:val="24"/>
          <w:lang w:val="en-US"/>
        </w:rPr>
        <w:t xml:space="preserve"> (</w:t>
      </w:r>
      <w:proofErr w:type="spellStart"/>
      <w:r w:rsidR="00DC46B6">
        <w:rPr>
          <w:rFonts w:ascii="Times New Roman" w:hAnsi="Times New Roman" w:cs="Times New Roman"/>
          <w:sz w:val="24"/>
          <w:lang w:val="en-US"/>
        </w:rPr>
        <w:t>aplikasi</w:t>
      </w:r>
      <w:proofErr w:type="spellEnd"/>
      <w:r w:rsidR="00DC46B6">
        <w:rPr>
          <w:rFonts w:ascii="Times New Roman" w:hAnsi="Times New Roman" w:cs="Times New Roman"/>
          <w:sz w:val="24"/>
          <w:lang w:val="en-US"/>
        </w:rPr>
        <w:t xml:space="preserve">) dan yang paling </w:t>
      </w:r>
      <w:proofErr w:type="spellStart"/>
      <w:r w:rsidR="00DC46B6">
        <w:rPr>
          <w:rFonts w:ascii="Times New Roman" w:hAnsi="Times New Roman" w:cs="Times New Roman"/>
          <w:sz w:val="24"/>
          <w:lang w:val="en-US"/>
        </w:rPr>
        <w:t>sulit</w:t>
      </w:r>
      <w:proofErr w:type="spellEnd"/>
      <w:r w:rsidR="00DC46B6">
        <w:rPr>
          <w:rFonts w:ascii="Times New Roman" w:hAnsi="Times New Roman" w:cs="Times New Roman"/>
          <w:sz w:val="24"/>
          <w:lang w:val="en-US"/>
        </w:rPr>
        <w:t xml:space="preserve"> </w:t>
      </w:r>
      <w:proofErr w:type="spellStart"/>
      <w:r w:rsidR="00DC46B6">
        <w:rPr>
          <w:rFonts w:ascii="Times New Roman" w:hAnsi="Times New Roman" w:cs="Times New Roman"/>
          <w:sz w:val="24"/>
          <w:lang w:val="en-US"/>
        </w:rPr>
        <w:t>adalah</w:t>
      </w:r>
      <w:proofErr w:type="spellEnd"/>
      <w:r w:rsidR="00DC46B6">
        <w:rPr>
          <w:rFonts w:ascii="Times New Roman" w:hAnsi="Times New Roman" w:cs="Times New Roman"/>
          <w:sz w:val="24"/>
          <w:lang w:val="en-US"/>
        </w:rPr>
        <w:t xml:space="preserve"> </w:t>
      </w:r>
      <w:proofErr w:type="spellStart"/>
      <w:r w:rsidR="00DC46B6">
        <w:rPr>
          <w:rFonts w:ascii="Times New Roman" w:hAnsi="Times New Roman" w:cs="Times New Roman"/>
          <w:sz w:val="24"/>
          <w:lang w:val="en-US"/>
        </w:rPr>
        <w:t>penalaran</w:t>
      </w:r>
      <w:proofErr w:type="spellEnd"/>
      <w:r w:rsidR="00DC46B6">
        <w:rPr>
          <w:rFonts w:ascii="Times New Roman" w:hAnsi="Times New Roman" w:cs="Times New Roman"/>
          <w:sz w:val="24"/>
          <w:lang w:val="en-US"/>
        </w:rPr>
        <w:t xml:space="preserve">. </w:t>
      </w:r>
      <w:proofErr w:type="spellStart"/>
      <w:r w:rsidR="00DC46B6">
        <w:rPr>
          <w:rFonts w:ascii="Times New Roman" w:hAnsi="Times New Roman" w:cs="Times New Roman"/>
          <w:sz w:val="24"/>
          <w:lang w:val="en-US"/>
        </w:rPr>
        <w:t>Tingkatan</w:t>
      </w:r>
      <w:proofErr w:type="spellEnd"/>
      <w:r w:rsidR="00DC46B6">
        <w:rPr>
          <w:rFonts w:ascii="Times New Roman" w:hAnsi="Times New Roman" w:cs="Times New Roman"/>
          <w:sz w:val="24"/>
          <w:lang w:val="en-US"/>
        </w:rPr>
        <w:t xml:space="preserve"> </w:t>
      </w:r>
      <w:proofErr w:type="spellStart"/>
      <w:r w:rsidR="00DC46B6">
        <w:rPr>
          <w:rFonts w:ascii="Times New Roman" w:hAnsi="Times New Roman" w:cs="Times New Roman"/>
          <w:sz w:val="24"/>
          <w:lang w:val="en-US"/>
        </w:rPr>
        <w:t>kognitif</w:t>
      </w:r>
      <w:proofErr w:type="spellEnd"/>
      <w:r w:rsidR="00DC46B6">
        <w:rPr>
          <w:rFonts w:ascii="Times New Roman" w:hAnsi="Times New Roman" w:cs="Times New Roman"/>
          <w:sz w:val="24"/>
          <w:lang w:val="en-US"/>
        </w:rPr>
        <w:t xml:space="preserve"> </w:t>
      </w:r>
      <w:proofErr w:type="spellStart"/>
      <w:r w:rsidR="00DC46B6">
        <w:rPr>
          <w:rFonts w:ascii="Times New Roman" w:hAnsi="Times New Roman" w:cs="Times New Roman"/>
          <w:sz w:val="24"/>
          <w:lang w:val="en-US"/>
        </w:rPr>
        <w:t>dalam</w:t>
      </w:r>
      <w:proofErr w:type="spellEnd"/>
      <w:r w:rsidR="00DC46B6">
        <w:rPr>
          <w:rFonts w:ascii="Times New Roman" w:hAnsi="Times New Roman" w:cs="Times New Roman"/>
          <w:sz w:val="24"/>
          <w:lang w:val="en-US"/>
        </w:rPr>
        <w:t xml:space="preserve"> </w:t>
      </w:r>
      <w:proofErr w:type="spellStart"/>
      <w:r w:rsidR="00DC46B6">
        <w:rPr>
          <w:rFonts w:ascii="Times New Roman" w:hAnsi="Times New Roman" w:cs="Times New Roman"/>
          <w:sz w:val="24"/>
          <w:lang w:val="en-US"/>
        </w:rPr>
        <w:t>numerasi</w:t>
      </w:r>
      <w:proofErr w:type="spellEnd"/>
      <w:r w:rsidR="00DC46B6">
        <w:rPr>
          <w:rFonts w:ascii="Times New Roman" w:hAnsi="Times New Roman" w:cs="Times New Roman"/>
          <w:sz w:val="24"/>
          <w:lang w:val="en-US"/>
        </w:rPr>
        <w:t xml:space="preserve"> </w:t>
      </w:r>
      <w:proofErr w:type="spellStart"/>
      <w:r w:rsidR="00DC46B6">
        <w:rPr>
          <w:rFonts w:ascii="Times New Roman" w:hAnsi="Times New Roman" w:cs="Times New Roman"/>
          <w:sz w:val="24"/>
          <w:lang w:val="en-US"/>
        </w:rPr>
        <w:t>tersebut</w:t>
      </w:r>
      <w:proofErr w:type="spellEnd"/>
      <w:r w:rsidR="00DC46B6">
        <w:rPr>
          <w:rFonts w:ascii="Times New Roman" w:hAnsi="Times New Roman" w:cs="Times New Roman"/>
          <w:sz w:val="24"/>
          <w:lang w:val="en-US"/>
        </w:rPr>
        <w:t xml:space="preserve"> </w:t>
      </w:r>
      <w:proofErr w:type="spellStart"/>
      <w:r w:rsidR="00DC46B6">
        <w:rPr>
          <w:rFonts w:ascii="Times New Roman" w:hAnsi="Times New Roman" w:cs="Times New Roman"/>
          <w:sz w:val="24"/>
          <w:lang w:val="en-US"/>
        </w:rPr>
        <w:t>sudah</w:t>
      </w:r>
      <w:proofErr w:type="spellEnd"/>
      <w:r w:rsidR="00DC46B6">
        <w:rPr>
          <w:rFonts w:ascii="Times New Roman" w:hAnsi="Times New Roman" w:cs="Times New Roman"/>
          <w:sz w:val="24"/>
          <w:lang w:val="en-US"/>
        </w:rPr>
        <w:t xml:space="preserve"> </w:t>
      </w:r>
      <w:proofErr w:type="spellStart"/>
      <w:r w:rsidR="00DC46B6">
        <w:rPr>
          <w:rFonts w:ascii="Times New Roman" w:hAnsi="Times New Roman" w:cs="Times New Roman"/>
          <w:sz w:val="24"/>
          <w:lang w:val="en-US"/>
        </w:rPr>
        <w:t>disesuaikan</w:t>
      </w:r>
      <w:proofErr w:type="spellEnd"/>
      <w:r w:rsidR="00DC46B6">
        <w:rPr>
          <w:rFonts w:ascii="Times New Roman" w:hAnsi="Times New Roman" w:cs="Times New Roman"/>
          <w:sz w:val="24"/>
          <w:lang w:val="en-US"/>
        </w:rPr>
        <w:t xml:space="preserve"> </w:t>
      </w:r>
      <w:proofErr w:type="spellStart"/>
      <w:r w:rsidR="00DC46B6">
        <w:rPr>
          <w:rFonts w:ascii="Times New Roman" w:hAnsi="Times New Roman" w:cs="Times New Roman"/>
          <w:sz w:val="24"/>
          <w:lang w:val="en-US"/>
        </w:rPr>
        <w:t>dengan</w:t>
      </w:r>
      <w:proofErr w:type="spellEnd"/>
      <w:r w:rsidR="00DC46B6">
        <w:rPr>
          <w:rFonts w:ascii="Times New Roman" w:hAnsi="Times New Roman" w:cs="Times New Roman"/>
          <w:sz w:val="24"/>
          <w:lang w:val="en-US"/>
        </w:rPr>
        <w:t xml:space="preserve"> </w:t>
      </w:r>
      <w:proofErr w:type="spellStart"/>
      <w:r w:rsidR="00DC46B6">
        <w:rPr>
          <w:rFonts w:ascii="Times New Roman" w:hAnsi="Times New Roman" w:cs="Times New Roman"/>
          <w:sz w:val="24"/>
          <w:lang w:val="en-US"/>
        </w:rPr>
        <w:t>kurikulum</w:t>
      </w:r>
      <w:proofErr w:type="spellEnd"/>
      <w:r w:rsidR="00DC46B6">
        <w:rPr>
          <w:rFonts w:ascii="Times New Roman" w:hAnsi="Times New Roman" w:cs="Times New Roman"/>
          <w:sz w:val="24"/>
          <w:lang w:val="en-US"/>
        </w:rPr>
        <w:t xml:space="preserve"> yang </w:t>
      </w:r>
      <w:proofErr w:type="spellStart"/>
      <w:r w:rsidR="00DC46B6">
        <w:rPr>
          <w:rFonts w:ascii="Times New Roman" w:hAnsi="Times New Roman" w:cs="Times New Roman"/>
          <w:sz w:val="24"/>
          <w:lang w:val="en-US"/>
        </w:rPr>
        <w:t>telah</w:t>
      </w:r>
      <w:proofErr w:type="spellEnd"/>
      <w:r w:rsidR="00DC46B6">
        <w:rPr>
          <w:rFonts w:ascii="Times New Roman" w:hAnsi="Times New Roman" w:cs="Times New Roman"/>
          <w:sz w:val="24"/>
          <w:lang w:val="en-US"/>
        </w:rPr>
        <w:t xml:space="preserve"> </w:t>
      </w:r>
      <w:proofErr w:type="spellStart"/>
      <w:r w:rsidR="00DC46B6">
        <w:rPr>
          <w:rFonts w:ascii="Times New Roman" w:hAnsi="Times New Roman" w:cs="Times New Roman"/>
          <w:sz w:val="24"/>
          <w:lang w:val="en-US"/>
        </w:rPr>
        <w:t>diterbitkan</w:t>
      </w:r>
      <w:proofErr w:type="spellEnd"/>
      <w:r w:rsidR="00DC46B6">
        <w:rPr>
          <w:rFonts w:ascii="Times New Roman" w:hAnsi="Times New Roman" w:cs="Times New Roman"/>
          <w:sz w:val="24"/>
          <w:lang w:val="en-US"/>
        </w:rPr>
        <w:t xml:space="preserve"> oleh </w:t>
      </w:r>
      <w:proofErr w:type="spellStart"/>
      <w:r w:rsidR="00DC46B6">
        <w:rPr>
          <w:rFonts w:ascii="Times New Roman" w:hAnsi="Times New Roman" w:cs="Times New Roman"/>
          <w:sz w:val="24"/>
          <w:lang w:val="en-US"/>
        </w:rPr>
        <w:t>pemerintah</w:t>
      </w:r>
      <w:proofErr w:type="spellEnd"/>
      <w:r w:rsidR="00DC46B6">
        <w:rPr>
          <w:rFonts w:ascii="Times New Roman" w:hAnsi="Times New Roman" w:cs="Times New Roman"/>
          <w:sz w:val="24"/>
          <w:lang w:val="en-US"/>
        </w:rPr>
        <w:t xml:space="preserve">. </w:t>
      </w:r>
      <w:r w:rsidRPr="00CB054B">
        <w:rPr>
          <w:rFonts w:ascii="Times New Roman" w:hAnsi="Times New Roman" w:cs="Times New Roman"/>
          <w:sz w:val="24"/>
          <w:lang w:val="en-US"/>
        </w:rPr>
        <w:t xml:space="preserve"> </w:t>
      </w:r>
      <w:proofErr w:type="spellStart"/>
      <w:r w:rsidR="00DC46B6">
        <w:rPr>
          <w:rFonts w:ascii="Times New Roman" w:hAnsi="Times New Roman" w:cs="Times New Roman"/>
          <w:sz w:val="24"/>
          <w:lang w:val="en-US"/>
        </w:rPr>
        <w:t>Dengan</w:t>
      </w:r>
      <w:proofErr w:type="spellEnd"/>
      <w:r w:rsidR="00DC46B6">
        <w:rPr>
          <w:rFonts w:ascii="Times New Roman" w:hAnsi="Times New Roman" w:cs="Times New Roman"/>
          <w:sz w:val="24"/>
          <w:lang w:val="en-US"/>
        </w:rPr>
        <w:t xml:space="preserve"> </w:t>
      </w:r>
      <w:proofErr w:type="spellStart"/>
      <w:r w:rsidR="00DC46B6">
        <w:rPr>
          <w:rFonts w:ascii="Times New Roman" w:hAnsi="Times New Roman" w:cs="Times New Roman"/>
          <w:sz w:val="24"/>
          <w:lang w:val="en-US"/>
        </w:rPr>
        <w:t>begitu</w:t>
      </w:r>
      <w:proofErr w:type="spellEnd"/>
      <w:r w:rsidR="00DC46B6">
        <w:rPr>
          <w:rFonts w:ascii="Times New Roman" w:hAnsi="Times New Roman" w:cs="Times New Roman"/>
          <w:sz w:val="24"/>
          <w:lang w:val="en-US"/>
        </w:rPr>
        <w:t xml:space="preserve"> guru </w:t>
      </w:r>
      <w:proofErr w:type="spellStart"/>
      <w:r w:rsidR="00DC46B6">
        <w:rPr>
          <w:rFonts w:ascii="Times New Roman" w:hAnsi="Times New Roman" w:cs="Times New Roman"/>
          <w:sz w:val="24"/>
          <w:lang w:val="en-US"/>
        </w:rPr>
        <w:t>akan</w:t>
      </w:r>
      <w:proofErr w:type="spellEnd"/>
      <w:r w:rsidR="00DC46B6">
        <w:rPr>
          <w:rFonts w:ascii="Times New Roman" w:hAnsi="Times New Roman" w:cs="Times New Roman"/>
          <w:sz w:val="24"/>
          <w:lang w:val="en-US"/>
        </w:rPr>
        <w:t xml:space="preserve"> </w:t>
      </w:r>
      <w:proofErr w:type="spellStart"/>
      <w:r w:rsidR="00DC46B6">
        <w:rPr>
          <w:rFonts w:ascii="Times New Roman" w:hAnsi="Times New Roman" w:cs="Times New Roman"/>
          <w:sz w:val="24"/>
          <w:lang w:val="en-US"/>
        </w:rPr>
        <w:lastRenderedPageBreak/>
        <w:t>lebih</w:t>
      </w:r>
      <w:proofErr w:type="spellEnd"/>
      <w:r w:rsidR="00DC46B6">
        <w:rPr>
          <w:rFonts w:ascii="Times New Roman" w:hAnsi="Times New Roman" w:cs="Times New Roman"/>
          <w:sz w:val="24"/>
          <w:lang w:val="en-US"/>
        </w:rPr>
        <w:t xml:space="preserve"> </w:t>
      </w:r>
      <w:proofErr w:type="spellStart"/>
      <w:r w:rsidR="00DC46B6">
        <w:rPr>
          <w:rFonts w:ascii="Times New Roman" w:hAnsi="Times New Roman" w:cs="Times New Roman"/>
          <w:sz w:val="24"/>
          <w:lang w:val="en-US"/>
        </w:rPr>
        <w:t>mudah</w:t>
      </w:r>
      <w:proofErr w:type="spellEnd"/>
      <w:r w:rsidR="00DC46B6">
        <w:rPr>
          <w:rFonts w:ascii="Times New Roman" w:hAnsi="Times New Roman" w:cs="Times New Roman"/>
          <w:sz w:val="24"/>
          <w:lang w:val="en-US"/>
        </w:rPr>
        <w:t xml:space="preserve"> </w:t>
      </w:r>
      <w:proofErr w:type="spellStart"/>
      <w:r w:rsidR="00DC46B6">
        <w:rPr>
          <w:rFonts w:ascii="Times New Roman" w:hAnsi="Times New Roman" w:cs="Times New Roman"/>
          <w:sz w:val="24"/>
          <w:lang w:val="en-US"/>
        </w:rPr>
        <w:t>mengukur</w:t>
      </w:r>
      <w:proofErr w:type="spellEnd"/>
      <w:r w:rsidR="00DC46B6">
        <w:rPr>
          <w:rFonts w:ascii="Times New Roman" w:hAnsi="Times New Roman" w:cs="Times New Roman"/>
          <w:sz w:val="24"/>
          <w:lang w:val="en-US"/>
        </w:rPr>
        <w:t xml:space="preserve"> </w:t>
      </w:r>
      <w:proofErr w:type="spellStart"/>
      <w:r w:rsidR="00DC46B6">
        <w:rPr>
          <w:rFonts w:ascii="Times New Roman" w:hAnsi="Times New Roman" w:cs="Times New Roman"/>
          <w:sz w:val="24"/>
          <w:lang w:val="en-US"/>
        </w:rPr>
        <w:t>kemampuan</w:t>
      </w:r>
      <w:proofErr w:type="spellEnd"/>
      <w:r w:rsidR="00DC46B6">
        <w:rPr>
          <w:rFonts w:ascii="Times New Roman" w:hAnsi="Times New Roman" w:cs="Times New Roman"/>
          <w:sz w:val="24"/>
          <w:lang w:val="en-US"/>
        </w:rPr>
        <w:t xml:space="preserve"> </w:t>
      </w:r>
      <w:proofErr w:type="spellStart"/>
      <w:r w:rsidR="00806ABF">
        <w:rPr>
          <w:rFonts w:ascii="Times New Roman" w:hAnsi="Times New Roman" w:cs="Times New Roman"/>
          <w:sz w:val="24"/>
          <w:lang w:val="en-US"/>
        </w:rPr>
        <w:t>literasi</w:t>
      </w:r>
      <w:proofErr w:type="spellEnd"/>
      <w:r w:rsidR="00806ABF">
        <w:rPr>
          <w:rFonts w:ascii="Times New Roman" w:hAnsi="Times New Roman" w:cs="Times New Roman"/>
          <w:sz w:val="24"/>
          <w:lang w:val="en-US"/>
        </w:rPr>
        <w:t xml:space="preserve"> </w:t>
      </w:r>
      <w:proofErr w:type="spellStart"/>
      <w:r w:rsidR="00806ABF">
        <w:rPr>
          <w:rFonts w:ascii="Times New Roman" w:hAnsi="Times New Roman" w:cs="Times New Roman"/>
          <w:sz w:val="24"/>
          <w:lang w:val="en-US"/>
        </w:rPr>
        <w:t>numerasi</w:t>
      </w:r>
      <w:proofErr w:type="spellEnd"/>
      <w:r w:rsidR="00806ABF">
        <w:rPr>
          <w:rFonts w:ascii="Times New Roman" w:hAnsi="Times New Roman" w:cs="Times New Roman"/>
          <w:sz w:val="24"/>
          <w:lang w:val="en-US"/>
        </w:rPr>
        <w:t xml:space="preserve"> </w:t>
      </w:r>
      <w:proofErr w:type="spellStart"/>
      <w:r w:rsidR="00806ABF">
        <w:rPr>
          <w:rFonts w:ascii="Times New Roman" w:hAnsi="Times New Roman" w:cs="Times New Roman"/>
          <w:sz w:val="24"/>
          <w:lang w:val="en-US"/>
        </w:rPr>
        <w:t>matematika</w:t>
      </w:r>
      <w:proofErr w:type="spellEnd"/>
      <w:r w:rsidR="00DC46B6">
        <w:rPr>
          <w:rFonts w:ascii="Times New Roman" w:hAnsi="Times New Roman" w:cs="Times New Roman"/>
          <w:sz w:val="24"/>
          <w:lang w:val="en-US"/>
        </w:rPr>
        <w:t xml:space="preserve"> </w:t>
      </w:r>
      <w:proofErr w:type="spellStart"/>
      <w:r w:rsidR="00DC46B6">
        <w:rPr>
          <w:rFonts w:ascii="Times New Roman" w:hAnsi="Times New Roman" w:cs="Times New Roman"/>
          <w:sz w:val="24"/>
          <w:lang w:val="en-US"/>
        </w:rPr>
        <w:t>siswa</w:t>
      </w:r>
      <w:proofErr w:type="spellEnd"/>
      <w:r w:rsidR="00DC46B6">
        <w:rPr>
          <w:rFonts w:ascii="Times New Roman" w:hAnsi="Times New Roman" w:cs="Times New Roman"/>
          <w:sz w:val="24"/>
          <w:lang w:val="en-US"/>
        </w:rPr>
        <w:t xml:space="preserve"> </w:t>
      </w:r>
      <w:proofErr w:type="spellStart"/>
      <w:r w:rsidR="00DC46B6">
        <w:rPr>
          <w:rFonts w:ascii="Times New Roman" w:hAnsi="Times New Roman" w:cs="Times New Roman"/>
          <w:sz w:val="24"/>
          <w:lang w:val="en-US"/>
        </w:rPr>
        <w:t>berdasarkan</w:t>
      </w:r>
      <w:proofErr w:type="spellEnd"/>
      <w:r w:rsidR="00DC46B6">
        <w:rPr>
          <w:rFonts w:ascii="Times New Roman" w:hAnsi="Times New Roman" w:cs="Times New Roman"/>
          <w:sz w:val="24"/>
          <w:lang w:val="en-US"/>
        </w:rPr>
        <w:t xml:space="preserve"> level </w:t>
      </w:r>
      <w:proofErr w:type="spellStart"/>
      <w:r w:rsidR="00DC46B6">
        <w:rPr>
          <w:rFonts w:ascii="Times New Roman" w:hAnsi="Times New Roman" w:cs="Times New Roman"/>
          <w:sz w:val="24"/>
          <w:lang w:val="en-US"/>
        </w:rPr>
        <w:t>soal</w:t>
      </w:r>
      <w:proofErr w:type="spellEnd"/>
      <w:r w:rsidR="00DC46B6">
        <w:rPr>
          <w:rFonts w:ascii="Times New Roman" w:hAnsi="Times New Roman" w:cs="Times New Roman"/>
          <w:sz w:val="24"/>
          <w:lang w:val="en-US"/>
        </w:rPr>
        <w:t xml:space="preserve"> </w:t>
      </w:r>
      <w:proofErr w:type="spellStart"/>
      <w:r w:rsidR="00DC46B6">
        <w:rPr>
          <w:rFonts w:ascii="Times New Roman" w:hAnsi="Times New Roman" w:cs="Times New Roman"/>
          <w:sz w:val="24"/>
          <w:lang w:val="en-US"/>
        </w:rPr>
        <w:t>dalam</w:t>
      </w:r>
      <w:proofErr w:type="spellEnd"/>
      <w:r w:rsidR="00DC46B6">
        <w:rPr>
          <w:rFonts w:ascii="Times New Roman" w:hAnsi="Times New Roman" w:cs="Times New Roman"/>
          <w:sz w:val="24"/>
          <w:lang w:val="en-US"/>
        </w:rPr>
        <w:t xml:space="preserve"> </w:t>
      </w:r>
      <w:proofErr w:type="spellStart"/>
      <w:r w:rsidR="00DC46B6">
        <w:rPr>
          <w:rFonts w:ascii="Times New Roman" w:hAnsi="Times New Roman" w:cs="Times New Roman"/>
          <w:sz w:val="24"/>
          <w:lang w:val="en-US"/>
        </w:rPr>
        <w:t>aplikasi</w:t>
      </w:r>
      <w:proofErr w:type="spellEnd"/>
      <w:r w:rsidR="00DC46B6">
        <w:rPr>
          <w:rFonts w:ascii="Times New Roman" w:hAnsi="Times New Roman" w:cs="Times New Roman"/>
          <w:sz w:val="24"/>
          <w:lang w:val="en-US"/>
        </w:rPr>
        <w:t xml:space="preserve"> </w:t>
      </w:r>
      <w:r w:rsidR="00EA6F99">
        <w:rPr>
          <w:rFonts w:ascii="Times New Roman" w:hAnsi="Times New Roman" w:cs="Times New Roman"/>
          <w:sz w:val="24"/>
          <w:lang w:val="en-US"/>
        </w:rPr>
        <w:t>E-</w:t>
      </w:r>
      <w:proofErr w:type="spellStart"/>
      <w:r w:rsidR="00EA6F99">
        <w:rPr>
          <w:rFonts w:ascii="Times New Roman" w:hAnsi="Times New Roman" w:cs="Times New Roman"/>
          <w:sz w:val="24"/>
          <w:lang w:val="en-US"/>
        </w:rPr>
        <w:t>NuMeka</w:t>
      </w:r>
      <w:proofErr w:type="spellEnd"/>
      <w:r w:rsidR="006960C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Untuk</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lebih</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jelasnya</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dapat</w:t>
      </w:r>
      <w:proofErr w:type="spellEnd"/>
      <w:r w:rsidRPr="00CB054B">
        <w:rPr>
          <w:rFonts w:ascii="Times New Roman" w:hAnsi="Times New Roman" w:cs="Times New Roman"/>
          <w:sz w:val="24"/>
          <w:lang w:val="en-US"/>
        </w:rPr>
        <w:t xml:space="preserve"> </w:t>
      </w:r>
      <w:proofErr w:type="spellStart"/>
      <w:r w:rsidRPr="00CB054B">
        <w:rPr>
          <w:rFonts w:ascii="Times New Roman" w:hAnsi="Times New Roman" w:cs="Times New Roman"/>
          <w:sz w:val="24"/>
          <w:lang w:val="en-US"/>
        </w:rPr>
        <w:t>dilihat</w:t>
      </w:r>
      <w:proofErr w:type="spellEnd"/>
      <w:r w:rsidRPr="00CB054B">
        <w:rPr>
          <w:rFonts w:ascii="Times New Roman" w:hAnsi="Times New Roman" w:cs="Times New Roman"/>
          <w:sz w:val="24"/>
          <w:lang w:val="en-US"/>
        </w:rPr>
        <w:t xml:space="preserve"> pada Gambar </w:t>
      </w:r>
      <w:r>
        <w:rPr>
          <w:rFonts w:ascii="Times New Roman" w:hAnsi="Times New Roman" w:cs="Times New Roman"/>
          <w:sz w:val="24"/>
          <w:lang w:val="en-US"/>
        </w:rPr>
        <w:t>5 dan</w:t>
      </w:r>
      <w:r w:rsidRPr="00CB054B">
        <w:rPr>
          <w:rFonts w:ascii="Times New Roman" w:hAnsi="Times New Roman" w:cs="Times New Roman"/>
          <w:sz w:val="24"/>
          <w:lang w:val="en-US"/>
        </w:rPr>
        <w:t xml:space="preserve"> Gambar </w:t>
      </w:r>
      <w:r>
        <w:rPr>
          <w:rFonts w:ascii="Times New Roman" w:hAnsi="Times New Roman" w:cs="Times New Roman"/>
          <w:sz w:val="24"/>
          <w:lang w:val="en-US"/>
        </w:rPr>
        <w:t>6</w:t>
      </w:r>
      <w:r w:rsidRPr="00CB054B">
        <w:rPr>
          <w:rFonts w:ascii="Times New Roman" w:hAnsi="Times New Roman" w:cs="Times New Roman"/>
          <w:sz w:val="24"/>
          <w:lang w:val="en-US"/>
        </w:rPr>
        <w:t>.</w:t>
      </w:r>
    </w:p>
    <w:p w14:paraId="5199A8EE" w14:textId="673FCB5C" w:rsidR="00C62161" w:rsidRPr="00C62161" w:rsidRDefault="00C62161" w:rsidP="00C62161">
      <w:pPr>
        <w:autoSpaceDE w:val="0"/>
        <w:autoSpaceDN w:val="0"/>
        <w:adjustRightInd w:val="0"/>
        <w:spacing w:after="0" w:line="240" w:lineRule="auto"/>
        <w:jc w:val="center"/>
        <w:rPr>
          <w:rFonts w:ascii="Times New Roman" w:hAnsi="Times New Roman" w:cs="Times New Roman"/>
          <w:noProof/>
          <w:sz w:val="24"/>
          <w:lang w:val="en-ID"/>
        </w:rPr>
      </w:pPr>
    </w:p>
    <w:p w14:paraId="6B3B68B2" w14:textId="712F81C0" w:rsidR="00140B73" w:rsidRPr="00140B73" w:rsidRDefault="00140B73" w:rsidP="00140B73">
      <w:pPr>
        <w:autoSpaceDE w:val="0"/>
        <w:autoSpaceDN w:val="0"/>
        <w:adjustRightInd w:val="0"/>
        <w:spacing w:after="0" w:line="240" w:lineRule="auto"/>
        <w:jc w:val="center"/>
        <w:rPr>
          <w:rFonts w:ascii="Times New Roman" w:hAnsi="Times New Roman" w:cs="Times New Roman"/>
          <w:sz w:val="24"/>
          <w:lang w:val="en-ID"/>
        </w:rPr>
      </w:pPr>
      <w:r w:rsidRPr="00140B73">
        <w:rPr>
          <w:rFonts w:ascii="Times New Roman" w:hAnsi="Times New Roman" w:cs="Times New Roman"/>
          <w:noProof/>
          <w:sz w:val="24"/>
          <w:lang w:val="en-ID"/>
        </w:rPr>
        <w:drawing>
          <wp:inline distT="0" distB="0" distL="0" distR="0" wp14:anchorId="14DC8733" wp14:editId="669C2B98">
            <wp:extent cx="2475230" cy="2475230"/>
            <wp:effectExtent l="0" t="0" r="1270" b="1270"/>
            <wp:docPr id="144503667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5230" cy="2475230"/>
                    </a:xfrm>
                    <a:prstGeom prst="rect">
                      <a:avLst/>
                    </a:prstGeom>
                    <a:noFill/>
                    <a:ln>
                      <a:noFill/>
                    </a:ln>
                  </pic:spPr>
                </pic:pic>
              </a:graphicData>
            </a:graphic>
          </wp:inline>
        </w:drawing>
      </w:r>
    </w:p>
    <w:p w14:paraId="7A18D897" w14:textId="77777777" w:rsidR="004B3023" w:rsidRDefault="004B3023" w:rsidP="000A1F51">
      <w:pPr>
        <w:autoSpaceDE w:val="0"/>
        <w:autoSpaceDN w:val="0"/>
        <w:adjustRightInd w:val="0"/>
        <w:spacing w:after="0" w:line="240" w:lineRule="auto"/>
        <w:jc w:val="center"/>
        <w:rPr>
          <w:rFonts w:ascii="Times New Roman" w:hAnsi="Times New Roman" w:cs="Times New Roman"/>
          <w:sz w:val="24"/>
          <w:lang w:val="en-US"/>
        </w:rPr>
      </w:pPr>
    </w:p>
    <w:p w14:paraId="77060249" w14:textId="2CAC216D" w:rsidR="000A1F51" w:rsidRPr="00C62161" w:rsidRDefault="000A1F51" w:rsidP="000A1F51">
      <w:pPr>
        <w:autoSpaceDE w:val="0"/>
        <w:autoSpaceDN w:val="0"/>
        <w:adjustRightInd w:val="0"/>
        <w:spacing w:after="0" w:line="240" w:lineRule="auto"/>
        <w:jc w:val="center"/>
        <w:rPr>
          <w:rFonts w:ascii="Times New Roman" w:hAnsi="Times New Roman" w:cs="Times New Roman"/>
          <w:sz w:val="24"/>
          <w:lang w:val="en-US"/>
        </w:rPr>
      </w:pPr>
      <w:r w:rsidRPr="00C62161">
        <w:rPr>
          <w:rFonts w:ascii="Times New Roman" w:hAnsi="Times New Roman" w:cs="Times New Roman"/>
          <w:sz w:val="24"/>
          <w:lang w:val="en-US"/>
        </w:rPr>
        <w:t xml:space="preserve">Gambar 5 </w:t>
      </w:r>
      <w:proofErr w:type="spellStart"/>
      <w:r w:rsidRPr="00C62161">
        <w:rPr>
          <w:rFonts w:ascii="Times New Roman" w:hAnsi="Times New Roman" w:cs="Times New Roman"/>
          <w:sz w:val="24"/>
          <w:lang w:val="en-US"/>
        </w:rPr>
        <w:t>Tampilan</w:t>
      </w:r>
      <w:proofErr w:type="spellEnd"/>
      <w:r w:rsidRPr="00C62161">
        <w:rPr>
          <w:rFonts w:ascii="Times New Roman" w:hAnsi="Times New Roman" w:cs="Times New Roman"/>
          <w:sz w:val="24"/>
          <w:lang w:val="en-US"/>
        </w:rPr>
        <w:t xml:space="preserve"> </w:t>
      </w:r>
      <w:r w:rsidR="00ED1C44">
        <w:rPr>
          <w:rFonts w:ascii="Times New Roman" w:hAnsi="Times New Roman" w:cs="Times New Roman"/>
          <w:sz w:val="24"/>
          <w:lang w:val="en-US"/>
        </w:rPr>
        <w:t>Daftar Materi</w:t>
      </w:r>
      <w:r w:rsidRPr="00C62161">
        <w:rPr>
          <w:rFonts w:ascii="Times New Roman" w:hAnsi="Times New Roman" w:cs="Times New Roman"/>
          <w:sz w:val="24"/>
          <w:lang w:val="en-US"/>
        </w:rPr>
        <w:t xml:space="preserve"> </w:t>
      </w:r>
      <w:proofErr w:type="spellStart"/>
      <w:r w:rsidRPr="00C62161">
        <w:rPr>
          <w:rFonts w:ascii="Times New Roman" w:hAnsi="Times New Roman" w:cs="Times New Roman"/>
          <w:sz w:val="24"/>
          <w:lang w:val="en-US"/>
        </w:rPr>
        <w:t>Aplikasi</w:t>
      </w:r>
      <w:proofErr w:type="spellEnd"/>
      <w:r w:rsidR="00182671">
        <w:rPr>
          <w:rFonts w:ascii="Times New Roman" w:hAnsi="Times New Roman" w:cs="Times New Roman"/>
          <w:sz w:val="24"/>
          <w:lang w:val="en-US"/>
        </w:rPr>
        <w:t xml:space="preserve"> </w:t>
      </w:r>
      <w:r w:rsidR="00EA6F99" w:rsidRPr="00C62161">
        <w:rPr>
          <w:rFonts w:ascii="Times New Roman" w:hAnsi="Times New Roman" w:cs="Times New Roman"/>
          <w:i/>
          <w:iCs/>
          <w:sz w:val="24"/>
          <w:lang w:val="en-US"/>
        </w:rPr>
        <w:t>E-</w:t>
      </w:r>
      <w:proofErr w:type="spellStart"/>
      <w:r w:rsidR="00EA6F99" w:rsidRPr="00C62161">
        <w:rPr>
          <w:rFonts w:ascii="Times New Roman" w:hAnsi="Times New Roman" w:cs="Times New Roman"/>
          <w:i/>
          <w:iCs/>
          <w:sz w:val="24"/>
          <w:lang w:val="en-US"/>
        </w:rPr>
        <w:t>NuMeka</w:t>
      </w:r>
      <w:proofErr w:type="spellEnd"/>
    </w:p>
    <w:p w14:paraId="61D48B24" w14:textId="1DFD8749" w:rsidR="000A1F51" w:rsidRPr="00BA3A25" w:rsidRDefault="000A1F51" w:rsidP="00DC46B6">
      <w:pPr>
        <w:autoSpaceDE w:val="0"/>
        <w:autoSpaceDN w:val="0"/>
        <w:adjustRightInd w:val="0"/>
        <w:spacing w:after="0" w:line="240" w:lineRule="auto"/>
        <w:rPr>
          <w:rFonts w:ascii="Times New Roman" w:hAnsi="Times New Roman" w:cs="Times New Roman"/>
          <w:noProof/>
          <w:sz w:val="24"/>
          <w:highlight w:val="yellow"/>
          <w:lang w:val="en-US"/>
        </w:rPr>
      </w:pPr>
    </w:p>
    <w:p w14:paraId="3935FDF6" w14:textId="77777777" w:rsidR="00182671" w:rsidRDefault="004B3023" w:rsidP="000A1F51">
      <w:pPr>
        <w:autoSpaceDE w:val="0"/>
        <w:autoSpaceDN w:val="0"/>
        <w:adjustRightInd w:val="0"/>
        <w:spacing w:after="0" w:line="240" w:lineRule="auto"/>
        <w:jc w:val="center"/>
        <w:rPr>
          <w:rFonts w:ascii="Times New Roman" w:hAnsi="Times New Roman" w:cs="Times New Roman"/>
          <w:sz w:val="24"/>
          <w:szCs w:val="24"/>
          <w:lang w:val="en-US"/>
        </w:rPr>
      </w:pPr>
      <w:r w:rsidRPr="00C62161">
        <w:rPr>
          <w:rFonts w:ascii="Times New Roman" w:hAnsi="Times New Roman" w:cs="Times New Roman"/>
          <w:noProof/>
          <w:sz w:val="24"/>
          <w:lang w:val="en-ID"/>
        </w:rPr>
        <w:drawing>
          <wp:anchor distT="0" distB="0" distL="114300" distR="114300" simplePos="0" relativeHeight="251659264" behindDoc="1" locked="0" layoutInCell="1" allowOverlap="1" wp14:anchorId="1ACC1BC8" wp14:editId="336E63CD">
            <wp:simplePos x="0" y="0"/>
            <wp:positionH relativeFrom="column">
              <wp:posOffset>-2687</wp:posOffset>
            </wp:positionH>
            <wp:positionV relativeFrom="paragraph">
              <wp:posOffset>3126</wp:posOffset>
            </wp:positionV>
            <wp:extent cx="2475230" cy="2475230"/>
            <wp:effectExtent l="0" t="0" r="1270" b="1270"/>
            <wp:wrapSquare wrapText="bothSides"/>
            <wp:docPr id="3786203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5230" cy="2475230"/>
                    </a:xfrm>
                    <a:prstGeom prst="rect">
                      <a:avLst/>
                    </a:prstGeom>
                    <a:noFill/>
                    <a:ln>
                      <a:noFill/>
                    </a:ln>
                  </pic:spPr>
                </pic:pic>
              </a:graphicData>
            </a:graphic>
          </wp:anchor>
        </w:drawing>
      </w:r>
    </w:p>
    <w:p w14:paraId="1958E5F2" w14:textId="0D9F741C" w:rsidR="000A1F51" w:rsidRPr="00CB054B" w:rsidRDefault="000A1F51" w:rsidP="000A1F51">
      <w:pPr>
        <w:autoSpaceDE w:val="0"/>
        <w:autoSpaceDN w:val="0"/>
        <w:adjustRightInd w:val="0"/>
        <w:spacing w:after="0" w:line="240" w:lineRule="auto"/>
        <w:jc w:val="center"/>
        <w:rPr>
          <w:rFonts w:ascii="Times New Roman" w:hAnsi="Times New Roman" w:cs="Times New Roman"/>
          <w:sz w:val="24"/>
          <w:szCs w:val="24"/>
          <w:lang w:val="en-US"/>
        </w:rPr>
      </w:pPr>
      <w:r w:rsidRPr="004B3023">
        <w:rPr>
          <w:rFonts w:ascii="Times New Roman" w:hAnsi="Times New Roman" w:cs="Times New Roman"/>
          <w:sz w:val="24"/>
          <w:szCs w:val="24"/>
          <w:lang w:val="en-US"/>
        </w:rPr>
        <w:t xml:space="preserve">Gambar 6. </w:t>
      </w:r>
      <w:proofErr w:type="spellStart"/>
      <w:r w:rsidRPr="004B3023">
        <w:rPr>
          <w:rFonts w:ascii="Times New Roman" w:hAnsi="Times New Roman" w:cs="Times New Roman"/>
          <w:sz w:val="24"/>
          <w:szCs w:val="24"/>
          <w:lang w:val="en-US"/>
        </w:rPr>
        <w:t>Tampilan</w:t>
      </w:r>
      <w:proofErr w:type="spellEnd"/>
      <w:r w:rsidRPr="004B3023">
        <w:rPr>
          <w:rFonts w:ascii="Times New Roman" w:hAnsi="Times New Roman" w:cs="Times New Roman"/>
          <w:sz w:val="24"/>
          <w:szCs w:val="24"/>
          <w:lang w:val="en-US"/>
        </w:rPr>
        <w:t xml:space="preserve"> Isi Materi </w:t>
      </w:r>
      <w:proofErr w:type="spellStart"/>
      <w:r w:rsidRPr="004B3023">
        <w:rPr>
          <w:rFonts w:ascii="Times New Roman" w:hAnsi="Times New Roman" w:cs="Times New Roman"/>
          <w:sz w:val="24"/>
          <w:szCs w:val="24"/>
          <w:lang w:val="en-US"/>
        </w:rPr>
        <w:t>Aplikasi</w:t>
      </w:r>
      <w:proofErr w:type="spellEnd"/>
      <w:r w:rsidRPr="004B3023">
        <w:rPr>
          <w:rFonts w:ascii="Times New Roman" w:hAnsi="Times New Roman" w:cs="Times New Roman"/>
          <w:sz w:val="24"/>
          <w:szCs w:val="24"/>
          <w:lang w:val="en-US"/>
        </w:rPr>
        <w:t xml:space="preserve"> </w:t>
      </w:r>
      <w:r w:rsidR="00EA6F99" w:rsidRPr="004B3023">
        <w:rPr>
          <w:rFonts w:ascii="Times New Roman" w:hAnsi="Times New Roman" w:cs="Times New Roman"/>
          <w:sz w:val="24"/>
          <w:szCs w:val="24"/>
          <w:lang w:val="en-US"/>
        </w:rPr>
        <w:t>E-</w:t>
      </w:r>
      <w:proofErr w:type="spellStart"/>
      <w:r w:rsidR="00EA6F99" w:rsidRPr="004B3023">
        <w:rPr>
          <w:rFonts w:ascii="Times New Roman" w:hAnsi="Times New Roman" w:cs="Times New Roman"/>
          <w:sz w:val="24"/>
          <w:szCs w:val="24"/>
          <w:lang w:val="en-US"/>
        </w:rPr>
        <w:t>NuMeka</w:t>
      </w:r>
      <w:proofErr w:type="spellEnd"/>
    </w:p>
    <w:p w14:paraId="73F39B26" w14:textId="77777777" w:rsidR="00533DC6" w:rsidRDefault="00533DC6" w:rsidP="000A1F51">
      <w:pPr>
        <w:autoSpaceDE w:val="0"/>
        <w:autoSpaceDN w:val="0"/>
        <w:adjustRightInd w:val="0"/>
        <w:spacing w:after="0" w:line="240" w:lineRule="auto"/>
        <w:ind w:firstLine="720"/>
        <w:jc w:val="both"/>
        <w:rPr>
          <w:rFonts w:ascii="Times New Roman" w:hAnsi="Times New Roman" w:cs="Times New Roman"/>
          <w:sz w:val="24"/>
          <w:szCs w:val="24"/>
        </w:rPr>
      </w:pPr>
    </w:p>
    <w:p w14:paraId="257A5E56" w14:textId="051AE5EE" w:rsidR="000A1F51" w:rsidRPr="00DC46B6" w:rsidRDefault="000A1F51" w:rsidP="000A1F51">
      <w:pPr>
        <w:autoSpaceDE w:val="0"/>
        <w:autoSpaceDN w:val="0"/>
        <w:adjustRightInd w:val="0"/>
        <w:spacing w:after="0" w:line="240" w:lineRule="auto"/>
        <w:ind w:firstLine="720"/>
        <w:jc w:val="both"/>
        <w:rPr>
          <w:rFonts w:ascii="Times New Roman" w:hAnsi="Times New Roman" w:cs="Times New Roman"/>
          <w:sz w:val="24"/>
          <w:szCs w:val="24"/>
          <w:lang w:val="en-US"/>
        </w:rPr>
      </w:pPr>
      <w:r w:rsidRPr="00DC46B6">
        <w:rPr>
          <w:rFonts w:ascii="Times New Roman" w:hAnsi="Times New Roman" w:cs="Times New Roman"/>
          <w:sz w:val="24"/>
          <w:szCs w:val="24"/>
        </w:rPr>
        <w:t>Selanjutnya bagian ketiga yaitu penutup</w:t>
      </w:r>
      <w:r w:rsidRPr="00DC46B6">
        <w:rPr>
          <w:rFonts w:ascii="Times New Roman" w:hAnsi="Times New Roman" w:cs="Times New Roman"/>
          <w:sz w:val="24"/>
          <w:szCs w:val="24"/>
          <w:lang w:val="en-US"/>
        </w:rPr>
        <w:t xml:space="preserve"> </w:t>
      </w:r>
      <w:proofErr w:type="spellStart"/>
      <w:r w:rsidRPr="00DC46B6">
        <w:rPr>
          <w:rFonts w:ascii="Times New Roman" w:hAnsi="Times New Roman" w:cs="Times New Roman"/>
          <w:sz w:val="24"/>
          <w:szCs w:val="24"/>
          <w:lang w:val="en-US"/>
        </w:rPr>
        <w:t>atau</w:t>
      </w:r>
      <w:proofErr w:type="spellEnd"/>
      <w:r w:rsidRPr="00DC46B6">
        <w:rPr>
          <w:rFonts w:ascii="Times New Roman" w:hAnsi="Times New Roman" w:cs="Times New Roman"/>
          <w:sz w:val="24"/>
          <w:szCs w:val="24"/>
          <w:lang w:val="en-US"/>
        </w:rPr>
        <w:t xml:space="preserve"> </w:t>
      </w:r>
      <w:proofErr w:type="spellStart"/>
      <w:r w:rsidRPr="00DC46B6">
        <w:rPr>
          <w:rFonts w:ascii="Times New Roman" w:hAnsi="Times New Roman" w:cs="Times New Roman"/>
          <w:sz w:val="24"/>
          <w:szCs w:val="24"/>
          <w:lang w:val="en-US"/>
        </w:rPr>
        <w:t>akhir</w:t>
      </w:r>
      <w:proofErr w:type="spellEnd"/>
      <w:r w:rsidRPr="00DC46B6">
        <w:rPr>
          <w:rFonts w:ascii="Times New Roman" w:hAnsi="Times New Roman" w:cs="Times New Roman"/>
          <w:sz w:val="24"/>
          <w:szCs w:val="24"/>
        </w:rPr>
        <w:t>, pada</w:t>
      </w:r>
      <w:r w:rsidRPr="00DC46B6">
        <w:rPr>
          <w:rFonts w:ascii="Times New Roman" w:hAnsi="Times New Roman" w:cs="Times New Roman"/>
          <w:sz w:val="24"/>
          <w:szCs w:val="24"/>
          <w:lang w:val="en-US"/>
        </w:rPr>
        <w:t xml:space="preserve"> </w:t>
      </w:r>
      <w:proofErr w:type="spellStart"/>
      <w:r w:rsidRPr="00DC46B6">
        <w:rPr>
          <w:rFonts w:ascii="Times New Roman" w:hAnsi="Times New Roman" w:cs="Times New Roman"/>
          <w:sz w:val="24"/>
          <w:szCs w:val="24"/>
          <w:lang w:val="en-US"/>
        </w:rPr>
        <w:t>bagian</w:t>
      </w:r>
      <w:proofErr w:type="spellEnd"/>
      <w:r w:rsidRPr="00DC46B6">
        <w:rPr>
          <w:rFonts w:ascii="Times New Roman" w:hAnsi="Times New Roman" w:cs="Times New Roman"/>
          <w:sz w:val="24"/>
          <w:szCs w:val="24"/>
          <w:lang w:val="en-US"/>
        </w:rPr>
        <w:t xml:space="preserve"> </w:t>
      </w:r>
      <w:proofErr w:type="spellStart"/>
      <w:r w:rsidRPr="00DC46B6">
        <w:rPr>
          <w:rFonts w:ascii="Times New Roman" w:hAnsi="Times New Roman" w:cs="Times New Roman"/>
          <w:sz w:val="24"/>
          <w:szCs w:val="24"/>
          <w:lang w:val="en-US"/>
        </w:rPr>
        <w:t>ini</w:t>
      </w:r>
      <w:proofErr w:type="spellEnd"/>
      <w:r w:rsidRPr="00DC46B6">
        <w:rPr>
          <w:rFonts w:ascii="Times New Roman" w:hAnsi="Times New Roman" w:cs="Times New Roman"/>
          <w:sz w:val="24"/>
          <w:szCs w:val="24"/>
          <w:lang w:val="en-US"/>
        </w:rPr>
        <w:t xml:space="preserve"> </w:t>
      </w:r>
      <w:proofErr w:type="spellStart"/>
      <w:r w:rsidRPr="00DC46B6">
        <w:rPr>
          <w:rFonts w:ascii="Times New Roman" w:hAnsi="Times New Roman" w:cs="Times New Roman"/>
          <w:sz w:val="24"/>
          <w:szCs w:val="24"/>
          <w:lang w:val="en-US"/>
        </w:rPr>
        <w:t>adalah</w:t>
      </w:r>
      <w:proofErr w:type="spellEnd"/>
      <w:r w:rsidRPr="00DC46B6">
        <w:rPr>
          <w:rFonts w:ascii="Times New Roman" w:hAnsi="Times New Roman" w:cs="Times New Roman"/>
          <w:sz w:val="24"/>
          <w:szCs w:val="24"/>
          <w:lang w:val="en-US"/>
        </w:rPr>
        <w:t xml:space="preserve"> </w:t>
      </w:r>
      <w:proofErr w:type="spellStart"/>
      <w:r w:rsidRPr="00DC46B6">
        <w:rPr>
          <w:rFonts w:ascii="Times New Roman" w:hAnsi="Times New Roman" w:cs="Times New Roman"/>
          <w:sz w:val="24"/>
          <w:szCs w:val="24"/>
          <w:lang w:val="en-US"/>
        </w:rPr>
        <w:t>bagian</w:t>
      </w:r>
      <w:proofErr w:type="spellEnd"/>
      <w:r w:rsidRPr="00DC46B6">
        <w:rPr>
          <w:rFonts w:ascii="Times New Roman" w:hAnsi="Times New Roman" w:cs="Times New Roman"/>
          <w:sz w:val="24"/>
          <w:szCs w:val="24"/>
          <w:lang w:val="en-US"/>
        </w:rPr>
        <w:t xml:space="preserve"> </w:t>
      </w:r>
      <w:proofErr w:type="spellStart"/>
      <w:r w:rsidRPr="00DC46B6">
        <w:rPr>
          <w:rFonts w:ascii="Times New Roman" w:hAnsi="Times New Roman" w:cs="Times New Roman"/>
          <w:sz w:val="24"/>
          <w:szCs w:val="24"/>
          <w:lang w:val="en-US"/>
        </w:rPr>
        <w:t>akhir</w:t>
      </w:r>
      <w:proofErr w:type="spellEnd"/>
      <w:r w:rsidRPr="00DC46B6">
        <w:rPr>
          <w:rFonts w:ascii="Times New Roman" w:hAnsi="Times New Roman" w:cs="Times New Roman"/>
          <w:sz w:val="24"/>
          <w:szCs w:val="24"/>
          <w:lang w:val="en-US"/>
        </w:rPr>
        <w:t xml:space="preserve"> </w:t>
      </w:r>
      <w:proofErr w:type="spellStart"/>
      <w:r w:rsidRPr="00DC46B6">
        <w:rPr>
          <w:rFonts w:ascii="Times New Roman" w:hAnsi="Times New Roman" w:cs="Times New Roman"/>
          <w:sz w:val="24"/>
          <w:szCs w:val="24"/>
          <w:lang w:val="en-US"/>
        </w:rPr>
        <w:t>dari</w:t>
      </w:r>
      <w:proofErr w:type="spellEnd"/>
      <w:r w:rsidRPr="00DC46B6">
        <w:rPr>
          <w:rFonts w:ascii="Times New Roman" w:hAnsi="Times New Roman" w:cs="Times New Roman"/>
          <w:sz w:val="24"/>
          <w:szCs w:val="24"/>
          <w:lang w:val="en-US"/>
        </w:rPr>
        <w:t xml:space="preserve"> </w:t>
      </w:r>
      <w:proofErr w:type="spellStart"/>
      <w:r w:rsidRPr="00DC46B6">
        <w:rPr>
          <w:rFonts w:ascii="Times New Roman" w:hAnsi="Times New Roman" w:cs="Times New Roman"/>
          <w:sz w:val="24"/>
          <w:szCs w:val="24"/>
          <w:lang w:val="en-US"/>
        </w:rPr>
        <w:t>aplikasi</w:t>
      </w:r>
      <w:proofErr w:type="spellEnd"/>
      <w:r w:rsidRPr="00DC46B6">
        <w:rPr>
          <w:rFonts w:ascii="Times New Roman" w:hAnsi="Times New Roman" w:cs="Times New Roman"/>
          <w:sz w:val="24"/>
          <w:szCs w:val="24"/>
          <w:lang w:val="en-US"/>
        </w:rPr>
        <w:t xml:space="preserve"> </w:t>
      </w:r>
      <w:r w:rsidR="00EA6F99">
        <w:rPr>
          <w:rFonts w:ascii="Times New Roman" w:hAnsi="Times New Roman" w:cs="Times New Roman"/>
          <w:sz w:val="24"/>
          <w:szCs w:val="24"/>
          <w:lang w:val="en-US"/>
        </w:rPr>
        <w:t>E-</w:t>
      </w:r>
      <w:proofErr w:type="spellStart"/>
      <w:r w:rsidR="00EA6F99">
        <w:rPr>
          <w:rFonts w:ascii="Times New Roman" w:hAnsi="Times New Roman" w:cs="Times New Roman"/>
          <w:sz w:val="24"/>
          <w:szCs w:val="24"/>
          <w:lang w:val="en-US"/>
        </w:rPr>
        <w:t>NuMeka</w:t>
      </w:r>
      <w:proofErr w:type="spellEnd"/>
      <w:r w:rsidRPr="00DC46B6">
        <w:rPr>
          <w:rFonts w:ascii="Times New Roman" w:hAnsi="Times New Roman" w:cs="Times New Roman"/>
          <w:sz w:val="24"/>
          <w:szCs w:val="24"/>
          <w:lang w:val="en-US"/>
        </w:rPr>
        <w:t xml:space="preserve">, </w:t>
      </w:r>
      <w:proofErr w:type="spellStart"/>
      <w:r w:rsidRPr="00DC46B6">
        <w:rPr>
          <w:rFonts w:ascii="Times New Roman" w:hAnsi="Times New Roman" w:cs="Times New Roman"/>
          <w:sz w:val="24"/>
          <w:szCs w:val="24"/>
          <w:lang w:val="en-US"/>
        </w:rPr>
        <w:t>didalam</w:t>
      </w:r>
      <w:proofErr w:type="spellEnd"/>
      <w:r w:rsidRPr="00DC46B6">
        <w:rPr>
          <w:rFonts w:ascii="Times New Roman" w:hAnsi="Times New Roman" w:cs="Times New Roman"/>
          <w:sz w:val="24"/>
          <w:szCs w:val="24"/>
          <w:lang w:val="en-US"/>
        </w:rPr>
        <w:t xml:space="preserve"> </w:t>
      </w:r>
      <w:proofErr w:type="spellStart"/>
      <w:r w:rsidRPr="00DC46B6">
        <w:rPr>
          <w:rFonts w:ascii="Times New Roman" w:hAnsi="Times New Roman" w:cs="Times New Roman"/>
          <w:sz w:val="24"/>
          <w:szCs w:val="24"/>
          <w:lang w:val="en-US"/>
        </w:rPr>
        <w:t>bagian</w:t>
      </w:r>
      <w:proofErr w:type="spellEnd"/>
      <w:r w:rsidRPr="00DC46B6">
        <w:rPr>
          <w:rFonts w:ascii="Times New Roman" w:hAnsi="Times New Roman" w:cs="Times New Roman"/>
          <w:sz w:val="24"/>
          <w:szCs w:val="24"/>
          <w:lang w:val="en-US"/>
        </w:rPr>
        <w:t xml:space="preserve"> </w:t>
      </w:r>
      <w:proofErr w:type="spellStart"/>
      <w:r w:rsidRPr="00DC46B6">
        <w:rPr>
          <w:rFonts w:ascii="Times New Roman" w:hAnsi="Times New Roman" w:cs="Times New Roman"/>
          <w:sz w:val="24"/>
          <w:szCs w:val="24"/>
          <w:lang w:val="en-US"/>
        </w:rPr>
        <w:t>ini</w:t>
      </w:r>
      <w:proofErr w:type="spellEnd"/>
      <w:r w:rsidRPr="00DC46B6">
        <w:rPr>
          <w:rFonts w:ascii="Times New Roman" w:hAnsi="Times New Roman" w:cs="Times New Roman"/>
          <w:sz w:val="24"/>
          <w:szCs w:val="24"/>
          <w:lang w:val="en-US"/>
        </w:rPr>
        <w:t xml:space="preserve"> </w:t>
      </w:r>
      <w:proofErr w:type="spellStart"/>
      <w:r w:rsidRPr="00DC46B6">
        <w:rPr>
          <w:rFonts w:ascii="Times New Roman" w:hAnsi="Times New Roman" w:cs="Times New Roman"/>
          <w:sz w:val="24"/>
          <w:szCs w:val="24"/>
          <w:lang w:val="en-US"/>
        </w:rPr>
        <w:t>ada</w:t>
      </w:r>
      <w:proofErr w:type="spellEnd"/>
      <w:r w:rsidRPr="00DC46B6">
        <w:rPr>
          <w:rFonts w:ascii="Times New Roman" w:hAnsi="Times New Roman" w:cs="Times New Roman"/>
          <w:sz w:val="24"/>
          <w:szCs w:val="24"/>
          <w:lang w:val="en-US"/>
        </w:rPr>
        <w:t xml:space="preserve"> </w:t>
      </w:r>
      <w:proofErr w:type="spellStart"/>
      <w:r w:rsidRPr="00DC46B6">
        <w:rPr>
          <w:rFonts w:ascii="Times New Roman" w:hAnsi="Times New Roman" w:cs="Times New Roman"/>
          <w:sz w:val="24"/>
          <w:szCs w:val="24"/>
          <w:lang w:val="en-US"/>
        </w:rPr>
        <w:t>bagian</w:t>
      </w:r>
      <w:proofErr w:type="spellEnd"/>
      <w:r w:rsidRPr="00DC46B6">
        <w:rPr>
          <w:rFonts w:ascii="Times New Roman" w:hAnsi="Times New Roman" w:cs="Times New Roman"/>
          <w:sz w:val="24"/>
          <w:szCs w:val="24"/>
          <w:lang w:val="en-US"/>
        </w:rPr>
        <w:t xml:space="preserve"> </w:t>
      </w:r>
      <w:proofErr w:type="spellStart"/>
      <w:r w:rsidRPr="00DC46B6">
        <w:rPr>
          <w:rFonts w:ascii="Times New Roman" w:hAnsi="Times New Roman" w:cs="Times New Roman"/>
          <w:sz w:val="24"/>
          <w:szCs w:val="24"/>
          <w:lang w:val="en-US"/>
        </w:rPr>
        <w:t>khusus</w:t>
      </w:r>
      <w:proofErr w:type="spellEnd"/>
      <w:r w:rsidRPr="00DC46B6">
        <w:rPr>
          <w:rFonts w:ascii="Times New Roman" w:hAnsi="Times New Roman" w:cs="Times New Roman"/>
          <w:sz w:val="24"/>
          <w:szCs w:val="24"/>
          <w:lang w:val="en-US"/>
        </w:rPr>
        <w:t xml:space="preserve"> </w:t>
      </w:r>
      <w:proofErr w:type="spellStart"/>
      <w:r w:rsidRPr="00DC46B6">
        <w:rPr>
          <w:rFonts w:ascii="Times New Roman" w:hAnsi="Times New Roman" w:cs="Times New Roman"/>
          <w:sz w:val="24"/>
          <w:szCs w:val="24"/>
          <w:lang w:val="en-US"/>
        </w:rPr>
        <w:t>yaitu</w:t>
      </w:r>
      <w:proofErr w:type="spellEnd"/>
      <w:r w:rsidRPr="00DC46B6">
        <w:rPr>
          <w:rFonts w:ascii="Times New Roman" w:hAnsi="Times New Roman" w:cs="Times New Roman"/>
          <w:sz w:val="24"/>
          <w:szCs w:val="24"/>
          <w:lang w:val="en-US"/>
        </w:rPr>
        <w:t xml:space="preserve"> </w:t>
      </w:r>
      <w:proofErr w:type="spellStart"/>
      <w:r w:rsidRPr="00DC46B6">
        <w:rPr>
          <w:rFonts w:ascii="Times New Roman" w:hAnsi="Times New Roman" w:cs="Times New Roman"/>
          <w:sz w:val="24"/>
          <w:szCs w:val="24"/>
          <w:lang w:val="en-US"/>
        </w:rPr>
        <w:t>bagian</w:t>
      </w:r>
      <w:proofErr w:type="spellEnd"/>
      <w:r w:rsidRPr="00DC46B6">
        <w:rPr>
          <w:rFonts w:ascii="Times New Roman" w:hAnsi="Times New Roman" w:cs="Times New Roman"/>
          <w:sz w:val="24"/>
          <w:szCs w:val="24"/>
          <w:lang w:val="en-US"/>
        </w:rPr>
        <w:t xml:space="preserve"> </w:t>
      </w:r>
      <w:proofErr w:type="spellStart"/>
      <w:r w:rsidRPr="00DC46B6">
        <w:rPr>
          <w:rFonts w:ascii="Times New Roman" w:hAnsi="Times New Roman" w:cs="Times New Roman"/>
          <w:sz w:val="24"/>
          <w:szCs w:val="24"/>
          <w:lang w:val="en-US"/>
        </w:rPr>
        <w:t>konsultasi</w:t>
      </w:r>
      <w:proofErr w:type="spellEnd"/>
      <w:r w:rsidRPr="00DC46B6">
        <w:rPr>
          <w:rFonts w:ascii="Times New Roman" w:hAnsi="Times New Roman" w:cs="Times New Roman"/>
          <w:sz w:val="24"/>
          <w:szCs w:val="24"/>
          <w:lang w:val="en-US"/>
        </w:rPr>
        <w:t xml:space="preserve"> </w:t>
      </w:r>
      <w:proofErr w:type="spellStart"/>
      <w:r w:rsidRPr="00DC46B6">
        <w:rPr>
          <w:rFonts w:ascii="Times New Roman" w:hAnsi="Times New Roman" w:cs="Times New Roman"/>
          <w:sz w:val="24"/>
          <w:szCs w:val="24"/>
          <w:lang w:val="en-US"/>
        </w:rPr>
        <w:t>secara</w:t>
      </w:r>
      <w:proofErr w:type="spellEnd"/>
      <w:r w:rsidRPr="00DC46B6">
        <w:rPr>
          <w:rFonts w:ascii="Times New Roman" w:hAnsi="Times New Roman" w:cs="Times New Roman"/>
          <w:sz w:val="24"/>
          <w:szCs w:val="24"/>
          <w:lang w:val="en-US"/>
        </w:rPr>
        <w:t xml:space="preserve"> </w:t>
      </w:r>
      <w:proofErr w:type="spellStart"/>
      <w:r w:rsidRPr="00DC46B6">
        <w:rPr>
          <w:rFonts w:ascii="Times New Roman" w:hAnsi="Times New Roman" w:cs="Times New Roman"/>
          <w:sz w:val="24"/>
          <w:szCs w:val="24"/>
          <w:lang w:val="en-US"/>
        </w:rPr>
        <w:t>langsung</w:t>
      </w:r>
      <w:proofErr w:type="spellEnd"/>
      <w:r w:rsidRPr="00DC46B6">
        <w:rPr>
          <w:rFonts w:ascii="Times New Roman" w:hAnsi="Times New Roman" w:cs="Times New Roman"/>
          <w:sz w:val="24"/>
          <w:szCs w:val="24"/>
          <w:lang w:val="en-US"/>
        </w:rPr>
        <w:t xml:space="preserve">, </w:t>
      </w:r>
      <w:proofErr w:type="spellStart"/>
      <w:r w:rsidRPr="00DC46B6">
        <w:rPr>
          <w:rFonts w:ascii="Times New Roman" w:hAnsi="Times New Roman" w:cs="Times New Roman"/>
          <w:sz w:val="24"/>
          <w:szCs w:val="24"/>
          <w:lang w:val="en-US"/>
        </w:rPr>
        <w:t>bagi</w:t>
      </w:r>
      <w:proofErr w:type="spellEnd"/>
      <w:r w:rsidRPr="00DC46B6">
        <w:rPr>
          <w:rFonts w:ascii="Times New Roman" w:hAnsi="Times New Roman" w:cs="Times New Roman"/>
          <w:sz w:val="24"/>
          <w:szCs w:val="24"/>
          <w:lang w:val="en-US"/>
        </w:rPr>
        <w:t xml:space="preserve"> </w:t>
      </w:r>
      <w:proofErr w:type="spellStart"/>
      <w:r w:rsidRPr="00DC46B6">
        <w:rPr>
          <w:rFonts w:ascii="Times New Roman" w:hAnsi="Times New Roman" w:cs="Times New Roman"/>
          <w:sz w:val="24"/>
          <w:szCs w:val="24"/>
          <w:lang w:val="en-US"/>
        </w:rPr>
        <w:t>siswa</w:t>
      </w:r>
      <w:proofErr w:type="spellEnd"/>
      <w:r w:rsidRPr="00DC46B6">
        <w:rPr>
          <w:rFonts w:ascii="Times New Roman" w:hAnsi="Times New Roman" w:cs="Times New Roman"/>
          <w:sz w:val="24"/>
          <w:szCs w:val="24"/>
          <w:lang w:val="en-US"/>
        </w:rPr>
        <w:t xml:space="preserve"> yang </w:t>
      </w:r>
      <w:proofErr w:type="spellStart"/>
      <w:r w:rsidRPr="00DC46B6">
        <w:rPr>
          <w:rFonts w:ascii="Times New Roman" w:hAnsi="Times New Roman" w:cs="Times New Roman"/>
          <w:sz w:val="24"/>
          <w:szCs w:val="24"/>
          <w:lang w:val="en-US"/>
        </w:rPr>
        <w:t>masih</w:t>
      </w:r>
      <w:proofErr w:type="spellEnd"/>
      <w:r w:rsidRPr="00DC46B6">
        <w:rPr>
          <w:rFonts w:ascii="Times New Roman" w:hAnsi="Times New Roman" w:cs="Times New Roman"/>
          <w:sz w:val="24"/>
          <w:szCs w:val="24"/>
          <w:lang w:val="en-US"/>
        </w:rPr>
        <w:t xml:space="preserve"> </w:t>
      </w:r>
      <w:proofErr w:type="spellStart"/>
      <w:r w:rsidRPr="00DC46B6">
        <w:rPr>
          <w:rFonts w:ascii="Times New Roman" w:hAnsi="Times New Roman" w:cs="Times New Roman"/>
          <w:sz w:val="24"/>
          <w:szCs w:val="24"/>
          <w:lang w:val="en-US"/>
        </w:rPr>
        <w:t>bingung</w:t>
      </w:r>
      <w:proofErr w:type="spellEnd"/>
      <w:r w:rsidRPr="00DC46B6">
        <w:rPr>
          <w:rFonts w:ascii="Times New Roman" w:hAnsi="Times New Roman" w:cs="Times New Roman"/>
          <w:sz w:val="24"/>
          <w:szCs w:val="24"/>
          <w:lang w:val="en-US"/>
        </w:rPr>
        <w:t xml:space="preserve"> </w:t>
      </w:r>
      <w:proofErr w:type="spellStart"/>
      <w:r w:rsidRPr="00DC46B6">
        <w:rPr>
          <w:rFonts w:ascii="Times New Roman" w:hAnsi="Times New Roman" w:cs="Times New Roman"/>
          <w:sz w:val="24"/>
          <w:szCs w:val="24"/>
          <w:lang w:val="en-US"/>
        </w:rPr>
        <w:t>tentang</w:t>
      </w:r>
      <w:proofErr w:type="spellEnd"/>
      <w:r w:rsidRPr="00DC46B6">
        <w:rPr>
          <w:rFonts w:ascii="Times New Roman" w:hAnsi="Times New Roman" w:cs="Times New Roman"/>
          <w:sz w:val="24"/>
          <w:szCs w:val="24"/>
          <w:lang w:val="en-US"/>
        </w:rPr>
        <w:t xml:space="preserve"> </w:t>
      </w:r>
      <w:proofErr w:type="spellStart"/>
      <w:r w:rsidRPr="00DC46B6">
        <w:rPr>
          <w:rFonts w:ascii="Times New Roman" w:hAnsi="Times New Roman" w:cs="Times New Roman"/>
          <w:sz w:val="24"/>
          <w:szCs w:val="24"/>
          <w:lang w:val="en-US"/>
        </w:rPr>
        <w:t>materi</w:t>
      </w:r>
      <w:proofErr w:type="spellEnd"/>
      <w:r w:rsidRPr="00DC46B6">
        <w:rPr>
          <w:rFonts w:ascii="Times New Roman" w:hAnsi="Times New Roman" w:cs="Times New Roman"/>
          <w:sz w:val="24"/>
          <w:szCs w:val="24"/>
          <w:lang w:val="en-US"/>
        </w:rPr>
        <w:t xml:space="preserve"> yang </w:t>
      </w:r>
      <w:proofErr w:type="spellStart"/>
      <w:r w:rsidRPr="00DC46B6">
        <w:rPr>
          <w:rFonts w:ascii="Times New Roman" w:hAnsi="Times New Roman" w:cs="Times New Roman"/>
          <w:sz w:val="24"/>
          <w:szCs w:val="24"/>
          <w:lang w:val="en-US"/>
        </w:rPr>
        <w:t>ada</w:t>
      </w:r>
      <w:proofErr w:type="spellEnd"/>
      <w:r w:rsidRPr="00DC46B6">
        <w:rPr>
          <w:rFonts w:ascii="Times New Roman" w:hAnsi="Times New Roman" w:cs="Times New Roman"/>
          <w:sz w:val="24"/>
          <w:szCs w:val="24"/>
          <w:lang w:val="en-US"/>
        </w:rPr>
        <w:t xml:space="preserve"> </w:t>
      </w:r>
      <w:proofErr w:type="spellStart"/>
      <w:r w:rsidRPr="00DC46B6">
        <w:rPr>
          <w:rFonts w:ascii="Times New Roman" w:hAnsi="Times New Roman" w:cs="Times New Roman"/>
          <w:sz w:val="24"/>
          <w:szCs w:val="24"/>
          <w:lang w:val="en-US"/>
        </w:rPr>
        <w:t>dalam</w:t>
      </w:r>
      <w:proofErr w:type="spellEnd"/>
      <w:r w:rsidRPr="00DC46B6">
        <w:rPr>
          <w:rFonts w:ascii="Times New Roman" w:hAnsi="Times New Roman" w:cs="Times New Roman"/>
          <w:sz w:val="24"/>
          <w:szCs w:val="24"/>
          <w:lang w:val="en-US"/>
        </w:rPr>
        <w:t xml:space="preserve"> </w:t>
      </w:r>
      <w:proofErr w:type="spellStart"/>
      <w:r w:rsidRPr="00DC46B6">
        <w:rPr>
          <w:rFonts w:ascii="Times New Roman" w:hAnsi="Times New Roman" w:cs="Times New Roman"/>
          <w:sz w:val="24"/>
          <w:szCs w:val="24"/>
          <w:lang w:val="en-US"/>
        </w:rPr>
        <w:t>aplikasi</w:t>
      </w:r>
      <w:proofErr w:type="spellEnd"/>
      <w:r w:rsidRPr="00DC46B6">
        <w:rPr>
          <w:rFonts w:ascii="Times New Roman" w:hAnsi="Times New Roman" w:cs="Times New Roman"/>
          <w:sz w:val="24"/>
          <w:szCs w:val="24"/>
          <w:lang w:val="en-US"/>
        </w:rPr>
        <w:t xml:space="preserve"> </w:t>
      </w:r>
      <w:r w:rsidR="00EA6F99">
        <w:rPr>
          <w:rFonts w:ascii="Times New Roman" w:hAnsi="Times New Roman" w:cs="Times New Roman"/>
          <w:sz w:val="24"/>
          <w:szCs w:val="24"/>
          <w:lang w:val="en-US"/>
        </w:rPr>
        <w:t>E-</w:t>
      </w:r>
      <w:proofErr w:type="spellStart"/>
      <w:r w:rsidR="00EA6F99">
        <w:rPr>
          <w:rFonts w:ascii="Times New Roman" w:hAnsi="Times New Roman" w:cs="Times New Roman"/>
          <w:sz w:val="24"/>
          <w:szCs w:val="24"/>
          <w:lang w:val="en-US"/>
        </w:rPr>
        <w:t>NuMeka</w:t>
      </w:r>
      <w:proofErr w:type="spellEnd"/>
      <w:r w:rsidRPr="00DC46B6">
        <w:rPr>
          <w:rFonts w:ascii="Times New Roman" w:hAnsi="Times New Roman" w:cs="Times New Roman"/>
          <w:sz w:val="24"/>
          <w:szCs w:val="24"/>
          <w:lang w:val="en-US"/>
        </w:rPr>
        <w:t xml:space="preserve"> </w:t>
      </w:r>
      <w:proofErr w:type="spellStart"/>
      <w:r w:rsidRPr="00DC46B6">
        <w:rPr>
          <w:rFonts w:ascii="Times New Roman" w:hAnsi="Times New Roman" w:cs="Times New Roman"/>
          <w:sz w:val="24"/>
          <w:szCs w:val="24"/>
          <w:lang w:val="en-US"/>
        </w:rPr>
        <w:t>dapat</w:t>
      </w:r>
      <w:proofErr w:type="spellEnd"/>
      <w:r w:rsidRPr="00DC46B6">
        <w:rPr>
          <w:rFonts w:ascii="Times New Roman" w:hAnsi="Times New Roman" w:cs="Times New Roman"/>
          <w:sz w:val="24"/>
          <w:szCs w:val="24"/>
          <w:lang w:val="en-US"/>
        </w:rPr>
        <w:t xml:space="preserve"> </w:t>
      </w:r>
      <w:proofErr w:type="spellStart"/>
      <w:r w:rsidRPr="00DC46B6">
        <w:rPr>
          <w:rFonts w:ascii="Times New Roman" w:hAnsi="Times New Roman" w:cs="Times New Roman"/>
          <w:sz w:val="24"/>
          <w:szCs w:val="24"/>
          <w:lang w:val="en-US"/>
        </w:rPr>
        <w:t>menanyakan</w:t>
      </w:r>
      <w:proofErr w:type="spellEnd"/>
      <w:r w:rsidRPr="00DC46B6">
        <w:rPr>
          <w:rFonts w:ascii="Times New Roman" w:hAnsi="Times New Roman" w:cs="Times New Roman"/>
          <w:sz w:val="24"/>
          <w:szCs w:val="24"/>
          <w:lang w:val="en-US"/>
        </w:rPr>
        <w:t xml:space="preserve"> </w:t>
      </w:r>
      <w:proofErr w:type="spellStart"/>
      <w:r w:rsidRPr="00DC46B6">
        <w:rPr>
          <w:rFonts w:ascii="Times New Roman" w:hAnsi="Times New Roman" w:cs="Times New Roman"/>
          <w:sz w:val="24"/>
          <w:szCs w:val="24"/>
          <w:lang w:val="en-US"/>
        </w:rPr>
        <w:t>secara</w:t>
      </w:r>
      <w:proofErr w:type="spellEnd"/>
      <w:r w:rsidRPr="00DC46B6">
        <w:rPr>
          <w:rFonts w:ascii="Times New Roman" w:hAnsi="Times New Roman" w:cs="Times New Roman"/>
          <w:sz w:val="24"/>
          <w:szCs w:val="24"/>
          <w:lang w:val="en-US"/>
        </w:rPr>
        <w:t xml:space="preserve"> </w:t>
      </w:r>
      <w:proofErr w:type="spellStart"/>
      <w:r w:rsidRPr="00DC46B6">
        <w:rPr>
          <w:rFonts w:ascii="Times New Roman" w:hAnsi="Times New Roman" w:cs="Times New Roman"/>
          <w:sz w:val="24"/>
          <w:szCs w:val="24"/>
          <w:lang w:val="en-US"/>
        </w:rPr>
        <w:t>langsung</w:t>
      </w:r>
      <w:proofErr w:type="spellEnd"/>
      <w:r w:rsidRPr="00DC46B6">
        <w:rPr>
          <w:rFonts w:ascii="Times New Roman" w:hAnsi="Times New Roman" w:cs="Times New Roman"/>
          <w:sz w:val="24"/>
          <w:szCs w:val="24"/>
          <w:lang w:val="en-US"/>
        </w:rPr>
        <w:t xml:space="preserve"> </w:t>
      </w:r>
      <w:proofErr w:type="spellStart"/>
      <w:r w:rsidRPr="00DC46B6">
        <w:rPr>
          <w:rFonts w:ascii="Times New Roman" w:hAnsi="Times New Roman" w:cs="Times New Roman"/>
          <w:sz w:val="24"/>
          <w:szCs w:val="24"/>
          <w:lang w:val="en-US"/>
        </w:rPr>
        <w:t>melalui</w:t>
      </w:r>
      <w:proofErr w:type="spellEnd"/>
      <w:r w:rsidRPr="00DC46B6">
        <w:rPr>
          <w:rFonts w:ascii="Times New Roman" w:hAnsi="Times New Roman" w:cs="Times New Roman"/>
          <w:sz w:val="24"/>
          <w:szCs w:val="24"/>
          <w:lang w:val="en-US"/>
        </w:rPr>
        <w:t xml:space="preserve"> </w:t>
      </w:r>
      <w:proofErr w:type="spellStart"/>
      <w:r w:rsidR="00DC46B6">
        <w:rPr>
          <w:rFonts w:ascii="Times New Roman" w:hAnsi="Times New Roman" w:cs="Times New Roman"/>
          <w:sz w:val="24"/>
          <w:szCs w:val="24"/>
          <w:lang w:val="en-US"/>
        </w:rPr>
        <w:t>melalui</w:t>
      </w:r>
      <w:proofErr w:type="spellEnd"/>
      <w:r w:rsidR="00DC46B6">
        <w:rPr>
          <w:rFonts w:ascii="Times New Roman" w:hAnsi="Times New Roman" w:cs="Times New Roman"/>
          <w:sz w:val="24"/>
          <w:szCs w:val="24"/>
          <w:lang w:val="en-US"/>
        </w:rPr>
        <w:t xml:space="preserve"> </w:t>
      </w:r>
      <w:proofErr w:type="spellStart"/>
      <w:r w:rsidR="00DC46B6">
        <w:rPr>
          <w:rFonts w:ascii="Times New Roman" w:hAnsi="Times New Roman" w:cs="Times New Roman"/>
          <w:sz w:val="24"/>
          <w:szCs w:val="24"/>
          <w:lang w:val="en-US"/>
        </w:rPr>
        <w:t>nomer</w:t>
      </w:r>
      <w:proofErr w:type="spellEnd"/>
      <w:r w:rsidR="00DC46B6">
        <w:rPr>
          <w:rFonts w:ascii="Times New Roman" w:hAnsi="Times New Roman" w:cs="Times New Roman"/>
          <w:sz w:val="24"/>
          <w:szCs w:val="24"/>
          <w:lang w:val="en-US"/>
        </w:rPr>
        <w:t xml:space="preserve"> </w:t>
      </w:r>
      <w:proofErr w:type="spellStart"/>
      <w:r w:rsidR="00DC46B6">
        <w:rPr>
          <w:rFonts w:ascii="Times New Roman" w:hAnsi="Times New Roman" w:cs="Times New Roman"/>
          <w:sz w:val="24"/>
          <w:szCs w:val="24"/>
          <w:lang w:val="en-US"/>
        </w:rPr>
        <w:t>telepon</w:t>
      </w:r>
      <w:proofErr w:type="spellEnd"/>
      <w:r w:rsidR="00DC46B6">
        <w:rPr>
          <w:rFonts w:ascii="Times New Roman" w:hAnsi="Times New Roman" w:cs="Times New Roman"/>
          <w:sz w:val="24"/>
          <w:szCs w:val="24"/>
          <w:lang w:val="en-US"/>
        </w:rPr>
        <w:t xml:space="preserve"> yang </w:t>
      </w:r>
      <w:proofErr w:type="spellStart"/>
      <w:r w:rsidR="00DC46B6">
        <w:rPr>
          <w:rFonts w:ascii="Times New Roman" w:hAnsi="Times New Roman" w:cs="Times New Roman"/>
          <w:sz w:val="24"/>
          <w:szCs w:val="24"/>
          <w:lang w:val="en-US"/>
        </w:rPr>
        <w:t>telah</w:t>
      </w:r>
      <w:proofErr w:type="spellEnd"/>
      <w:r w:rsidR="00DC46B6">
        <w:rPr>
          <w:rFonts w:ascii="Times New Roman" w:hAnsi="Times New Roman" w:cs="Times New Roman"/>
          <w:sz w:val="24"/>
          <w:szCs w:val="24"/>
          <w:lang w:val="en-US"/>
        </w:rPr>
        <w:t xml:space="preserve"> </w:t>
      </w:r>
      <w:proofErr w:type="spellStart"/>
      <w:r w:rsidR="00DC46B6">
        <w:rPr>
          <w:rFonts w:ascii="Times New Roman" w:hAnsi="Times New Roman" w:cs="Times New Roman"/>
          <w:sz w:val="24"/>
          <w:szCs w:val="24"/>
          <w:lang w:val="en-US"/>
        </w:rPr>
        <w:t>dicantumkan</w:t>
      </w:r>
      <w:proofErr w:type="spellEnd"/>
      <w:r w:rsidR="00DC46B6">
        <w:rPr>
          <w:rFonts w:ascii="Times New Roman" w:hAnsi="Times New Roman" w:cs="Times New Roman"/>
          <w:sz w:val="24"/>
          <w:szCs w:val="24"/>
          <w:lang w:val="en-US"/>
        </w:rPr>
        <w:t xml:space="preserve"> </w:t>
      </w:r>
      <w:proofErr w:type="spellStart"/>
      <w:r w:rsidR="00DC46B6">
        <w:rPr>
          <w:rFonts w:ascii="Times New Roman" w:hAnsi="Times New Roman" w:cs="Times New Roman"/>
          <w:sz w:val="24"/>
          <w:szCs w:val="24"/>
          <w:lang w:val="en-US"/>
        </w:rPr>
        <w:t>dalam</w:t>
      </w:r>
      <w:proofErr w:type="spellEnd"/>
      <w:r w:rsidR="00DC46B6">
        <w:rPr>
          <w:rFonts w:ascii="Times New Roman" w:hAnsi="Times New Roman" w:cs="Times New Roman"/>
          <w:sz w:val="24"/>
          <w:szCs w:val="24"/>
          <w:lang w:val="en-US"/>
        </w:rPr>
        <w:t xml:space="preserve"> </w:t>
      </w:r>
      <w:proofErr w:type="spellStart"/>
      <w:r w:rsidR="00DC46B6">
        <w:rPr>
          <w:rFonts w:ascii="Times New Roman" w:hAnsi="Times New Roman" w:cs="Times New Roman"/>
          <w:sz w:val="24"/>
          <w:szCs w:val="24"/>
          <w:lang w:val="en-US"/>
        </w:rPr>
        <w:t>aplikasi</w:t>
      </w:r>
      <w:proofErr w:type="spellEnd"/>
      <w:r w:rsidR="00DC46B6">
        <w:rPr>
          <w:rFonts w:ascii="Times New Roman" w:hAnsi="Times New Roman" w:cs="Times New Roman"/>
          <w:sz w:val="24"/>
          <w:szCs w:val="24"/>
          <w:lang w:val="en-US"/>
        </w:rPr>
        <w:t xml:space="preserve"> </w:t>
      </w:r>
      <w:proofErr w:type="spellStart"/>
      <w:r w:rsidR="00DC46B6">
        <w:rPr>
          <w:rFonts w:ascii="Times New Roman" w:hAnsi="Times New Roman" w:cs="Times New Roman"/>
          <w:sz w:val="24"/>
          <w:szCs w:val="24"/>
          <w:lang w:val="en-US"/>
        </w:rPr>
        <w:t>tersebut</w:t>
      </w:r>
      <w:proofErr w:type="spellEnd"/>
      <w:r w:rsidRPr="00DC46B6">
        <w:rPr>
          <w:rFonts w:ascii="Times New Roman" w:hAnsi="Times New Roman" w:cs="Times New Roman"/>
          <w:sz w:val="24"/>
          <w:szCs w:val="24"/>
          <w:lang w:val="en-US"/>
        </w:rPr>
        <w:t xml:space="preserve">, </w:t>
      </w:r>
      <w:proofErr w:type="spellStart"/>
      <w:r w:rsidRPr="00DC46B6">
        <w:rPr>
          <w:rFonts w:ascii="Times New Roman" w:hAnsi="Times New Roman" w:cs="Times New Roman"/>
          <w:sz w:val="24"/>
          <w:szCs w:val="24"/>
          <w:lang w:val="en-US"/>
        </w:rPr>
        <w:t>seperti</w:t>
      </w:r>
      <w:proofErr w:type="spellEnd"/>
      <w:r w:rsidRPr="00DC46B6">
        <w:rPr>
          <w:rFonts w:ascii="Times New Roman" w:hAnsi="Times New Roman" w:cs="Times New Roman"/>
          <w:sz w:val="24"/>
          <w:szCs w:val="24"/>
          <w:lang w:val="en-US"/>
        </w:rPr>
        <w:t xml:space="preserve"> pada Gambar </w:t>
      </w:r>
      <w:r w:rsidR="00DC46B6" w:rsidRPr="00DC46B6">
        <w:rPr>
          <w:rFonts w:ascii="Times New Roman" w:hAnsi="Times New Roman" w:cs="Times New Roman"/>
          <w:sz w:val="24"/>
          <w:szCs w:val="24"/>
          <w:lang w:val="en-US"/>
        </w:rPr>
        <w:t>7</w:t>
      </w:r>
      <w:r w:rsidRPr="00DC46B6">
        <w:rPr>
          <w:rFonts w:ascii="Times New Roman" w:hAnsi="Times New Roman" w:cs="Times New Roman"/>
          <w:sz w:val="24"/>
          <w:szCs w:val="24"/>
          <w:lang w:val="en-US"/>
        </w:rPr>
        <w:t xml:space="preserve">. </w:t>
      </w:r>
    </w:p>
    <w:p w14:paraId="6281C962" w14:textId="77777777" w:rsidR="000A1F51" w:rsidRDefault="000A1F51" w:rsidP="000A1F51">
      <w:pPr>
        <w:autoSpaceDE w:val="0"/>
        <w:autoSpaceDN w:val="0"/>
        <w:adjustRightInd w:val="0"/>
        <w:spacing w:after="0" w:line="240" w:lineRule="auto"/>
        <w:jc w:val="both"/>
        <w:rPr>
          <w:rFonts w:ascii="Times New Roman" w:hAnsi="Times New Roman" w:cs="Times New Roman"/>
          <w:noProof/>
          <w:sz w:val="24"/>
          <w:szCs w:val="24"/>
          <w:lang w:val="en-US"/>
        </w:rPr>
      </w:pPr>
    </w:p>
    <w:p w14:paraId="3F3BB4C7" w14:textId="0C87A013" w:rsidR="008751CC" w:rsidRPr="008751CC" w:rsidRDefault="008751CC" w:rsidP="008751CC">
      <w:pPr>
        <w:autoSpaceDE w:val="0"/>
        <w:autoSpaceDN w:val="0"/>
        <w:adjustRightInd w:val="0"/>
        <w:spacing w:after="0" w:line="240" w:lineRule="auto"/>
        <w:jc w:val="both"/>
        <w:rPr>
          <w:rFonts w:ascii="Times New Roman" w:hAnsi="Times New Roman" w:cs="Times New Roman"/>
          <w:noProof/>
          <w:sz w:val="24"/>
          <w:szCs w:val="24"/>
          <w:lang w:val="en-ID"/>
        </w:rPr>
      </w:pPr>
      <w:r w:rsidRPr="008751CC">
        <w:rPr>
          <w:rFonts w:ascii="Times New Roman" w:hAnsi="Times New Roman" w:cs="Times New Roman"/>
          <w:noProof/>
          <w:sz w:val="24"/>
          <w:szCs w:val="24"/>
          <w:lang w:val="en-ID"/>
        </w:rPr>
        <w:drawing>
          <wp:inline distT="0" distB="0" distL="0" distR="0" wp14:anchorId="567AC746" wp14:editId="01E6DA77">
            <wp:extent cx="2475230" cy="2475230"/>
            <wp:effectExtent l="0" t="0" r="1270" b="1270"/>
            <wp:docPr id="2638575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5230" cy="2475230"/>
                    </a:xfrm>
                    <a:prstGeom prst="rect">
                      <a:avLst/>
                    </a:prstGeom>
                    <a:noFill/>
                    <a:ln>
                      <a:noFill/>
                    </a:ln>
                  </pic:spPr>
                </pic:pic>
              </a:graphicData>
            </a:graphic>
          </wp:inline>
        </w:drawing>
      </w:r>
    </w:p>
    <w:p w14:paraId="2B3BF12A" w14:textId="1A9CF082" w:rsidR="000A1F51" w:rsidRDefault="000A1F51" w:rsidP="00DC46B6">
      <w:pPr>
        <w:autoSpaceDE w:val="0"/>
        <w:autoSpaceDN w:val="0"/>
        <w:adjustRightInd w:val="0"/>
        <w:spacing w:after="0" w:line="240" w:lineRule="auto"/>
        <w:jc w:val="center"/>
        <w:rPr>
          <w:rFonts w:ascii="Times New Roman" w:hAnsi="Times New Roman" w:cs="Times New Roman"/>
          <w:sz w:val="24"/>
          <w:lang w:val="en-US"/>
        </w:rPr>
      </w:pPr>
    </w:p>
    <w:p w14:paraId="46DFC487" w14:textId="40DD6EA9" w:rsidR="000A1F51" w:rsidRDefault="000A1F51" w:rsidP="00DC46B6">
      <w:pPr>
        <w:autoSpaceDE w:val="0"/>
        <w:autoSpaceDN w:val="0"/>
        <w:adjustRightInd w:val="0"/>
        <w:spacing w:after="0" w:line="240" w:lineRule="auto"/>
        <w:jc w:val="center"/>
        <w:rPr>
          <w:rFonts w:ascii="Times New Roman" w:hAnsi="Times New Roman" w:cs="Times New Roman"/>
          <w:sz w:val="24"/>
          <w:szCs w:val="24"/>
          <w:lang w:val="en-US"/>
        </w:rPr>
      </w:pPr>
      <w:r w:rsidRPr="00055D67">
        <w:rPr>
          <w:rFonts w:ascii="Times New Roman" w:hAnsi="Times New Roman" w:cs="Times New Roman"/>
          <w:sz w:val="24"/>
          <w:szCs w:val="24"/>
          <w:lang w:val="en-US"/>
        </w:rPr>
        <w:t xml:space="preserve">Gambar 7. </w:t>
      </w:r>
      <w:proofErr w:type="spellStart"/>
      <w:r w:rsidRPr="00055D67">
        <w:rPr>
          <w:rFonts w:ascii="Times New Roman" w:hAnsi="Times New Roman" w:cs="Times New Roman"/>
          <w:sz w:val="24"/>
          <w:szCs w:val="24"/>
          <w:lang w:val="en-US"/>
        </w:rPr>
        <w:t>Tampilan</w:t>
      </w:r>
      <w:proofErr w:type="spellEnd"/>
      <w:r w:rsidRPr="00055D67">
        <w:rPr>
          <w:rFonts w:ascii="Times New Roman" w:hAnsi="Times New Roman" w:cs="Times New Roman"/>
          <w:sz w:val="24"/>
          <w:szCs w:val="24"/>
          <w:lang w:val="en-US"/>
        </w:rPr>
        <w:t xml:space="preserve"> </w:t>
      </w:r>
      <w:proofErr w:type="spellStart"/>
      <w:r w:rsidRPr="00055D67">
        <w:rPr>
          <w:rFonts w:ascii="Times New Roman" w:hAnsi="Times New Roman" w:cs="Times New Roman"/>
          <w:sz w:val="24"/>
          <w:szCs w:val="24"/>
          <w:lang w:val="en-US"/>
        </w:rPr>
        <w:t>Penutup</w:t>
      </w:r>
      <w:proofErr w:type="spellEnd"/>
      <w:r w:rsidRPr="00055D67">
        <w:rPr>
          <w:rFonts w:ascii="Times New Roman" w:hAnsi="Times New Roman" w:cs="Times New Roman"/>
          <w:sz w:val="24"/>
          <w:szCs w:val="24"/>
          <w:lang w:val="en-US"/>
        </w:rPr>
        <w:t xml:space="preserve"> </w:t>
      </w:r>
      <w:proofErr w:type="spellStart"/>
      <w:r w:rsidRPr="00055D67">
        <w:rPr>
          <w:rFonts w:ascii="Times New Roman" w:hAnsi="Times New Roman" w:cs="Times New Roman"/>
          <w:sz w:val="24"/>
          <w:szCs w:val="24"/>
          <w:lang w:val="en-US"/>
        </w:rPr>
        <w:t>Aplikasi</w:t>
      </w:r>
      <w:proofErr w:type="spellEnd"/>
      <w:r w:rsidRPr="00055D67">
        <w:rPr>
          <w:rFonts w:ascii="Times New Roman" w:hAnsi="Times New Roman" w:cs="Times New Roman"/>
          <w:sz w:val="24"/>
          <w:szCs w:val="24"/>
          <w:lang w:val="en-US"/>
        </w:rPr>
        <w:t xml:space="preserve"> </w:t>
      </w:r>
      <w:r w:rsidR="00EA6F99" w:rsidRPr="00055D67">
        <w:rPr>
          <w:rFonts w:ascii="Times New Roman" w:hAnsi="Times New Roman" w:cs="Times New Roman"/>
          <w:sz w:val="24"/>
          <w:szCs w:val="24"/>
          <w:lang w:val="en-US"/>
        </w:rPr>
        <w:t>E-</w:t>
      </w:r>
      <w:proofErr w:type="spellStart"/>
      <w:r w:rsidR="00EA6F99" w:rsidRPr="00055D67">
        <w:rPr>
          <w:rFonts w:ascii="Times New Roman" w:hAnsi="Times New Roman" w:cs="Times New Roman"/>
          <w:sz w:val="24"/>
          <w:szCs w:val="24"/>
          <w:lang w:val="en-US"/>
        </w:rPr>
        <w:t>NuMeka</w:t>
      </w:r>
      <w:proofErr w:type="spellEnd"/>
    </w:p>
    <w:p w14:paraId="3C6B1443" w14:textId="77777777" w:rsidR="00DC46B6" w:rsidRPr="00CB054B" w:rsidRDefault="00DC46B6" w:rsidP="00DC46B6">
      <w:pPr>
        <w:autoSpaceDE w:val="0"/>
        <w:autoSpaceDN w:val="0"/>
        <w:adjustRightInd w:val="0"/>
        <w:spacing w:after="0" w:line="240" w:lineRule="auto"/>
        <w:jc w:val="center"/>
        <w:rPr>
          <w:rFonts w:ascii="Times New Roman" w:hAnsi="Times New Roman" w:cs="Times New Roman"/>
          <w:sz w:val="24"/>
          <w:szCs w:val="24"/>
          <w:lang w:val="en-US"/>
        </w:rPr>
      </w:pPr>
    </w:p>
    <w:p w14:paraId="11833CD2" w14:textId="2A736661" w:rsidR="000A1F51" w:rsidRPr="00FF4213" w:rsidRDefault="000A1F51" w:rsidP="000A1F51">
      <w:pPr>
        <w:autoSpaceDE w:val="0"/>
        <w:autoSpaceDN w:val="0"/>
        <w:adjustRightInd w:val="0"/>
        <w:spacing w:after="0" w:line="240" w:lineRule="auto"/>
        <w:ind w:firstLine="720"/>
        <w:jc w:val="both"/>
        <w:rPr>
          <w:rFonts w:ascii="Times New Roman" w:hAnsi="Times New Roman" w:cs="Times New Roman"/>
          <w:sz w:val="24"/>
          <w:lang w:val="en-US"/>
        </w:rPr>
      </w:pPr>
      <w:proofErr w:type="spellStart"/>
      <w:r>
        <w:rPr>
          <w:rFonts w:ascii="Times New Roman" w:hAnsi="Times New Roman" w:cs="Times New Roman"/>
          <w:sz w:val="24"/>
          <w:lang w:val="en-US"/>
        </w:rPr>
        <w:t>Untuk</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lebih</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jelasnya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aplikasi</w:t>
      </w:r>
      <w:proofErr w:type="spellEnd"/>
      <w:r>
        <w:rPr>
          <w:rFonts w:ascii="Times New Roman" w:hAnsi="Times New Roman" w:cs="Times New Roman"/>
          <w:sz w:val="24"/>
          <w:lang w:val="en-US"/>
        </w:rPr>
        <w:t xml:space="preserve"> </w:t>
      </w:r>
      <w:r w:rsidR="00EA6F99">
        <w:rPr>
          <w:rFonts w:ascii="Times New Roman" w:hAnsi="Times New Roman" w:cs="Times New Roman"/>
          <w:sz w:val="24"/>
          <w:lang w:val="en-US"/>
        </w:rPr>
        <w:t>E-</w:t>
      </w:r>
      <w:proofErr w:type="spellStart"/>
      <w:r w:rsidR="00EA6F99">
        <w:rPr>
          <w:rFonts w:ascii="Times New Roman" w:hAnsi="Times New Roman" w:cs="Times New Roman"/>
          <w:sz w:val="24"/>
          <w:lang w:val="en-US"/>
        </w:rPr>
        <w:t>NuMeka</w:t>
      </w:r>
      <w:proofErr w:type="spellEnd"/>
      <w:r>
        <w:rPr>
          <w:rFonts w:ascii="Times New Roman" w:hAnsi="Times New Roman" w:cs="Times New Roman"/>
          <w:sz w:val="24"/>
          <w:lang w:val="en-US"/>
        </w:rPr>
        <w:t xml:space="preserve"> yang </w:t>
      </w:r>
      <w:proofErr w:type="spellStart"/>
      <w:r>
        <w:rPr>
          <w:rFonts w:ascii="Times New Roman" w:hAnsi="Times New Roman" w:cs="Times New Roman"/>
          <w:sz w:val="24"/>
          <w:lang w:val="en-US"/>
        </w:rPr>
        <w:t>sudah</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selesai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dikembangkan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dapat</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dibuka</w:t>
      </w:r>
      <w:proofErr w:type="spellEnd"/>
      <w:r>
        <w:rPr>
          <w:rFonts w:ascii="Times New Roman" w:hAnsi="Times New Roman" w:cs="Times New Roman"/>
          <w:sz w:val="24"/>
          <w:lang w:val="en-US"/>
        </w:rPr>
        <w:t xml:space="preserve"> pada link </w:t>
      </w:r>
      <w:hyperlink r:id="rId20" w:history="1">
        <w:r w:rsidR="006960CB" w:rsidRPr="005545DA">
          <w:rPr>
            <w:rStyle w:val="Hyperlink"/>
            <w:rFonts w:ascii="Times New Roman" w:hAnsi="Times New Roman" w:cs="Times New Roman"/>
            <w:sz w:val="24"/>
            <w:lang w:val="en-US"/>
          </w:rPr>
          <w:t>https://e-numeka.online/</w:t>
        </w:r>
      </w:hyperlink>
      <w:r>
        <w:rPr>
          <w:rFonts w:ascii="Times New Roman" w:hAnsi="Times New Roman" w:cs="Times New Roman"/>
          <w:sz w:val="24"/>
          <w:lang w:val="en-US"/>
        </w:rPr>
        <w:t xml:space="preserve">, </w:t>
      </w:r>
      <w:proofErr w:type="spellStart"/>
      <w:r>
        <w:rPr>
          <w:rFonts w:ascii="Times New Roman" w:hAnsi="Times New Roman" w:cs="Times New Roman"/>
          <w:sz w:val="24"/>
          <w:lang w:val="en-US"/>
        </w:rPr>
        <w:t>aplikasi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ini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dapat</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diakses</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melalui</w:t>
      </w:r>
      <w:proofErr w:type="spellEnd"/>
      <w:r>
        <w:rPr>
          <w:rFonts w:ascii="Times New Roman" w:hAnsi="Times New Roman" w:cs="Times New Roman"/>
          <w:sz w:val="24"/>
          <w:lang w:val="en-US"/>
        </w:rPr>
        <w:t xml:space="preserve"> </w:t>
      </w:r>
      <w:r>
        <w:rPr>
          <w:rFonts w:ascii="Times New Roman" w:hAnsi="Times New Roman"/>
          <w:bCs/>
          <w:i/>
          <w:iCs/>
          <w:sz w:val="24"/>
          <w:lang w:val="en-US"/>
        </w:rPr>
        <w:t xml:space="preserve">smartphone, </w:t>
      </w:r>
      <w:r>
        <w:rPr>
          <w:rFonts w:ascii="Times New Roman" w:hAnsi="Times New Roman"/>
          <w:bCs/>
          <w:sz w:val="24"/>
          <w:lang w:val="en-US"/>
        </w:rPr>
        <w:t xml:space="preserve">laptop </w:t>
      </w:r>
      <w:proofErr w:type="spellStart"/>
      <w:r>
        <w:rPr>
          <w:rFonts w:ascii="Times New Roman" w:hAnsi="Times New Roman"/>
          <w:bCs/>
          <w:sz w:val="24"/>
          <w:lang w:val="en-US"/>
        </w:rPr>
        <w:t>ataupun</w:t>
      </w:r>
      <w:proofErr w:type="spellEnd"/>
      <w:r>
        <w:rPr>
          <w:rFonts w:ascii="Times New Roman" w:hAnsi="Times New Roman"/>
          <w:bCs/>
          <w:sz w:val="24"/>
          <w:lang w:val="en-US"/>
        </w:rPr>
        <w:t xml:space="preserve"> PC yang </w:t>
      </w:r>
      <w:proofErr w:type="spellStart"/>
      <w:r>
        <w:rPr>
          <w:rFonts w:ascii="Times New Roman" w:hAnsi="Times New Roman"/>
          <w:bCs/>
          <w:sz w:val="24"/>
          <w:lang w:val="en-US"/>
        </w:rPr>
        <w:t>dapat</w:t>
      </w:r>
      <w:proofErr w:type="spellEnd"/>
      <w:r>
        <w:rPr>
          <w:rFonts w:ascii="Times New Roman" w:hAnsi="Times New Roman"/>
          <w:bCs/>
          <w:sz w:val="24"/>
          <w:lang w:val="en-US"/>
        </w:rPr>
        <w:t xml:space="preserve"> </w:t>
      </w:r>
      <w:proofErr w:type="spellStart"/>
      <w:r>
        <w:rPr>
          <w:rFonts w:ascii="Times New Roman" w:hAnsi="Times New Roman"/>
          <w:bCs/>
          <w:sz w:val="24"/>
          <w:lang w:val="en-US"/>
        </w:rPr>
        <w:t>diakses</w:t>
      </w:r>
      <w:proofErr w:type="spellEnd"/>
      <w:r>
        <w:rPr>
          <w:rFonts w:ascii="Times New Roman" w:hAnsi="Times New Roman"/>
          <w:bCs/>
          <w:sz w:val="24"/>
          <w:lang w:val="en-US"/>
        </w:rPr>
        <w:t xml:space="preserve"> </w:t>
      </w:r>
      <w:proofErr w:type="spellStart"/>
      <w:r>
        <w:rPr>
          <w:rFonts w:ascii="Times New Roman" w:hAnsi="Times New Roman"/>
          <w:bCs/>
          <w:sz w:val="24"/>
          <w:lang w:val="en-US"/>
        </w:rPr>
        <w:t>dimanapun</w:t>
      </w:r>
      <w:proofErr w:type="spellEnd"/>
      <w:r>
        <w:rPr>
          <w:rFonts w:ascii="Times New Roman" w:hAnsi="Times New Roman"/>
          <w:bCs/>
          <w:sz w:val="24"/>
          <w:lang w:val="en-US"/>
        </w:rPr>
        <w:t xml:space="preserve"> dan </w:t>
      </w:r>
      <w:proofErr w:type="spellStart"/>
      <w:r>
        <w:rPr>
          <w:rFonts w:ascii="Times New Roman" w:hAnsi="Times New Roman"/>
          <w:bCs/>
          <w:sz w:val="24"/>
          <w:lang w:val="en-US"/>
        </w:rPr>
        <w:t>kapanpun</w:t>
      </w:r>
      <w:proofErr w:type="spellEnd"/>
      <w:r>
        <w:rPr>
          <w:rFonts w:ascii="Times New Roman" w:hAnsi="Times New Roman"/>
          <w:bCs/>
          <w:sz w:val="24"/>
          <w:lang w:val="en-US"/>
        </w:rPr>
        <w:t>.</w:t>
      </w:r>
    </w:p>
    <w:p w14:paraId="72C10C98" w14:textId="77777777" w:rsidR="000A1F51" w:rsidRDefault="000A1F51" w:rsidP="000A1F51">
      <w:pPr>
        <w:autoSpaceDE w:val="0"/>
        <w:autoSpaceDN w:val="0"/>
        <w:adjustRightInd w:val="0"/>
        <w:spacing w:after="0" w:line="240" w:lineRule="auto"/>
        <w:rPr>
          <w:rFonts w:ascii="Times New Roman" w:hAnsi="Times New Roman" w:cs="Times New Roman"/>
          <w:sz w:val="24"/>
          <w:lang w:val="en-US"/>
        </w:rPr>
      </w:pPr>
    </w:p>
    <w:p w14:paraId="730D07EB" w14:textId="77777777" w:rsidR="000A1F51" w:rsidRPr="006B4C6C" w:rsidRDefault="000A1F51" w:rsidP="000A1F51">
      <w:pPr>
        <w:spacing w:after="0" w:line="240" w:lineRule="auto"/>
        <w:jc w:val="both"/>
        <w:rPr>
          <w:rFonts w:ascii="Times New Roman" w:hAnsi="Times New Roman" w:cs="Times New Roman"/>
          <w:b/>
          <w:bCs/>
          <w:i/>
          <w:iCs/>
          <w:sz w:val="24"/>
          <w:szCs w:val="24"/>
        </w:rPr>
      </w:pPr>
      <w:r w:rsidRPr="006B4C6C">
        <w:rPr>
          <w:rFonts w:ascii="Times New Roman" w:hAnsi="Times New Roman" w:cs="Times New Roman"/>
          <w:b/>
          <w:bCs/>
          <w:i/>
          <w:iCs/>
          <w:sz w:val="24"/>
          <w:szCs w:val="24"/>
        </w:rPr>
        <w:t>Testing or Implementation</w:t>
      </w:r>
    </w:p>
    <w:p w14:paraId="55F5C75E" w14:textId="0882EA5D" w:rsidR="000A1F51" w:rsidRDefault="000A1F51" w:rsidP="000A1F51">
      <w:pPr>
        <w:autoSpaceDE w:val="0"/>
        <w:autoSpaceDN w:val="0"/>
        <w:adjustRightInd w:val="0"/>
        <w:spacing w:after="0" w:line="240" w:lineRule="auto"/>
        <w:ind w:firstLine="720"/>
        <w:jc w:val="both"/>
        <w:rPr>
          <w:rFonts w:ascii="Times New Roman" w:hAnsi="Times New Roman" w:cs="Times New Roman"/>
          <w:sz w:val="24"/>
          <w:szCs w:val="24"/>
          <w:lang w:val="en-US"/>
        </w:rPr>
      </w:pPr>
      <w:r w:rsidRPr="00CB054B">
        <w:rPr>
          <w:rFonts w:ascii="Times New Roman" w:hAnsi="Times New Roman" w:cs="Times New Roman"/>
          <w:sz w:val="24"/>
          <w:szCs w:val="24"/>
        </w:rPr>
        <w:t xml:space="preserve">Setelah aplikasi dibuat pada tahap </w:t>
      </w:r>
      <w:r w:rsidRPr="007D1D86">
        <w:rPr>
          <w:rFonts w:ascii="Times New Roman" w:hAnsi="Times New Roman" w:cs="Times New Roman"/>
          <w:i/>
          <w:iCs/>
          <w:sz w:val="24"/>
          <w:szCs w:val="24"/>
        </w:rPr>
        <w:t>developing</w:t>
      </w:r>
      <w:r w:rsidRPr="00CB054B">
        <w:rPr>
          <w:rFonts w:ascii="Times New Roman" w:hAnsi="Times New Roman" w:cs="Times New Roman"/>
          <w:sz w:val="24"/>
          <w:szCs w:val="24"/>
        </w:rPr>
        <w:t xml:space="preserve">, selanjutnya dilakukan pengujian pada tingkatan sistem, kemudian tingkatan pengguna skala kecil dan pengguna skala besar. Pada tingkatan sistem, pengujian dilakukan dengan menguji fungsionalitas apakah aplikasi sudah berfungsi dengan baik. Selanjutnya pada tahap pengujian skala kecil, dilakukan dengan cara meminta beberapa pengguna menggunakan aplikasi untuk diminta </w:t>
      </w:r>
      <w:r w:rsidRPr="007D1D86">
        <w:rPr>
          <w:rFonts w:ascii="Times New Roman" w:hAnsi="Times New Roman" w:cs="Times New Roman"/>
          <w:i/>
          <w:iCs/>
          <w:sz w:val="24"/>
          <w:szCs w:val="24"/>
        </w:rPr>
        <w:t>feedback</w:t>
      </w:r>
      <w:r w:rsidRPr="00CB054B">
        <w:rPr>
          <w:rFonts w:ascii="Times New Roman" w:hAnsi="Times New Roman" w:cs="Times New Roman"/>
          <w:sz w:val="24"/>
          <w:szCs w:val="24"/>
        </w:rPr>
        <w:t xml:space="preserve">, atau dengan kata lain sebagai </w:t>
      </w:r>
      <w:r w:rsidRPr="007D1D86">
        <w:rPr>
          <w:rFonts w:ascii="Times New Roman" w:hAnsi="Times New Roman" w:cs="Times New Roman"/>
          <w:i/>
          <w:iCs/>
          <w:sz w:val="24"/>
          <w:szCs w:val="24"/>
        </w:rPr>
        <w:t xml:space="preserve">user acceptance </w:t>
      </w:r>
      <w:r w:rsidRPr="007D1D86">
        <w:rPr>
          <w:rFonts w:ascii="Times New Roman" w:hAnsi="Times New Roman" w:cs="Times New Roman"/>
          <w:i/>
          <w:iCs/>
          <w:sz w:val="24"/>
          <w:szCs w:val="24"/>
        </w:rPr>
        <w:lastRenderedPageBreak/>
        <w:t>test</w:t>
      </w:r>
      <w:r w:rsidRPr="00CB054B">
        <w:rPr>
          <w:rFonts w:ascii="Times New Roman" w:hAnsi="Times New Roman" w:cs="Times New Roman"/>
          <w:sz w:val="24"/>
          <w:szCs w:val="24"/>
        </w:rPr>
        <w:t xml:space="preserve">. Selanjutnya pada tahap pengujian skala besar, dilakukan dengan menggunakan aplikasi sebagai alat bantu pembelajaran </w:t>
      </w:r>
      <w:r w:rsidR="00200A41">
        <w:rPr>
          <w:rFonts w:ascii="Times New Roman" w:hAnsi="Times New Roman" w:cs="Times New Roman"/>
          <w:sz w:val="24"/>
          <w:szCs w:val="24"/>
        </w:rPr>
        <w:t xml:space="preserve">literasi </w:t>
      </w:r>
      <w:r w:rsidRPr="00CB054B">
        <w:rPr>
          <w:rFonts w:ascii="Times New Roman" w:hAnsi="Times New Roman" w:cs="Times New Roman"/>
          <w:sz w:val="24"/>
          <w:szCs w:val="24"/>
        </w:rPr>
        <w:t>numerasi di kelas ekperimen.</w:t>
      </w:r>
      <w:r>
        <w:rPr>
          <w:rFonts w:ascii="Times New Roman" w:hAnsi="Times New Roman" w:cs="Times New Roman"/>
          <w:sz w:val="24"/>
          <w:szCs w:val="24"/>
          <w:lang w:val="en-US"/>
        </w:rPr>
        <w:t xml:space="preserve"> </w:t>
      </w:r>
    </w:p>
    <w:p w14:paraId="50EE4ADF" w14:textId="0AC2AA6A" w:rsidR="000A1F51" w:rsidRDefault="000A1F51" w:rsidP="000A1F51">
      <w:pPr>
        <w:autoSpaceDE w:val="0"/>
        <w:autoSpaceDN w:val="0"/>
        <w:adjustRightInd w:val="0"/>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Pada </w:t>
      </w:r>
      <w:proofErr w:type="spellStart"/>
      <w:r>
        <w:rPr>
          <w:rFonts w:ascii="Times New Roman" w:hAnsi="Times New Roman" w:cs="Times New Roman"/>
          <w:sz w:val="24"/>
          <w:szCs w:val="24"/>
          <w:lang w:val="en-US"/>
        </w:rPr>
        <w:t>pengujian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kecil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r w:rsidR="004D7060">
        <w:rPr>
          <w:rFonts w:ascii="Times New Roman" w:hAnsi="Times New Roman" w:cs="Times New Roman"/>
          <w:sz w:val="24"/>
          <w:szCs w:val="24"/>
          <w:lang w:val="en-US"/>
        </w:rPr>
        <w:t>15</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diarahkan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aplikasi</w:t>
      </w:r>
      <w:proofErr w:type="spellEnd"/>
      <w:r>
        <w:rPr>
          <w:rFonts w:ascii="Times New Roman" w:hAnsi="Times New Roman" w:cs="Times New Roman"/>
          <w:sz w:val="24"/>
          <w:szCs w:val="24"/>
          <w:lang w:val="en-US"/>
        </w:rPr>
        <w:t xml:space="preserve"> </w:t>
      </w:r>
      <w:r w:rsidR="00EA6F99">
        <w:rPr>
          <w:rFonts w:ascii="Times New Roman" w:hAnsi="Times New Roman" w:cs="Times New Roman"/>
          <w:sz w:val="24"/>
          <w:szCs w:val="24"/>
          <w:lang w:val="en-US"/>
        </w:rPr>
        <w:t>E-</w:t>
      </w:r>
      <w:proofErr w:type="spellStart"/>
      <w:r w:rsidR="00EA6F99">
        <w:rPr>
          <w:rFonts w:ascii="Times New Roman" w:hAnsi="Times New Roman" w:cs="Times New Roman"/>
          <w:sz w:val="24"/>
          <w:szCs w:val="24"/>
          <w:lang w:val="en-US"/>
        </w:rPr>
        <w:t>NuMeka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minggu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diminta</w:t>
      </w:r>
      <w:proofErr w:type="spellEnd"/>
      <w:r>
        <w:rPr>
          <w:rFonts w:ascii="Times New Roman" w:hAnsi="Times New Roman" w:cs="Times New Roman"/>
          <w:sz w:val="24"/>
          <w:szCs w:val="24"/>
          <w:lang w:val="en-US"/>
        </w:rPr>
        <w:t xml:space="preserve"> </w:t>
      </w:r>
      <w:r w:rsidRPr="00C323D0">
        <w:rPr>
          <w:rFonts w:ascii="Times New Roman" w:hAnsi="Times New Roman" w:cs="Times New Roman"/>
          <w:i/>
          <w:iCs/>
          <w:sz w:val="24"/>
          <w:szCs w:val="24"/>
          <w:lang w:val="en-US"/>
        </w:rPr>
        <w:t>feedback</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kuesioner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angket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Didapat</w:t>
      </w:r>
      <w:proofErr w:type="spellEnd"/>
      <w:r>
        <w:rPr>
          <w:rFonts w:ascii="Times New Roman" w:hAnsi="Times New Roman" w:cs="Times New Roman"/>
          <w:sz w:val="24"/>
          <w:szCs w:val="24"/>
          <w:lang w:val="en-US"/>
        </w:rPr>
        <w:t xml:space="preserve"> rata-rata </w:t>
      </w:r>
      <w:proofErr w:type="spellStart"/>
      <w:r>
        <w:rPr>
          <w:rFonts w:ascii="Times New Roman" w:hAnsi="Times New Roman" w:cs="Times New Roman"/>
          <w:sz w:val="24"/>
          <w:szCs w:val="24"/>
          <w:lang w:val="en-US"/>
        </w:rPr>
        <w:t>skor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penilaian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angket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r w:rsidR="004D7060">
        <w:rPr>
          <w:rFonts w:ascii="Times New Roman" w:hAnsi="Times New Roman" w:cs="Times New Roman"/>
          <w:sz w:val="24"/>
          <w:szCs w:val="24"/>
          <w:lang w:val="en-US"/>
        </w:rPr>
        <w:t>80,20</w:t>
      </w:r>
      <w:r>
        <w:rPr>
          <w:rFonts w:ascii="Times New Roman" w:hAnsi="Times New Roman" w:cs="Times New Roman"/>
          <w:sz w:val="24"/>
          <w:szCs w:val="24"/>
          <w:lang w:val="en-US"/>
        </w:rPr>
        <w:t xml:space="preserve">. Maka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disimpulkan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aplikasi</w:t>
      </w:r>
      <w:proofErr w:type="spellEnd"/>
      <w:r>
        <w:rPr>
          <w:rFonts w:ascii="Times New Roman" w:hAnsi="Times New Roman" w:cs="Times New Roman"/>
          <w:sz w:val="24"/>
          <w:szCs w:val="24"/>
          <w:lang w:val="en-US"/>
        </w:rPr>
        <w:t xml:space="preserve"> </w:t>
      </w:r>
      <w:r w:rsidR="00EA6F99">
        <w:rPr>
          <w:rFonts w:ascii="Times New Roman" w:hAnsi="Times New Roman" w:cs="Times New Roman"/>
          <w:sz w:val="24"/>
          <w:szCs w:val="24"/>
          <w:lang w:val="en-US"/>
        </w:rPr>
        <w:t>E-</w:t>
      </w:r>
      <w:proofErr w:type="spellStart"/>
      <w:r w:rsidR="00EA6F99">
        <w:rPr>
          <w:rFonts w:ascii="Times New Roman" w:hAnsi="Times New Roman" w:cs="Times New Roman"/>
          <w:sz w:val="24"/>
          <w:szCs w:val="24"/>
          <w:lang w:val="en-US"/>
        </w:rPr>
        <w:t>NuMeka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dikembangkan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dinya</w:t>
      </w:r>
      <w:r w:rsidR="00F36A92">
        <w:rPr>
          <w:rFonts w:ascii="Times New Roman" w:hAnsi="Times New Roman" w:cs="Times New Roman"/>
          <w:sz w:val="24"/>
          <w:szCs w:val="24"/>
          <w:lang w:val="en-US"/>
        </w:rPr>
        <w:t>t</w:t>
      </w:r>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praktis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proses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dikelas</w:t>
      </w:r>
      <w:proofErr w:type="spellEnd"/>
      <w:r>
        <w:rPr>
          <w:rFonts w:ascii="Times New Roman" w:hAnsi="Times New Roman" w:cs="Times New Roman"/>
          <w:sz w:val="24"/>
          <w:szCs w:val="24"/>
          <w:lang w:val="en-US"/>
        </w:rPr>
        <w:t>.</w:t>
      </w:r>
    </w:p>
    <w:p w14:paraId="60BB322A" w14:textId="562B9312" w:rsidR="000A1F51" w:rsidRDefault="000A1F51" w:rsidP="000A1F51">
      <w:pPr>
        <w:autoSpaceDE w:val="0"/>
        <w:autoSpaceDN w:val="0"/>
        <w:adjustRightInd w:val="0"/>
        <w:spacing w:after="0" w:line="24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Selanjutnya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pengujian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besar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langsung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aplikasi</w:t>
      </w:r>
      <w:proofErr w:type="spellEnd"/>
      <w:r>
        <w:rPr>
          <w:rFonts w:ascii="Times New Roman" w:hAnsi="Times New Roman" w:cs="Times New Roman"/>
          <w:sz w:val="24"/>
          <w:szCs w:val="24"/>
          <w:lang w:val="en-US"/>
        </w:rPr>
        <w:t xml:space="preserve"> </w:t>
      </w:r>
      <w:r w:rsidR="00EA6F99">
        <w:rPr>
          <w:rFonts w:ascii="Times New Roman" w:hAnsi="Times New Roman" w:cs="Times New Roman"/>
          <w:sz w:val="24"/>
          <w:szCs w:val="24"/>
          <w:lang w:val="en-US"/>
        </w:rPr>
        <w:t>E-</w:t>
      </w:r>
      <w:proofErr w:type="spellStart"/>
      <w:r w:rsidR="00EA6F99">
        <w:rPr>
          <w:rFonts w:ascii="Times New Roman" w:hAnsi="Times New Roman" w:cs="Times New Roman"/>
          <w:sz w:val="24"/>
          <w:szCs w:val="24"/>
          <w:lang w:val="en-US"/>
        </w:rPr>
        <w:t>NuMeka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tahap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implementasi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w:t>
      </w:r>
      <w:r w:rsidR="004D7060">
        <w:rPr>
          <w:rFonts w:ascii="Times New Roman" w:hAnsi="Times New Roman" w:cs="Times New Roman"/>
          <w:sz w:val="24"/>
          <w:szCs w:val="24"/>
          <w:lang w:val="en-US"/>
        </w:rPr>
        <w:t>XI.3</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eksperimen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jumlah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r w:rsidR="004D7060">
        <w:rPr>
          <w:rFonts w:ascii="Times New Roman" w:hAnsi="Times New Roman" w:cs="Times New Roman"/>
          <w:sz w:val="24"/>
          <w:szCs w:val="24"/>
          <w:lang w:val="en-US"/>
        </w:rPr>
        <w:t xml:space="preserve">34. </w:t>
      </w:r>
      <w:r>
        <w:rPr>
          <w:rFonts w:ascii="Times New Roman" w:hAnsi="Times New Roman" w:cs="Times New Roman"/>
          <w:sz w:val="24"/>
          <w:szCs w:val="24"/>
          <w:lang w:val="en-US"/>
        </w:rPr>
        <w:t xml:space="preserve">Dalam proses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di</w:t>
      </w:r>
      <w:r w:rsidR="00DF340A">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eksperimen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proses </w:t>
      </w:r>
      <w:proofErr w:type="spellStart"/>
      <w:r>
        <w:rPr>
          <w:rFonts w:ascii="Times New Roman" w:hAnsi="Times New Roman" w:cs="Times New Roman"/>
          <w:sz w:val="24"/>
          <w:szCs w:val="24"/>
          <w:lang w:val="en-US"/>
        </w:rPr>
        <w:t>pembelajarannya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aplikasi</w:t>
      </w:r>
      <w:proofErr w:type="spellEnd"/>
      <w:r>
        <w:rPr>
          <w:rFonts w:ascii="Times New Roman" w:hAnsi="Times New Roman" w:cs="Times New Roman"/>
          <w:sz w:val="24"/>
          <w:szCs w:val="24"/>
          <w:lang w:val="en-US"/>
        </w:rPr>
        <w:t xml:space="preserve"> </w:t>
      </w:r>
      <w:r w:rsidR="00EA6F99">
        <w:rPr>
          <w:rFonts w:ascii="Times New Roman" w:hAnsi="Times New Roman" w:cs="Times New Roman"/>
          <w:sz w:val="24"/>
          <w:szCs w:val="24"/>
          <w:lang w:val="en-US"/>
        </w:rPr>
        <w:t>E-</w:t>
      </w:r>
      <w:proofErr w:type="spellStart"/>
      <w:r w:rsidR="00EA6F99">
        <w:rPr>
          <w:rFonts w:ascii="Times New Roman" w:hAnsi="Times New Roman" w:cs="Times New Roman"/>
          <w:sz w:val="24"/>
          <w:szCs w:val="24"/>
          <w:lang w:val="en-US"/>
        </w:rPr>
        <w:t>NuMeka</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tahap</w:t>
      </w:r>
      <w:proofErr w:type="spellEnd"/>
      <w:r>
        <w:rPr>
          <w:rFonts w:ascii="Times New Roman" w:hAnsi="Times New Roman" w:cs="Times New Roman"/>
          <w:sz w:val="24"/>
          <w:szCs w:val="24"/>
          <w:lang w:val="en-US"/>
        </w:rPr>
        <w:t xml:space="preserve"> uji </w:t>
      </w:r>
      <w:proofErr w:type="spellStart"/>
      <w:r>
        <w:rPr>
          <w:rFonts w:ascii="Times New Roman" w:hAnsi="Times New Roman" w:cs="Times New Roman"/>
          <w:sz w:val="24"/>
          <w:szCs w:val="24"/>
          <w:lang w:val="en-US"/>
        </w:rPr>
        <w:t>coba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selama</w:t>
      </w:r>
      <w:proofErr w:type="spellEnd"/>
      <w:r>
        <w:rPr>
          <w:rFonts w:ascii="Times New Roman" w:hAnsi="Times New Roman" w:cs="Times New Roman"/>
          <w:sz w:val="24"/>
          <w:szCs w:val="24"/>
          <w:lang w:val="en-US"/>
        </w:rPr>
        <w:t xml:space="preserve"> </w:t>
      </w:r>
      <w:r w:rsidR="0027589D">
        <w:rPr>
          <w:rFonts w:ascii="Times New Roman" w:hAnsi="Times New Roman" w:cs="Times New Roman"/>
          <w:sz w:val="24"/>
          <w:szCs w:val="24"/>
          <w:lang w:val="en-US"/>
        </w:rPr>
        <w:t>6</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pertemuan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sedangkan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materi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diajarkan</w:t>
      </w:r>
      <w:proofErr w:type="spellEnd"/>
      <w:r w:rsidR="00A721BE">
        <w:rPr>
          <w:rFonts w:ascii="Times New Roman" w:hAnsi="Times New Roman" w:cs="Times New Roman"/>
          <w:sz w:val="24"/>
          <w:szCs w:val="24"/>
          <w:lang w:val="en-US"/>
        </w:rPr>
        <w:t xml:space="preserve"> </w:t>
      </w:r>
      <w:proofErr w:type="spellStart"/>
      <w:r w:rsidR="00A721BE">
        <w:rPr>
          <w:rFonts w:ascii="Times New Roman" w:hAnsi="Times New Roman" w:cs="Times New Roman"/>
          <w:sz w:val="24"/>
          <w:szCs w:val="24"/>
          <w:lang w:val="en-US"/>
        </w:rPr>
        <w:t>adalah</w:t>
      </w:r>
      <w:proofErr w:type="spellEnd"/>
      <w:r w:rsidR="00A721BE">
        <w:rPr>
          <w:rFonts w:ascii="Times New Roman" w:hAnsi="Times New Roman" w:cs="Times New Roman"/>
          <w:sz w:val="24"/>
          <w:szCs w:val="24"/>
          <w:lang w:val="en-US"/>
        </w:rPr>
        <w:t xml:space="preserve"> </w:t>
      </w:r>
      <w:proofErr w:type="spellStart"/>
      <w:r w:rsidR="00A721BE">
        <w:rPr>
          <w:rFonts w:ascii="Times New Roman" w:hAnsi="Times New Roman" w:cs="Times New Roman"/>
          <w:sz w:val="24"/>
          <w:szCs w:val="24"/>
          <w:lang w:val="en-US"/>
        </w:rPr>
        <w:t>materi</w:t>
      </w:r>
      <w:proofErr w:type="spellEnd"/>
      <w:r w:rsidR="00A721BE">
        <w:rPr>
          <w:rFonts w:ascii="Times New Roman" w:hAnsi="Times New Roman" w:cs="Times New Roman"/>
          <w:sz w:val="24"/>
          <w:szCs w:val="24"/>
          <w:lang w:val="en-US"/>
        </w:rPr>
        <w:t xml:space="preserve"> </w:t>
      </w:r>
      <w:proofErr w:type="spellStart"/>
      <w:r w:rsidR="00A721BE">
        <w:rPr>
          <w:rFonts w:ascii="Times New Roman" w:hAnsi="Times New Roman" w:cs="Times New Roman"/>
          <w:sz w:val="24"/>
          <w:szCs w:val="24"/>
          <w:lang w:val="en-US"/>
        </w:rPr>
        <w:t>bilangan</w:t>
      </w:r>
      <w:proofErr w:type="spellEnd"/>
      <w:r w:rsidR="00A721BE">
        <w:rPr>
          <w:rFonts w:ascii="Times New Roman" w:hAnsi="Times New Roman" w:cs="Times New Roman"/>
          <w:sz w:val="24"/>
          <w:szCs w:val="24"/>
          <w:lang w:val="en-US"/>
        </w:rPr>
        <w:t xml:space="preserve">, </w:t>
      </w:r>
      <w:proofErr w:type="spellStart"/>
      <w:r w:rsidR="00A721BE">
        <w:rPr>
          <w:rFonts w:ascii="Times New Roman" w:hAnsi="Times New Roman" w:cs="Times New Roman"/>
          <w:sz w:val="24"/>
          <w:szCs w:val="24"/>
          <w:lang w:val="en-US"/>
        </w:rPr>
        <w:t>aljabar</w:t>
      </w:r>
      <w:proofErr w:type="spellEnd"/>
      <w:r w:rsidR="00A721BE">
        <w:rPr>
          <w:rFonts w:ascii="Times New Roman" w:hAnsi="Times New Roman" w:cs="Times New Roman"/>
          <w:sz w:val="24"/>
          <w:szCs w:val="24"/>
          <w:lang w:val="en-US"/>
        </w:rPr>
        <w:t xml:space="preserve">, </w:t>
      </w:r>
      <w:proofErr w:type="spellStart"/>
      <w:r w:rsidR="00A721BE">
        <w:rPr>
          <w:rFonts w:ascii="Times New Roman" w:hAnsi="Times New Roman" w:cs="Times New Roman"/>
          <w:sz w:val="24"/>
          <w:szCs w:val="24"/>
          <w:lang w:val="en-US"/>
        </w:rPr>
        <w:t>geometri</w:t>
      </w:r>
      <w:proofErr w:type="spellEnd"/>
      <w:r w:rsidR="00A721BE">
        <w:rPr>
          <w:rFonts w:ascii="Times New Roman" w:hAnsi="Times New Roman" w:cs="Times New Roman"/>
          <w:sz w:val="24"/>
          <w:szCs w:val="24"/>
          <w:lang w:val="en-US"/>
        </w:rPr>
        <w:t xml:space="preserve"> dan </w:t>
      </w:r>
      <w:proofErr w:type="spellStart"/>
      <w:r w:rsidR="00A721BE">
        <w:rPr>
          <w:rFonts w:ascii="Times New Roman" w:hAnsi="Times New Roman" w:cs="Times New Roman"/>
          <w:sz w:val="24"/>
          <w:szCs w:val="24"/>
          <w:lang w:val="en-US"/>
        </w:rPr>
        <w:t>pengukuran</w:t>
      </w:r>
      <w:proofErr w:type="spellEnd"/>
      <w:r w:rsidR="00A721BE">
        <w:rPr>
          <w:rFonts w:ascii="Times New Roman" w:hAnsi="Times New Roman" w:cs="Times New Roman"/>
          <w:sz w:val="24"/>
          <w:szCs w:val="24"/>
          <w:lang w:val="en-US"/>
        </w:rPr>
        <w:t xml:space="preserve">, </w:t>
      </w:r>
      <w:proofErr w:type="spellStart"/>
      <w:r w:rsidR="00A721BE">
        <w:rPr>
          <w:rFonts w:ascii="Times New Roman" w:hAnsi="Times New Roman" w:cs="Times New Roman"/>
          <w:sz w:val="24"/>
          <w:szCs w:val="24"/>
          <w:lang w:val="en-US"/>
        </w:rPr>
        <w:t>serta</w:t>
      </w:r>
      <w:proofErr w:type="spellEnd"/>
      <w:r w:rsidR="00A721BE">
        <w:rPr>
          <w:rFonts w:ascii="Times New Roman" w:hAnsi="Times New Roman" w:cs="Times New Roman"/>
          <w:sz w:val="24"/>
          <w:szCs w:val="24"/>
          <w:lang w:val="en-US"/>
        </w:rPr>
        <w:t xml:space="preserve"> </w:t>
      </w:r>
      <w:proofErr w:type="spellStart"/>
      <w:r w:rsidR="00A721BE">
        <w:rPr>
          <w:rFonts w:ascii="Times New Roman" w:hAnsi="Times New Roman" w:cs="Times New Roman"/>
          <w:sz w:val="24"/>
          <w:szCs w:val="24"/>
          <w:lang w:val="en-US"/>
        </w:rPr>
        <w:t>statistika</w:t>
      </w:r>
      <w:proofErr w:type="spellEnd"/>
      <w:r w:rsidR="00A721BE">
        <w:rPr>
          <w:rFonts w:ascii="Times New Roman" w:hAnsi="Times New Roman" w:cs="Times New Roman"/>
          <w:sz w:val="24"/>
          <w:szCs w:val="24"/>
          <w:lang w:val="en-US"/>
        </w:rPr>
        <w:t xml:space="preserve"> </w:t>
      </w:r>
      <w:proofErr w:type="spellStart"/>
      <w:r w:rsidR="00A721BE">
        <w:rPr>
          <w:rFonts w:ascii="Times New Roman" w:hAnsi="Times New Roman" w:cs="Times New Roman"/>
          <w:sz w:val="24"/>
          <w:szCs w:val="24"/>
          <w:lang w:val="en-US"/>
        </w:rPr>
        <w:t>atau</w:t>
      </w:r>
      <w:proofErr w:type="spellEnd"/>
      <w:r w:rsidR="00A721BE">
        <w:rPr>
          <w:rFonts w:ascii="Times New Roman" w:hAnsi="Times New Roman" w:cs="Times New Roman"/>
          <w:sz w:val="24"/>
          <w:szCs w:val="24"/>
          <w:lang w:val="en-US"/>
        </w:rPr>
        <w:t xml:space="preserve"> data </w:t>
      </w:r>
      <w:proofErr w:type="spellStart"/>
      <w:r w:rsidR="00A721BE">
        <w:rPr>
          <w:rFonts w:ascii="Times New Roman" w:hAnsi="Times New Roman" w:cs="Times New Roman"/>
          <w:sz w:val="24"/>
          <w:szCs w:val="24"/>
          <w:lang w:val="en-US"/>
        </w:rPr>
        <w:t>ketidakpastian</w:t>
      </w:r>
      <w:proofErr w:type="spellEnd"/>
      <w:r>
        <w:rPr>
          <w:rFonts w:ascii="Times New Roman" w:hAnsi="Times New Roman" w:cs="Times New Roman"/>
          <w:sz w:val="24"/>
          <w:szCs w:val="24"/>
          <w:lang w:val="en-US"/>
        </w:rPr>
        <w:t xml:space="preserve">. </w:t>
      </w:r>
    </w:p>
    <w:p w14:paraId="08805758" w14:textId="1C8A3EEA" w:rsidR="000A1F51" w:rsidRDefault="004D7060" w:rsidP="000A1F51">
      <w:pPr>
        <w:autoSpaceDE w:val="0"/>
        <w:autoSpaceDN w:val="0"/>
        <w:adjustRightInd w:val="0"/>
        <w:spacing w:after="0" w:line="24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Sebelum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perlakuan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aplikasi</w:t>
      </w:r>
      <w:proofErr w:type="spellEnd"/>
      <w:r>
        <w:rPr>
          <w:rFonts w:ascii="Times New Roman" w:hAnsi="Times New Roman" w:cs="Times New Roman"/>
          <w:sz w:val="24"/>
          <w:szCs w:val="24"/>
          <w:lang w:val="en-US"/>
        </w:rPr>
        <w:t xml:space="preserve"> E-</w:t>
      </w:r>
      <w:proofErr w:type="spellStart"/>
      <w:r>
        <w:rPr>
          <w:rFonts w:ascii="Times New Roman" w:hAnsi="Times New Roman" w:cs="Times New Roman"/>
          <w:sz w:val="24"/>
          <w:szCs w:val="24"/>
          <w:lang w:val="en-US"/>
        </w:rPr>
        <w:t>NuMeka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dahulu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pretest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sejauh</w:t>
      </w:r>
      <w:proofErr w:type="spellEnd"/>
      <w:r>
        <w:rPr>
          <w:rFonts w:ascii="Times New Roman" w:hAnsi="Times New Roman" w:cs="Times New Roman"/>
          <w:sz w:val="24"/>
          <w:szCs w:val="24"/>
          <w:lang w:val="en-US"/>
        </w:rPr>
        <w:t xml:space="preserve"> mana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awal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numerasi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pretest </w:t>
      </w:r>
      <w:proofErr w:type="spellStart"/>
      <w:r>
        <w:rPr>
          <w:rFonts w:ascii="Times New Roman" w:hAnsi="Times New Roman" w:cs="Times New Roman"/>
          <w:sz w:val="24"/>
          <w:szCs w:val="24"/>
          <w:lang w:val="en-US"/>
        </w:rPr>
        <w:t>didapat</w:t>
      </w:r>
      <w:proofErr w:type="spellEnd"/>
      <w:r>
        <w:rPr>
          <w:rFonts w:ascii="Times New Roman" w:hAnsi="Times New Roman" w:cs="Times New Roman"/>
          <w:sz w:val="24"/>
          <w:szCs w:val="24"/>
          <w:lang w:val="en-US"/>
        </w:rPr>
        <w:t xml:space="preserve"> rata-rata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r w:rsidR="00D25A8B">
        <w:rPr>
          <w:rFonts w:ascii="Times New Roman" w:hAnsi="Times New Roman" w:cs="Times New Roman"/>
          <w:sz w:val="24"/>
          <w:szCs w:val="24"/>
          <w:lang w:val="en-US"/>
        </w:rPr>
        <w:t>38,</w:t>
      </w:r>
      <w:r w:rsidR="00650306">
        <w:rPr>
          <w:rFonts w:ascii="Times New Roman" w:hAnsi="Times New Roman" w:cs="Times New Roman"/>
          <w:sz w:val="24"/>
          <w:szCs w:val="24"/>
          <w:lang w:val="en-US"/>
        </w:rPr>
        <w:t>15</w:t>
      </w:r>
      <w:r>
        <w:rPr>
          <w:rFonts w:ascii="Times New Roman" w:hAnsi="Times New Roman" w:cs="Times New Roman"/>
          <w:sz w:val="24"/>
          <w:szCs w:val="24"/>
          <w:lang w:val="en-US"/>
        </w:rPr>
        <w:t xml:space="preserve">. </w:t>
      </w:r>
      <w:r w:rsidR="000A1F51">
        <w:rPr>
          <w:rFonts w:ascii="Times New Roman" w:hAnsi="Times New Roman" w:cs="Times New Roman"/>
          <w:sz w:val="24"/>
          <w:szCs w:val="24"/>
          <w:lang w:val="en-US"/>
        </w:rPr>
        <w:t xml:space="preserve">Pada </w:t>
      </w:r>
      <w:proofErr w:type="spellStart"/>
      <w:r w:rsidR="000A1F51">
        <w:rPr>
          <w:rFonts w:ascii="Times New Roman" w:hAnsi="Times New Roman" w:cs="Times New Roman"/>
          <w:sz w:val="24"/>
          <w:szCs w:val="24"/>
          <w:lang w:val="en-US"/>
        </w:rPr>
        <w:t>tahap</w:t>
      </w:r>
      <w:proofErr w:type="spellEnd"/>
      <w:r w:rsidR="000A1F51">
        <w:rPr>
          <w:rFonts w:ascii="Times New Roman" w:hAnsi="Times New Roman" w:cs="Times New Roman"/>
          <w:sz w:val="24"/>
          <w:szCs w:val="24"/>
          <w:lang w:val="en-US"/>
        </w:rPr>
        <w:t xml:space="preserve"> </w:t>
      </w:r>
      <w:proofErr w:type="spellStart"/>
      <w:r w:rsidR="000A1F51">
        <w:rPr>
          <w:rFonts w:ascii="Times New Roman" w:hAnsi="Times New Roman" w:cs="Times New Roman"/>
          <w:sz w:val="24"/>
          <w:szCs w:val="24"/>
          <w:lang w:val="en-US"/>
        </w:rPr>
        <w:t>implementasi</w:t>
      </w:r>
      <w:proofErr w:type="spellEnd"/>
      <w:r w:rsidR="000A1F51">
        <w:rPr>
          <w:rFonts w:ascii="Times New Roman" w:hAnsi="Times New Roman" w:cs="Times New Roman"/>
          <w:sz w:val="24"/>
          <w:szCs w:val="24"/>
          <w:lang w:val="en-US"/>
        </w:rPr>
        <w:t xml:space="preserve">, </w:t>
      </w:r>
      <w:proofErr w:type="spellStart"/>
      <w:r w:rsidR="000A1F51">
        <w:rPr>
          <w:rFonts w:ascii="Times New Roman" w:hAnsi="Times New Roman" w:cs="Times New Roman"/>
          <w:sz w:val="24"/>
          <w:szCs w:val="24"/>
          <w:lang w:val="en-US"/>
        </w:rPr>
        <w:t>pertemuan</w:t>
      </w:r>
      <w:proofErr w:type="spellEnd"/>
      <w:r w:rsidR="000A1F51">
        <w:rPr>
          <w:rFonts w:ascii="Times New Roman" w:hAnsi="Times New Roman" w:cs="Times New Roman"/>
          <w:sz w:val="24"/>
          <w:szCs w:val="24"/>
          <w:lang w:val="en-US"/>
        </w:rPr>
        <w:t xml:space="preserve"> </w:t>
      </w:r>
      <w:proofErr w:type="spellStart"/>
      <w:r w:rsidR="000A1F51">
        <w:rPr>
          <w:rFonts w:ascii="Times New Roman" w:hAnsi="Times New Roman" w:cs="Times New Roman"/>
          <w:sz w:val="24"/>
          <w:szCs w:val="24"/>
          <w:lang w:val="en-US"/>
        </w:rPr>
        <w:t>pertama</w:t>
      </w:r>
      <w:proofErr w:type="spellEnd"/>
      <w:r w:rsidR="000A1F51">
        <w:rPr>
          <w:rFonts w:ascii="Times New Roman" w:hAnsi="Times New Roman" w:cs="Times New Roman"/>
          <w:sz w:val="24"/>
          <w:szCs w:val="24"/>
          <w:lang w:val="en-US"/>
        </w:rPr>
        <w:t xml:space="preserve"> </w:t>
      </w:r>
      <w:proofErr w:type="spellStart"/>
      <w:r w:rsidR="000A1F51">
        <w:rPr>
          <w:rFonts w:ascii="Times New Roman" w:hAnsi="Times New Roman" w:cs="Times New Roman"/>
          <w:sz w:val="24"/>
          <w:szCs w:val="24"/>
          <w:lang w:val="en-US"/>
        </w:rPr>
        <w:t>sampai</w:t>
      </w:r>
      <w:proofErr w:type="spellEnd"/>
      <w:r w:rsidR="000A1F51">
        <w:rPr>
          <w:rFonts w:ascii="Times New Roman" w:hAnsi="Times New Roman" w:cs="Times New Roman"/>
          <w:sz w:val="24"/>
          <w:szCs w:val="24"/>
          <w:lang w:val="en-US"/>
        </w:rPr>
        <w:t xml:space="preserve"> </w:t>
      </w:r>
      <w:proofErr w:type="spellStart"/>
      <w:r w:rsidR="000A1F51">
        <w:rPr>
          <w:rFonts w:ascii="Times New Roman" w:hAnsi="Times New Roman" w:cs="Times New Roman"/>
          <w:sz w:val="24"/>
          <w:szCs w:val="24"/>
          <w:lang w:val="en-US"/>
        </w:rPr>
        <w:t>dengan</w:t>
      </w:r>
      <w:proofErr w:type="spellEnd"/>
      <w:r w:rsidR="000A1F51">
        <w:rPr>
          <w:rFonts w:ascii="Times New Roman" w:hAnsi="Times New Roman" w:cs="Times New Roman"/>
          <w:sz w:val="24"/>
          <w:szCs w:val="24"/>
          <w:lang w:val="en-US"/>
        </w:rPr>
        <w:t xml:space="preserve"> </w:t>
      </w:r>
      <w:proofErr w:type="spellStart"/>
      <w:r w:rsidR="000A1F51">
        <w:rPr>
          <w:rFonts w:ascii="Times New Roman" w:hAnsi="Times New Roman" w:cs="Times New Roman"/>
          <w:sz w:val="24"/>
          <w:szCs w:val="24"/>
          <w:lang w:val="en-US"/>
        </w:rPr>
        <w:t>keempat</w:t>
      </w:r>
      <w:proofErr w:type="spellEnd"/>
      <w:r w:rsidR="000A1F51">
        <w:rPr>
          <w:rFonts w:ascii="Times New Roman" w:hAnsi="Times New Roman" w:cs="Times New Roman"/>
          <w:sz w:val="24"/>
          <w:szCs w:val="24"/>
          <w:lang w:val="en-US"/>
        </w:rPr>
        <w:t xml:space="preserve"> </w:t>
      </w:r>
      <w:proofErr w:type="spellStart"/>
      <w:r w:rsidR="000A1F51">
        <w:rPr>
          <w:rFonts w:ascii="Times New Roman" w:hAnsi="Times New Roman" w:cs="Times New Roman"/>
          <w:sz w:val="24"/>
          <w:szCs w:val="24"/>
          <w:lang w:val="en-US"/>
        </w:rPr>
        <w:t>kelas</w:t>
      </w:r>
      <w:proofErr w:type="spellEnd"/>
      <w:r w:rsidR="000A1F51">
        <w:rPr>
          <w:rFonts w:ascii="Times New Roman" w:hAnsi="Times New Roman" w:cs="Times New Roman"/>
          <w:sz w:val="24"/>
          <w:szCs w:val="24"/>
          <w:lang w:val="en-US"/>
        </w:rPr>
        <w:t xml:space="preserve"> </w:t>
      </w:r>
      <w:proofErr w:type="spellStart"/>
      <w:r w:rsidR="000A1F51">
        <w:rPr>
          <w:rFonts w:ascii="Times New Roman" w:hAnsi="Times New Roman" w:cs="Times New Roman"/>
          <w:sz w:val="24"/>
          <w:szCs w:val="24"/>
          <w:lang w:val="en-US"/>
        </w:rPr>
        <w:t>eksperimen</w:t>
      </w:r>
      <w:proofErr w:type="spellEnd"/>
      <w:r w:rsidR="000A1F51">
        <w:rPr>
          <w:rFonts w:ascii="Times New Roman" w:hAnsi="Times New Roman" w:cs="Times New Roman"/>
          <w:sz w:val="24"/>
          <w:szCs w:val="24"/>
          <w:lang w:val="en-US"/>
        </w:rPr>
        <w:t xml:space="preserve">, guru </w:t>
      </w:r>
      <w:proofErr w:type="spellStart"/>
      <w:r w:rsidR="000A1F51">
        <w:rPr>
          <w:rFonts w:ascii="Times New Roman" w:hAnsi="Times New Roman" w:cs="Times New Roman"/>
          <w:sz w:val="24"/>
          <w:szCs w:val="24"/>
          <w:lang w:val="en-US"/>
        </w:rPr>
        <w:t>memberikan</w:t>
      </w:r>
      <w:proofErr w:type="spellEnd"/>
      <w:r w:rsidR="000A1F51">
        <w:rPr>
          <w:rFonts w:ascii="Times New Roman" w:hAnsi="Times New Roman" w:cs="Times New Roman"/>
          <w:sz w:val="24"/>
          <w:szCs w:val="24"/>
          <w:lang w:val="en-US"/>
        </w:rPr>
        <w:t xml:space="preserve"> </w:t>
      </w:r>
      <w:proofErr w:type="spellStart"/>
      <w:r w:rsidR="000A1F51">
        <w:rPr>
          <w:rFonts w:ascii="Times New Roman" w:hAnsi="Times New Roman" w:cs="Times New Roman"/>
          <w:sz w:val="24"/>
          <w:szCs w:val="24"/>
          <w:lang w:val="en-US"/>
        </w:rPr>
        <w:t>materi</w:t>
      </w:r>
      <w:proofErr w:type="spellEnd"/>
      <w:r w:rsidR="000A1F51">
        <w:rPr>
          <w:rFonts w:ascii="Times New Roman" w:hAnsi="Times New Roman" w:cs="Times New Roman"/>
          <w:sz w:val="24"/>
          <w:szCs w:val="24"/>
          <w:lang w:val="en-US"/>
        </w:rPr>
        <w:t xml:space="preserve"> </w:t>
      </w:r>
      <w:proofErr w:type="spellStart"/>
      <w:r w:rsidR="000A1F51">
        <w:rPr>
          <w:rFonts w:ascii="Times New Roman" w:hAnsi="Times New Roman" w:cs="Times New Roman"/>
          <w:sz w:val="24"/>
          <w:szCs w:val="24"/>
          <w:lang w:val="en-US"/>
        </w:rPr>
        <w:t>bilangan</w:t>
      </w:r>
      <w:proofErr w:type="spellEnd"/>
      <w:r w:rsidR="000A1F51">
        <w:rPr>
          <w:rFonts w:ascii="Times New Roman" w:hAnsi="Times New Roman" w:cs="Times New Roman"/>
          <w:sz w:val="24"/>
          <w:szCs w:val="24"/>
          <w:lang w:val="en-US"/>
        </w:rPr>
        <w:t xml:space="preserve"> </w:t>
      </w:r>
      <w:proofErr w:type="spellStart"/>
      <w:r w:rsidR="000A1F51">
        <w:rPr>
          <w:rFonts w:ascii="Times New Roman" w:hAnsi="Times New Roman" w:cs="Times New Roman"/>
          <w:sz w:val="24"/>
          <w:szCs w:val="24"/>
          <w:lang w:val="en-US"/>
        </w:rPr>
        <w:t>secara</w:t>
      </w:r>
      <w:proofErr w:type="spellEnd"/>
      <w:r w:rsidR="000A1F51">
        <w:rPr>
          <w:rFonts w:ascii="Times New Roman" w:hAnsi="Times New Roman" w:cs="Times New Roman"/>
          <w:sz w:val="24"/>
          <w:szCs w:val="24"/>
          <w:lang w:val="en-US"/>
        </w:rPr>
        <w:t xml:space="preserve"> </w:t>
      </w:r>
      <w:proofErr w:type="spellStart"/>
      <w:r w:rsidR="000A1F51">
        <w:rPr>
          <w:rFonts w:ascii="Times New Roman" w:hAnsi="Times New Roman" w:cs="Times New Roman"/>
          <w:sz w:val="24"/>
          <w:szCs w:val="24"/>
          <w:lang w:val="en-US"/>
        </w:rPr>
        <w:t>langsung</w:t>
      </w:r>
      <w:proofErr w:type="spellEnd"/>
      <w:r w:rsidR="000A1F51">
        <w:rPr>
          <w:rFonts w:ascii="Times New Roman" w:hAnsi="Times New Roman" w:cs="Times New Roman"/>
          <w:sz w:val="24"/>
          <w:szCs w:val="24"/>
          <w:lang w:val="en-US"/>
        </w:rPr>
        <w:t xml:space="preserve"> di </w:t>
      </w:r>
      <w:proofErr w:type="spellStart"/>
      <w:r w:rsidR="000A1F51">
        <w:rPr>
          <w:rFonts w:ascii="Times New Roman" w:hAnsi="Times New Roman" w:cs="Times New Roman"/>
          <w:sz w:val="24"/>
          <w:szCs w:val="24"/>
          <w:lang w:val="en-US"/>
        </w:rPr>
        <w:t>kelas</w:t>
      </w:r>
      <w:proofErr w:type="spellEnd"/>
      <w:r w:rsidR="000A1F51">
        <w:rPr>
          <w:rFonts w:ascii="Times New Roman" w:hAnsi="Times New Roman" w:cs="Times New Roman"/>
          <w:sz w:val="24"/>
          <w:szCs w:val="24"/>
          <w:lang w:val="en-US"/>
        </w:rPr>
        <w:t xml:space="preserve"> </w:t>
      </w:r>
      <w:proofErr w:type="spellStart"/>
      <w:r w:rsidR="000A1F51">
        <w:rPr>
          <w:rFonts w:ascii="Times New Roman" w:hAnsi="Times New Roman" w:cs="Times New Roman"/>
          <w:sz w:val="24"/>
          <w:szCs w:val="24"/>
          <w:lang w:val="en-US"/>
        </w:rPr>
        <w:t>berbantu</w:t>
      </w:r>
      <w:proofErr w:type="spellEnd"/>
      <w:r w:rsidR="000A1F51">
        <w:rPr>
          <w:rFonts w:ascii="Times New Roman" w:hAnsi="Times New Roman" w:cs="Times New Roman"/>
          <w:sz w:val="24"/>
          <w:szCs w:val="24"/>
          <w:lang w:val="en-US"/>
        </w:rPr>
        <w:t xml:space="preserve"> </w:t>
      </w:r>
      <w:proofErr w:type="spellStart"/>
      <w:r w:rsidR="000A1F51">
        <w:rPr>
          <w:rFonts w:ascii="Times New Roman" w:hAnsi="Times New Roman" w:cs="Times New Roman"/>
          <w:sz w:val="24"/>
          <w:szCs w:val="24"/>
          <w:lang w:val="en-US"/>
        </w:rPr>
        <w:t>aplikasi</w:t>
      </w:r>
      <w:proofErr w:type="spellEnd"/>
      <w:r w:rsidR="000A1F51">
        <w:rPr>
          <w:rFonts w:ascii="Times New Roman" w:hAnsi="Times New Roman" w:cs="Times New Roman"/>
          <w:sz w:val="24"/>
          <w:szCs w:val="24"/>
          <w:lang w:val="en-US"/>
        </w:rPr>
        <w:t xml:space="preserve"> </w:t>
      </w:r>
      <w:r w:rsidR="00EA6F99">
        <w:rPr>
          <w:rFonts w:ascii="Times New Roman" w:hAnsi="Times New Roman" w:cs="Times New Roman"/>
          <w:sz w:val="24"/>
          <w:szCs w:val="24"/>
          <w:lang w:val="en-US"/>
        </w:rPr>
        <w:t>E-</w:t>
      </w:r>
      <w:proofErr w:type="spellStart"/>
      <w:r w:rsidR="00EA6F99">
        <w:rPr>
          <w:rFonts w:ascii="Times New Roman" w:hAnsi="Times New Roman" w:cs="Times New Roman"/>
          <w:sz w:val="24"/>
          <w:szCs w:val="24"/>
          <w:lang w:val="en-US"/>
        </w:rPr>
        <w:t>NuMeka</w:t>
      </w:r>
      <w:proofErr w:type="spellEnd"/>
      <w:r w:rsidR="000A1F51">
        <w:rPr>
          <w:rFonts w:ascii="Times New Roman" w:hAnsi="Times New Roman" w:cs="Times New Roman"/>
          <w:sz w:val="24"/>
          <w:szCs w:val="24"/>
          <w:lang w:val="en-US"/>
        </w:rPr>
        <w:t xml:space="preserve">. Guru </w:t>
      </w:r>
      <w:proofErr w:type="spellStart"/>
      <w:r w:rsidR="000A1F51">
        <w:rPr>
          <w:rFonts w:ascii="Times New Roman" w:hAnsi="Times New Roman" w:cs="Times New Roman"/>
          <w:sz w:val="24"/>
          <w:szCs w:val="24"/>
          <w:lang w:val="en-US"/>
        </w:rPr>
        <w:t>menjelaskan</w:t>
      </w:r>
      <w:proofErr w:type="spellEnd"/>
      <w:r w:rsidR="000A1F51">
        <w:rPr>
          <w:rFonts w:ascii="Times New Roman" w:hAnsi="Times New Roman" w:cs="Times New Roman"/>
          <w:sz w:val="24"/>
          <w:szCs w:val="24"/>
          <w:lang w:val="en-US"/>
        </w:rPr>
        <w:t xml:space="preserve"> </w:t>
      </w:r>
      <w:proofErr w:type="spellStart"/>
      <w:r w:rsidR="000A1F51">
        <w:rPr>
          <w:rFonts w:ascii="Times New Roman" w:hAnsi="Times New Roman" w:cs="Times New Roman"/>
          <w:sz w:val="24"/>
          <w:szCs w:val="24"/>
          <w:lang w:val="en-US"/>
        </w:rPr>
        <w:t>materi</w:t>
      </w:r>
      <w:proofErr w:type="spellEnd"/>
      <w:r w:rsidR="000A1F51">
        <w:rPr>
          <w:rFonts w:ascii="Times New Roman" w:hAnsi="Times New Roman" w:cs="Times New Roman"/>
          <w:sz w:val="24"/>
          <w:szCs w:val="24"/>
          <w:lang w:val="en-US"/>
        </w:rPr>
        <w:t xml:space="preserve">, </w:t>
      </w:r>
      <w:proofErr w:type="spellStart"/>
      <w:r w:rsidR="000A1F51">
        <w:rPr>
          <w:rFonts w:ascii="Times New Roman" w:hAnsi="Times New Roman" w:cs="Times New Roman"/>
          <w:sz w:val="24"/>
          <w:szCs w:val="24"/>
          <w:lang w:val="en-US"/>
        </w:rPr>
        <w:t>memberikan</w:t>
      </w:r>
      <w:proofErr w:type="spellEnd"/>
      <w:r w:rsidR="000A1F51">
        <w:rPr>
          <w:rFonts w:ascii="Times New Roman" w:hAnsi="Times New Roman" w:cs="Times New Roman"/>
          <w:sz w:val="24"/>
          <w:szCs w:val="24"/>
          <w:lang w:val="en-US"/>
        </w:rPr>
        <w:t xml:space="preserve"> </w:t>
      </w:r>
      <w:proofErr w:type="spellStart"/>
      <w:r w:rsidR="000A1F51">
        <w:rPr>
          <w:rFonts w:ascii="Times New Roman" w:hAnsi="Times New Roman" w:cs="Times New Roman"/>
          <w:sz w:val="24"/>
          <w:szCs w:val="24"/>
          <w:lang w:val="en-US"/>
        </w:rPr>
        <w:t>contoh</w:t>
      </w:r>
      <w:proofErr w:type="spellEnd"/>
      <w:r w:rsidR="000A1F51">
        <w:rPr>
          <w:rFonts w:ascii="Times New Roman" w:hAnsi="Times New Roman" w:cs="Times New Roman"/>
          <w:sz w:val="24"/>
          <w:szCs w:val="24"/>
          <w:lang w:val="en-US"/>
        </w:rPr>
        <w:t xml:space="preserve"> </w:t>
      </w:r>
      <w:proofErr w:type="spellStart"/>
      <w:r w:rsidR="000A1F51">
        <w:rPr>
          <w:rFonts w:ascii="Times New Roman" w:hAnsi="Times New Roman" w:cs="Times New Roman"/>
          <w:sz w:val="24"/>
          <w:szCs w:val="24"/>
          <w:lang w:val="en-US"/>
        </w:rPr>
        <w:t>soal</w:t>
      </w:r>
      <w:proofErr w:type="spellEnd"/>
      <w:r w:rsidR="000A1F51">
        <w:rPr>
          <w:rFonts w:ascii="Times New Roman" w:hAnsi="Times New Roman" w:cs="Times New Roman"/>
          <w:sz w:val="24"/>
          <w:szCs w:val="24"/>
          <w:lang w:val="en-US"/>
        </w:rPr>
        <w:t xml:space="preserve"> level </w:t>
      </w:r>
      <w:proofErr w:type="spellStart"/>
      <w:r w:rsidR="000A1F51">
        <w:rPr>
          <w:rFonts w:ascii="Times New Roman" w:hAnsi="Times New Roman" w:cs="Times New Roman"/>
          <w:sz w:val="24"/>
          <w:szCs w:val="24"/>
          <w:lang w:val="en-US"/>
        </w:rPr>
        <w:t>kognitif</w:t>
      </w:r>
      <w:proofErr w:type="spellEnd"/>
      <w:r w:rsidR="000A1F51">
        <w:rPr>
          <w:rFonts w:ascii="Times New Roman" w:hAnsi="Times New Roman" w:cs="Times New Roman"/>
          <w:sz w:val="24"/>
          <w:szCs w:val="24"/>
          <w:lang w:val="en-US"/>
        </w:rPr>
        <w:t xml:space="preserve"> </w:t>
      </w:r>
      <w:proofErr w:type="spellStart"/>
      <w:r w:rsidR="000A1F51">
        <w:rPr>
          <w:rFonts w:ascii="Times New Roman" w:hAnsi="Times New Roman" w:cs="Times New Roman"/>
          <w:sz w:val="24"/>
          <w:szCs w:val="24"/>
          <w:lang w:val="en-US"/>
        </w:rPr>
        <w:t>pemahaman</w:t>
      </w:r>
      <w:proofErr w:type="spellEnd"/>
      <w:r w:rsidR="000A1F51">
        <w:rPr>
          <w:rFonts w:ascii="Times New Roman" w:hAnsi="Times New Roman" w:cs="Times New Roman"/>
          <w:sz w:val="24"/>
          <w:szCs w:val="24"/>
          <w:lang w:val="en-US"/>
        </w:rPr>
        <w:t xml:space="preserve">, </w:t>
      </w:r>
      <w:proofErr w:type="spellStart"/>
      <w:r w:rsidR="000A1F51">
        <w:rPr>
          <w:rFonts w:ascii="Times New Roman" w:hAnsi="Times New Roman" w:cs="Times New Roman"/>
          <w:sz w:val="24"/>
          <w:szCs w:val="24"/>
          <w:lang w:val="en-US"/>
        </w:rPr>
        <w:t>penerapan</w:t>
      </w:r>
      <w:proofErr w:type="spellEnd"/>
      <w:r w:rsidR="000A1F51">
        <w:rPr>
          <w:rFonts w:ascii="Times New Roman" w:hAnsi="Times New Roman" w:cs="Times New Roman"/>
          <w:sz w:val="24"/>
          <w:szCs w:val="24"/>
          <w:lang w:val="en-US"/>
        </w:rPr>
        <w:t xml:space="preserve"> dan </w:t>
      </w:r>
      <w:proofErr w:type="spellStart"/>
      <w:r w:rsidR="000A1F51">
        <w:rPr>
          <w:rFonts w:ascii="Times New Roman" w:hAnsi="Times New Roman" w:cs="Times New Roman"/>
          <w:sz w:val="24"/>
          <w:szCs w:val="24"/>
          <w:lang w:val="en-US"/>
        </w:rPr>
        <w:t>penalaran</w:t>
      </w:r>
      <w:proofErr w:type="spellEnd"/>
      <w:r w:rsidR="000A1F51">
        <w:rPr>
          <w:rFonts w:ascii="Times New Roman" w:hAnsi="Times New Roman" w:cs="Times New Roman"/>
          <w:sz w:val="24"/>
          <w:szCs w:val="24"/>
          <w:lang w:val="en-US"/>
        </w:rPr>
        <w:t xml:space="preserve">. </w:t>
      </w:r>
      <w:proofErr w:type="spellStart"/>
      <w:r w:rsidR="000A1F51">
        <w:rPr>
          <w:rFonts w:ascii="Times New Roman" w:hAnsi="Times New Roman" w:cs="Times New Roman"/>
          <w:sz w:val="24"/>
          <w:szCs w:val="24"/>
          <w:lang w:val="en-US"/>
        </w:rPr>
        <w:t>Kemudian</w:t>
      </w:r>
      <w:proofErr w:type="spellEnd"/>
      <w:r w:rsidR="000A1F51">
        <w:rPr>
          <w:rFonts w:ascii="Times New Roman" w:hAnsi="Times New Roman" w:cs="Times New Roman"/>
          <w:sz w:val="24"/>
          <w:szCs w:val="24"/>
          <w:lang w:val="en-US"/>
        </w:rPr>
        <w:t xml:space="preserve"> </w:t>
      </w:r>
      <w:proofErr w:type="spellStart"/>
      <w:r w:rsidR="000A1F51">
        <w:rPr>
          <w:rFonts w:ascii="Times New Roman" w:hAnsi="Times New Roman" w:cs="Times New Roman"/>
          <w:sz w:val="24"/>
          <w:szCs w:val="24"/>
          <w:lang w:val="en-US"/>
        </w:rPr>
        <w:t>siswa</w:t>
      </w:r>
      <w:proofErr w:type="spellEnd"/>
      <w:r w:rsidR="000A1F51">
        <w:rPr>
          <w:rFonts w:ascii="Times New Roman" w:hAnsi="Times New Roman" w:cs="Times New Roman"/>
          <w:sz w:val="24"/>
          <w:szCs w:val="24"/>
          <w:lang w:val="en-US"/>
        </w:rPr>
        <w:t xml:space="preserve"> </w:t>
      </w:r>
      <w:proofErr w:type="spellStart"/>
      <w:r w:rsidR="000A1F51">
        <w:rPr>
          <w:rFonts w:ascii="Times New Roman" w:hAnsi="Times New Roman" w:cs="Times New Roman"/>
          <w:sz w:val="24"/>
          <w:szCs w:val="24"/>
          <w:lang w:val="en-US"/>
        </w:rPr>
        <w:t>diarahkan</w:t>
      </w:r>
      <w:proofErr w:type="spellEnd"/>
      <w:r w:rsidR="000A1F51">
        <w:rPr>
          <w:rFonts w:ascii="Times New Roman" w:hAnsi="Times New Roman" w:cs="Times New Roman"/>
          <w:sz w:val="24"/>
          <w:szCs w:val="24"/>
          <w:lang w:val="en-US"/>
        </w:rPr>
        <w:t xml:space="preserve"> </w:t>
      </w:r>
      <w:proofErr w:type="spellStart"/>
      <w:r w:rsidR="000A1F51">
        <w:rPr>
          <w:rFonts w:ascii="Times New Roman" w:hAnsi="Times New Roman" w:cs="Times New Roman"/>
          <w:sz w:val="24"/>
          <w:szCs w:val="24"/>
          <w:lang w:val="en-US"/>
        </w:rPr>
        <w:t>untuk</w:t>
      </w:r>
      <w:proofErr w:type="spellEnd"/>
      <w:r w:rsidR="000A1F51">
        <w:rPr>
          <w:rFonts w:ascii="Times New Roman" w:hAnsi="Times New Roman" w:cs="Times New Roman"/>
          <w:sz w:val="24"/>
          <w:szCs w:val="24"/>
          <w:lang w:val="en-US"/>
        </w:rPr>
        <w:t xml:space="preserve"> </w:t>
      </w:r>
      <w:proofErr w:type="spellStart"/>
      <w:r w:rsidR="000A1F51">
        <w:rPr>
          <w:rFonts w:ascii="Times New Roman" w:hAnsi="Times New Roman" w:cs="Times New Roman"/>
          <w:sz w:val="24"/>
          <w:szCs w:val="24"/>
          <w:lang w:val="en-US"/>
        </w:rPr>
        <w:t>belajar</w:t>
      </w:r>
      <w:proofErr w:type="spellEnd"/>
      <w:r w:rsidR="000A1F51">
        <w:rPr>
          <w:rFonts w:ascii="Times New Roman" w:hAnsi="Times New Roman" w:cs="Times New Roman"/>
          <w:sz w:val="24"/>
          <w:szCs w:val="24"/>
          <w:lang w:val="en-US"/>
        </w:rPr>
        <w:t xml:space="preserve"> </w:t>
      </w:r>
      <w:proofErr w:type="spellStart"/>
      <w:r w:rsidR="000A1F51">
        <w:rPr>
          <w:rFonts w:ascii="Times New Roman" w:hAnsi="Times New Roman" w:cs="Times New Roman"/>
          <w:sz w:val="24"/>
          <w:szCs w:val="24"/>
          <w:lang w:val="en-US"/>
        </w:rPr>
        <w:t>mandiri</w:t>
      </w:r>
      <w:proofErr w:type="spellEnd"/>
      <w:r w:rsidR="000A1F51">
        <w:rPr>
          <w:rFonts w:ascii="Times New Roman" w:hAnsi="Times New Roman" w:cs="Times New Roman"/>
          <w:sz w:val="24"/>
          <w:szCs w:val="24"/>
          <w:lang w:val="en-US"/>
        </w:rPr>
        <w:t xml:space="preserve"> di </w:t>
      </w:r>
      <w:proofErr w:type="spellStart"/>
      <w:r w:rsidR="000A1F51">
        <w:rPr>
          <w:rFonts w:ascii="Times New Roman" w:hAnsi="Times New Roman" w:cs="Times New Roman"/>
          <w:sz w:val="24"/>
          <w:szCs w:val="24"/>
          <w:lang w:val="en-US"/>
        </w:rPr>
        <w:t>rumah</w:t>
      </w:r>
      <w:proofErr w:type="spellEnd"/>
      <w:r w:rsidR="000A1F51">
        <w:rPr>
          <w:rFonts w:ascii="Times New Roman" w:hAnsi="Times New Roman" w:cs="Times New Roman"/>
          <w:sz w:val="24"/>
          <w:szCs w:val="24"/>
          <w:lang w:val="en-US"/>
        </w:rPr>
        <w:t xml:space="preserve"> </w:t>
      </w:r>
      <w:proofErr w:type="spellStart"/>
      <w:r w:rsidR="000A1F51">
        <w:rPr>
          <w:rFonts w:ascii="Times New Roman" w:hAnsi="Times New Roman" w:cs="Times New Roman"/>
          <w:sz w:val="24"/>
          <w:szCs w:val="24"/>
          <w:lang w:val="en-US"/>
        </w:rPr>
        <w:t>dengan</w:t>
      </w:r>
      <w:proofErr w:type="spellEnd"/>
      <w:r w:rsidR="000A1F51">
        <w:rPr>
          <w:rFonts w:ascii="Times New Roman" w:hAnsi="Times New Roman" w:cs="Times New Roman"/>
          <w:sz w:val="24"/>
          <w:szCs w:val="24"/>
          <w:lang w:val="en-US"/>
        </w:rPr>
        <w:t xml:space="preserve"> </w:t>
      </w:r>
      <w:proofErr w:type="spellStart"/>
      <w:r w:rsidR="000A1F51">
        <w:rPr>
          <w:rFonts w:ascii="Times New Roman" w:hAnsi="Times New Roman" w:cs="Times New Roman"/>
          <w:sz w:val="24"/>
          <w:szCs w:val="24"/>
          <w:lang w:val="en-US"/>
        </w:rPr>
        <w:t>menggunakan</w:t>
      </w:r>
      <w:proofErr w:type="spellEnd"/>
      <w:r w:rsidR="000A1F51">
        <w:rPr>
          <w:rFonts w:ascii="Times New Roman" w:hAnsi="Times New Roman" w:cs="Times New Roman"/>
          <w:sz w:val="24"/>
          <w:szCs w:val="24"/>
          <w:lang w:val="en-US"/>
        </w:rPr>
        <w:t xml:space="preserve"> </w:t>
      </w:r>
      <w:proofErr w:type="spellStart"/>
      <w:r w:rsidR="000A1F51">
        <w:rPr>
          <w:rFonts w:ascii="Times New Roman" w:hAnsi="Times New Roman" w:cs="Times New Roman"/>
          <w:sz w:val="24"/>
          <w:szCs w:val="24"/>
          <w:lang w:val="en-US"/>
        </w:rPr>
        <w:t>aplikasi</w:t>
      </w:r>
      <w:proofErr w:type="spellEnd"/>
      <w:r w:rsidR="000A1F51">
        <w:rPr>
          <w:rFonts w:ascii="Times New Roman" w:hAnsi="Times New Roman" w:cs="Times New Roman"/>
          <w:sz w:val="24"/>
          <w:szCs w:val="24"/>
          <w:lang w:val="en-US"/>
        </w:rPr>
        <w:t xml:space="preserve"> </w:t>
      </w:r>
      <w:r w:rsidR="00EA6F99">
        <w:rPr>
          <w:rFonts w:ascii="Times New Roman" w:hAnsi="Times New Roman" w:cs="Times New Roman"/>
          <w:sz w:val="24"/>
          <w:szCs w:val="24"/>
          <w:lang w:val="en-US"/>
        </w:rPr>
        <w:t>E-</w:t>
      </w:r>
      <w:proofErr w:type="spellStart"/>
      <w:r w:rsidR="00EA6F99">
        <w:rPr>
          <w:rFonts w:ascii="Times New Roman" w:hAnsi="Times New Roman" w:cs="Times New Roman"/>
          <w:sz w:val="24"/>
          <w:szCs w:val="24"/>
          <w:lang w:val="en-US"/>
        </w:rPr>
        <w:t>NuMeka</w:t>
      </w:r>
      <w:proofErr w:type="spellEnd"/>
      <w:r w:rsidR="000A1F51">
        <w:rPr>
          <w:rFonts w:ascii="Times New Roman" w:hAnsi="Times New Roman" w:cs="Times New Roman"/>
          <w:sz w:val="24"/>
          <w:szCs w:val="24"/>
          <w:lang w:val="en-US"/>
        </w:rPr>
        <w:t xml:space="preserve">. </w:t>
      </w:r>
      <w:proofErr w:type="spellStart"/>
      <w:r w:rsidR="000A1F51">
        <w:rPr>
          <w:rFonts w:ascii="Times New Roman" w:hAnsi="Times New Roman" w:cs="Times New Roman"/>
          <w:sz w:val="24"/>
          <w:szCs w:val="24"/>
          <w:lang w:val="en-US"/>
        </w:rPr>
        <w:t>Siswa</w:t>
      </w:r>
      <w:proofErr w:type="spellEnd"/>
      <w:r w:rsidR="000A1F51">
        <w:rPr>
          <w:rFonts w:ascii="Times New Roman" w:hAnsi="Times New Roman" w:cs="Times New Roman"/>
          <w:sz w:val="24"/>
          <w:szCs w:val="24"/>
          <w:lang w:val="en-US"/>
        </w:rPr>
        <w:t xml:space="preserve"> juga </w:t>
      </w:r>
      <w:proofErr w:type="spellStart"/>
      <w:r w:rsidR="000A1F51">
        <w:rPr>
          <w:rFonts w:ascii="Times New Roman" w:hAnsi="Times New Roman" w:cs="Times New Roman"/>
          <w:sz w:val="24"/>
          <w:szCs w:val="24"/>
          <w:lang w:val="en-US"/>
        </w:rPr>
        <w:t>diberikan</w:t>
      </w:r>
      <w:proofErr w:type="spellEnd"/>
      <w:r w:rsidR="000A1F51">
        <w:rPr>
          <w:rFonts w:ascii="Times New Roman" w:hAnsi="Times New Roman" w:cs="Times New Roman"/>
          <w:sz w:val="24"/>
          <w:szCs w:val="24"/>
          <w:lang w:val="en-US"/>
        </w:rPr>
        <w:t xml:space="preserve"> </w:t>
      </w:r>
      <w:proofErr w:type="spellStart"/>
      <w:r w:rsidR="000A1F51">
        <w:rPr>
          <w:rFonts w:ascii="Times New Roman" w:hAnsi="Times New Roman" w:cs="Times New Roman"/>
          <w:sz w:val="24"/>
          <w:szCs w:val="24"/>
          <w:lang w:val="en-US"/>
        </w:rPr>
        <w:t>tugas</w:t>
      </w:r>
      <w:proofErr w:type="spellEnd"/>
      <w:r w:rsidR="000A1F51">
        <w:rPr>
          <w:rFonts w:ascii="Times New Roman" w:hAnsi="Times New Roman" w:cs="Times New Roman"/>
          <w:sz w:val="24"/>
          <w:szCs w:val="24"/>
          <w:lang w:val="en-US"/>
        </w:rPr>
        <w:t xml:space="preserve"> </w:t>
      </w:r>
      <w:proofErr w:type="spellStart"/>
      <w:r w:rsidR="000A1F51">
        <w:rPr>
          <w:rFonts w:ascii="Times New Roman" w:hAnsi="Times New Roman" w:cs="Times New Roman"/>
          <w:sz w:val="24"/>
          <w:szCs w:val="24"/>
          <w:lang w:val="en-US"/>
        </w:rPr>
        <w:t>latihan</w:t>
      </w:r>
      <w:proofErr w:type="spellEnd"/>
      <w:r w:rsidR="000A1F51">
        <w:rPr>
          <w:rFonts w:ascii="Times New Roman" w:hAnsi="Times New Roman" w:cs="Times New Roman"/>
          <w:sz w:val="24"/>
          <w:szCs w:val="24"/>
          <w:lang w:val="en-US"/>
        </w:rPr>
        <w:t xml:space="preserve"> yang </w:t>
      </w:r>
      <w:proofErr w:type="spellStart"/>
      <w:r w:rsidR="000A1F51">
        <w:rPr>
          <w:rFonts w:ascii="Times New Roman" w:hAnsi="Times New Roman" w:cs="Times New Roman"/>
          <w:sz w:val="24"/>
          <w:szCs w:val="24"/>
          <w:lang w:val="en-US"/>
        </w:rPr>
        <w:t>harus</w:t>
      </w:r>
      <w:proofErr w:type="spellEnd"/>
      <w:r w:rsidR="000A1F51">
        <w:rPr>
          <w:rFonts w:ascii="Times New Roman" w:hAnsi="Times New Roman" w:cs="Times New Roman"/>
          <w:sz w:val="24"/>
          <w:szCs w:val="24"/>
          <w:lang w:val="en-US"/>
        </w:rPr>
        <w:t xml:space="preserve"> </w:t>
      </w:r>
      <w:proofErr w:type="spellStart"/>
      <w:r w:rsidR="000A1F51">
        <w:rPr>
          <w:rFonts w:ascii="Times New Roman" w:hAnsi="Times New Roman" w:cs="Times New Roman"/>
          <w:sz w:val="24"/>
          <w:szCs w:val="24"/>
          <w:lang w:val="en-US"/>
        </w:rPr>
        <w:t>dikerjakan</w:t>
      </w:r>
      <w:proofErr w:type="spellEnd"/>
      <w:r w:rsidR="000A1F51">
        <w:rPr>
          <w:rFonts w:ascii="Times New Roman" w:hAnsi="Times New Roman" w:cs="Times New Roman"/>
          <w:sz w:val="24"/>
          <w:szCs w:val="24"/>
          <w:lang w:val="en-US"/>
        </w:rPr>
        <w:t xml:space="preserve"> di </w:t>
      </w:r>
      <w:proofErr w:type="spellStart"/>
      <w:r w:rsidR="000A1F51">
        <w:rPr>
          <w:rFonts w:ascii="Times New Roman" w:hAnsi="Times New Roman" w:cs="Times New Roman"/>
          <w:sz w:val="24"/>
          <w:szCs w:val="24"/>
          <w:lang w:val="en-US"/>
        </w:rPr>
        <w:t>rumah</w:t>
      </w:r>
      <w:proofErr w:type="spellEnd"/>
      <w:r w:rsidR="000A1F51">
        <w:rPr>
          <w:rFonts w:ascii="Times New Roman" w:hAnsi="Times New Roman" w:cs="Times New Roman"/>
          <w:sz w:val="24"/>
          <w:szCs w:val="24"/>
          <w:lang w:val="en-US"/>
        </w:rPr>
        <w:t xml:space="preserve">, </w:t>
      </w:r>
      <w:proofErr w:type="spellStart"/>
      <w:r w:rsidR="000A1F51">
        <w:rPr>
          <w:rFonts w:ascii="Times New Roman" w:hAnsi="Times New Roman" w:cs="Times New Roman"/>
          <w:sz w:val="24"/>
          <w:szCs w:val="24"/>
          <w:lang w:val="en-US"/>
        </w:rPr>
        <w:t>dimana</w:t>
      </w:r>
      <w:proofErr w:type="spellEnd"/>
      <w:r w:rsidR="000A1F51">
        <w:rPr>
          <w:rFonts w:ascii="Times New Roman" w:hAnsi="Times New Roman" w:cs="Times New Roman"/>
          <w:sz w:val="24"/>
          <w:szCs w:val="24"/>
          <w:lang w:val="en-US"/>
        </w:rPr>
        <w:t xml:space="preserve"> </w:t>
      </w:r>
      <w:proofErr w:type="spellStart"/>
      <w:r w:rsidR="000A1F51">
        <w:rPr>
          <w:rFonts w:ascii="Times New Roman" w:hAnsi="Times New Roman" w:cs="Times New Roman"/>
          <w:sz w:val="24"/>
          <w:szCs w:val="24"/>
          <w:lang w:val="en-US"/>
        </w:rPr>
        <w:t>so</w:t>
      </w:r>
      <w:r w:rsidR="0047332F">
        <w:rPr>
          <w:rFonts w:ascii="Times New Roman" w:hAnsi="Times New Roman" w:cs="Times New Roman"/>
          <w:sz w:val="24"/>
          <w:szCs w:val="24"/>
          <w:lang w:val="en-US"/>
        </w:rPr>
        <w:t>alnya</w:t>
      </w:r>
      <w:proofErr w:type="spellEnd"/>
      <w:r w:rsidR="000A1F51">
        <w:rPr>
          <w:rFonts w:ascii="Times New Roman" w:hAnsi="Times New Roman" w:cs="Times New Roman"/>
          <w:sz w:val="24"/>
          <w:szCs w:val="24"/>
          <w:lang w:val="en-US"/>
        </w:rPr>
        <w:t xml:space="preserve"> </w:t>
      </w:r>
      <w:proofErr w:type="spellStart"/>
      <w:r w:rsidR="000A1F51">
        <w:rPr>
          <w:rFonts w:ascii="Times New Roman" w:hAnsi="Times New Roman" w:cs="Times New Roman"/>
          <w:sz w:val="24"/>
          <w:szCs w:val="24"/>
          <w:lang w:val="en-US"/>
        </w:rPr>
        <w:t>sudah</w:t>
      </w:r>
      <w:proofErr w:type="spellEnd"/>
      <w:r w:rsidR="000A1F51">
        <w:rPr>
          <w:rFonts w:ascii="Times New Roman" w:hAnsi="Times New Roman" w:cs="Times New Roman"/>
          <w:sz w:val="24"/>
          <w:szCs w:val="24"/>
          <w:lang w:val="en-US"/>
        </w:rPr>
        <w:t xml:space="preserve"> </w:t>
      </w:r>
      <w:proofErr w:type="spellStart"/>
      <w:r w:rsidR="000A1F51">
        <w:rPr>
          <w:rFonts w:ascii="Times New Roman" w:hAnsi="Times New Roman" w:cs="Times New Roman"/>
          <w:sz w:val="24"/>
          <w:szCs w:val="24"/>
          <w:lang w:val="en-US"/>
        </w:rPr>
        <w:t>ada</w:t>
      </w:r>
      <w:proofErr w:type="spellEnd"/>
      <w:r w:rsidR="000A1F51">
        <w:rPr>
          <w:rFonts w:ascii="Times New Roman" w:hAnsi="Times New Roman" w:cs="Times New Roman"/>
          <w:sz w:val="24"/>
          <w:szCs w:val="24"/>
          <w:lang w:val="en-US"/>
        </w:rPr>
        <w:t xml:space="preserve"> </w:t>
      </w:r>
      <w:proofErr w:type="spellStart"/>
      <w:r w:rsidR="000A1F51">
        <w:rPr>
          <w:rFonts w:ascii="Times New Roman" w:hAnsi="Times New Roman" w:cs="Times New Roman"/>
          <w:sz w:val="24"/>
          <w:szCs w:val="24"/>
          <w:lang w:val="en-US"/>
        </w:rPr>
        <w:t>dalam</w:t>
      </w:r>
      <w:proofErr w:type="spellEnd"/>
      <w:r w:rsidR="000A1F51">
        <w:rPr>
          <w:rFonts w:ascii="Times New Roman" w:hAnsi="Times New Roman" w:cs="Times New Roman"/>
          <w:sz w:val="24"/>
          <w:szCs w:val="24"/>
          <w:lang w:val="en-US"/>
        </w:rPr>
        <w:t xml:space="preserve"> </w:t>
      </w:r>
      <w:proofErr w:type="spellStart"/>
      <w:r w:rsidR="000A1F51">
        <w:rPr>
          <w:rFonts w:ascii="Times New Roman" w:hAnsi="Times New Roman" w:cs="Times New Roman"/>
          <w:sz w:val="24"/>
          <w:szCs w:val="24"/>
          <w:lang w:val="en-US"/>
        </w:rPr>
        <w:t>aplikasi</w:t>
      </w:r>
      <w:proofErr w:type="spellEnd"/>
      <w:r w:rsidR="000A1F51">
        <w:rPr>
          <w:rFonts w:ascii="Times New Roman" w:hAnsi="Times New Roman" w:cs="Times New Roman"/>
          <w:sz w:val="24"/>
          <w:szCs w:val="24"/>
          <w:lang w:val="en-US"/>
        </w:rPr>
        <w:t xml:space="preserve"> </w:t>
      </w:r>
      <w:r w:rsidR="00EA6F99">
        <w:rPr>
          <w:rFonts w:ascii="Times New Roman" w:hAnsi="Times New Roman" w:cs="Times New Roman"/>
          <w:sz w:val="24"/>
          <w:szCs w:val="24"/>
          <w:lang w:val="en-US"/>
        </w:rPr>
        <w:t>E-</w:t>
      </w:r>
      <w:proofErr w:type="spellStart"/>
      <w:r w:rsidR="00EA6F99">
        <w:rPr>
          <w:rFonts w:ascii="Times New Roman" w:hAnsi="Times New Roman" w:cs="Times New Roman"/>
          <w:sz w:val="24"/>
          <w:szCs w:val="24"/>
          <w:lang w:val="en-US"/>
        </w:rPr>
        <w:t>NuMeka</w:t>
      </w:r>
      <w:proofErr w:type="spellEnd"/>
      <w:r w:rsidR="000A1F51">
        <w:rPr>
          <w:rFonts w:ascii="Times New Roman" w:hAnsi="Times New Roman" w:cs="Times New Roman"/>
          <w:sz w:val="24"/>
          <w:szCs w:val="24"/>
          <w:lang w:val="en-US"/>
        </w:rPr>
        <w:t xml:space="preserve">. </w:t>
      </w:r>
    </w:p>
    <w:p w14:paraId="3EA37587" w14:textId="169B27A8" w:rsidR="000A1F51" w:rsidRPr="00E1174A" w:rsidRDefault="000A1F51" w:rsidP="000A1F51">
      <w:pPr>
        <w:autoSpaceDE w:val="0"/>
        <w:autoSpaceDN w:val="0"/>
        <w:adjustRightInd w:val="0"/>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Pada </w:t>
      </w:r>
      <w:proofErr w:type="spellStart"/>
      <w:r>
        <w:rPr>
          <w:rFonts w:ascii="Times New Roman" w:hAnsi="Times New Roman" w:cs="Times New Roman"/>
          <w:sz w:val="24"/>
          <w:szCs w:val="24"/>
          <w:lang w:val="en-US"/>
        </w:rPr>
        <w:t>pertemuan</w:t>
      </w:r>
      <w:proofErr w:type="spellEnd"/>
      <w:r>
        <w:rPr>
          <w:rFonts w:ascii="Times New Roman" w:hAnsi="Times New Roman" w:cs="Times New Roman"/>
          <w:sz w:val="24"/>
          <w:szCs w:val="24"/>
          <w:lang w:val="en-US"/>
        </w:rPr>
        <w:t xml:space="preserve"> </w:t>
      </w:r>
      <w:proofErr w:type="spellStart"/>
      <w:r w:rsidR="00141395">
        <w:rPr>
          <w:rFonts w:ascii="Times New Roman" w:hAnsi="Times New Roman" w:cs="Times New Roman"/>
          <w:sz w:val="24"/>
          <w:szCs w:val="24"/>
          <w:lang w:val="en-US"/>
        </w:rPr>
        <w:t>kedelapan</w:t>
      </w:r>
      <w:proofErr w:type="spellEnd"/>
      <w:r w:rsidR="0014139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terakhir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w:t>
      </w:r>
      <w:r w:rsidR="004D7060">
        <w:rPr>
          <w:rFonts w:ascii="Times New Roman" w:hAnsi="Times New Roman" w:cs="Times New Roman"/>
          <w:sz w:val="24"/>
          <w:szCs w:val="24"/>
          <w:lang w:val="en-US"/>
        </w:rPr>
        <w:t>pos</w:t>
      </w:r>
      <w:r w:rsidR="006F228A">
        <w:rPr>
          <w:rFonts w:ascii="Times New Roman" w:hAnsi="Times New Roman" w:cs="Times New Roman"/>
          <w:sz w:val="24"/>
          <w:szCs w:val="24"/>
          <w:lang w:val="en-US"/>
        </w:rPr>
        <w:t>t</w:t>
      </w:r>
      <w:r w:rsidR="004D7060">
        <w:rPr>
          <w:rFonts w:ascii="Times New Roman" w:hAnsi="Times New Roman" w:cs="Times New Roman"/>
          <w:sz w:val="24"/>
          <w:szCs w:val="24"/>
          <w:lang w:val="en-US"/>
        </w:rPr>
        <w:t>test</w:t>
      </w:r>
      <w:r>
        <w:rPr>
          <w:rFonts w:ascii="Times New Roman" w:hAnsi="Times New Roman" w:cs="Times New Roman"/>
          <w:sz w:val="24"/>
          <w:szCs w:val="24"/>
          <w:lang w:val="en-US"/>
        </w:rPr>
        <w:t xml:space="preserve">, </w:t>
      </w:r>
      <w:proofErr w:type="spellStart"/>
      <w:r w:rsidR="00876BBA">
        <w:rPr>
          <w:rFonts w:ascii="Times New Roman" w:hAnsi="Times New Roman" w:cs="Times New Roman"/>
          <w:sz w:val="24"/>
          <w:szCs w:val="24"/>
          <w:lang w:val="en-US"/>
        </w:rPr>
        <w:t>s</w:t>
      </w:r>
      <w:r>
        <w:rPr>
          <w:rFonts w:ascii="Times New Roman" w:hAnsi="Times New Roman" w:cs="Times New Roman"/>
          <w:sz w:val="24"/>
          <w:szCs w:val="24"/>
          <w:lang w:val="en-US"/>
        </w:rPr>
        <w:t>et</w:t>
      </w:r>
      <w:r w:rsidR="00677043">
        <w:rPr>
          <w:rFonts w:ascii="Times New Roman" w:hAnsi="Times New Roman" w:cs="Times New Roman"/>
          <w:sz w:val="24"/>
          <w:szCs w:val="24"/>
          <w:lang w:val="en-US"/>
        </w:rPr>
        <w:t>e</w:t>
      </w:r>
      <w:r>
        <w:rPr>
          <w:rFonts w:ascii="Times New Roman" w:hAnsi="Times New Roman" w:cs="Times New Roman"/>
          <w:sz w:val="24"/>
          <w:szCs w:val="24"/>
          <w:lang w:val="en-US"/>
        </w:rPr>
        <w:t>lah</w:t>
      </w:r>
      <w:proofErr w:type="spellEnd"/>
      <w:r w:rsidR="00876BBA">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melaksanakan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empat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pertemuan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sidR="00B14F88">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eksperimen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essai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jumlah</w:t>
      </w:r>
      <w:proofErr w:type="spellEnd"/>
      <w:r>
        <w:rPr>
          <w:rFonts w:ascii="Times New Roman" w:hAnsi="Times New Roman" w:cs="Times New Roman"/>
          <w:sz w:val="24"/>
          <w:szCs w:val="24"/>
          <w:lang w:val="en-US"/>
        </w:rPr>
        <w:t xml:space="preserve"> </w:t>
      </w:r>
      <w:r w:rsidR="006A0345">
        <w:rPr>
          <w:rFonts w:ascii="Times New Roman" w:hAnsi="Times New Roman" w:cs="Times New Roman"/>
          <w:sz w:val="24"/>
          <w:szCs w:val="24"/>
          <w:lang w:val="en-US"/>
        </w:rPr>
        <w:t xml:space="preserve">4 </w:t>
      </w:r>
      <w:proofErr w:type="spellStart"/>
      <w:r w:rsidR="006A0345">
        <w:rPr>
          <w:rFonts w:ascii="Times New Roman" w:hAnsi="Times New Roman" w:cs="Times New Roman"/>
          <w:sz w:val="24"/>
          <w:szCs w:val="24"/>
          <w:lang w:val="en-US"/>
        </w:rPr>
        <w:t>soal</w:t>
      </w:r>
      <w:proofErr w:type="spellEnd"/>
      <w:r>
        <w:rPr>
          <w:rFonts w:ascii="Times New Roman" w:hAnsi="Times New Roman" w:cs="Times New Roman"/>
          <w:sz w:val="24"/>
          <w:szCs w:val="24"/>
          <w:lang w:val="en-US"/>
        </w:rPr>
        <w:t xml:space="preserve">. Dari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akhir</w:t>
      </w:r>
      <w:proofErr w:type="spellEnd"/>
      <w:r w:rsidR="004D7060">
        <w:rPr>
          <w:rFonts w:ascii="Times New Roman" w:hAnsi="Times New Roman" w:cs="Times New Roman"/>
          <w:sz w:val="24"/>
          <w:szCs w:val="24"/>
          <w:lang w:val="en-US"/>
        </w:rPr>
        <w:t xml:space="preserve"> </w:t>
      </w:r>
      <w:proofErr w:type="spellStart"/>
      <w:r w:rsidR="004D7060">
        <w:rPr>
          <w:rFonts w:ascii="Times New Roman" w:hAnsi="Times New Roman" w:cs="Times New Roman"/>
          <w:sz w:val="24"/>
          <w:szCs w:val="24"/>
          <w:lang w:val="en-US"/>
        </w:rPr>
        <w:t>atau</w:t>
      </w:r>
      <w:proofErr w:type="spellEnd"/>
      <w:r w:rsidR="004D7060">
        <w:rPr>
          <w:rFonts w:ascii="Times New Roman" w:hAnsi="Times New Roman" w:cs="Times New Roman"/>
          <w:sz w:val="24"/>
          <w:szCs w:val="24"/>
          <w:lang w:val="en-US"/>
        </w:rPr>
        <w:t xml:space="preserve"> posttest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didapat</w:t>
      </w:r>
      <w:proofErr w:type="spellEnd"/>
      <w:r>
        <w:rPr>
          <w:rFonts w:ascii="Times New Roman" w:hAnsi="Times New Roman" w:cs="Times New Roman"/>
          <w:sz w:val="24"/>
          <w:szCs w:val="24"/>
          <w:lang w:val="en-US"/>
        </w:rPr>
        <w:t xml:space="preserve"> rata-rata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sidR="00A44EB0">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r w:rsidR="006A0345">
        <w:rPr>
          <w:rFonts w:ascii="Times New Roman" w:hAnsi="Times New Roman" w:cs="Times New Roman"/>
          <w:sz w:val="24"/>
          <w:szCs w:val="24"/>
          <w:lang w:val="en-US"/>
        </w:rPr>
        <w:t>80,</w:t>
      </w:r>
      <w:r w:rsidR="000250B4">
        <w:rPr>
          <w:rFonts w:ascii="Times New Roman" w:hAnsi="Times New Roman" w:cs="Times New Roman"/>
          <w:sz w:val="24"/>
          <w:szCs w:val="24"/>
          <w:lang w:val="en-US"/>
        </w:rPr>
        <w:t>38</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apakah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aplikasi</w:t>
      </w:r>
      <w:proofErr w:type="spellEnd"/>
      <w:r>
        <w:rPr>
          <w:rFonts w:ascii="Times New Roman" w:hAnsi="Times New Roman" w:cs="Times New Roman"/>
          <w:sz w:val="24"/>
          <w:szCs w:val="24"/>
          <w:lang w:val="en-US"/>
        </w:rPr>
        <w:t xml:space="preserve"> </w:t>
      </w:r>
      <w:r w:rsidR="00EA6F99">
        <w:rPr>
          <w:rFonts w:ascii="Times New Roman" w:hAnsi="Times New Roman" w:cs="Times New Roman"/>
          <w:sz w:val="24"/>
          <w:szCs w:val="24"/>
          <w:lang w:val="en-US"/>
        </w:rPr>
        <w:t>E-</w:t>
      </w:r>
      <w:proofErr w:type="spellStart"/>
      <w:r w:rsidR="00EA6F99">
        <w:rPr>
          <w:rFonts w:ascii="Times New Roman" w:hAnsi="Times New Roman" w:cs="Times New Roman"/>
          <w:sz w:val="24"/>
          <w:szCs w:val="24"/>
          <w:lang w:val="en-US"/>
        </w:rPr>
        <w:t>NuMeka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efektif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proofErr w:type="spellStart"/>
      <w:r w:rsidR="00806ABF">
        <w:rPr>
          <w:rFonts w:ascii="Times New Roman" w:hAnsi="Times New Roman" w:cs="Times New Roman"/>
          <w:sz w:val="24"/>
          <w:szCs w:val="24"/>
          <w:lang w:val="en-US"/>
        </w:rPr>
        <w:t>literasi</w:t>
      </w:r>
      <w:proofErr w:type="spellEnd"/>
      <w:r w:rsidR="00806ABF">
        <w:rPr>
          <w:rFonts w:ascii="Times New Roman" w:hAnsi="Times New Roman" w:cs="Times New Roman"/>
          <w:sz w:val="24"/>
          <w:szCs w:val="24"/>
          <w:lang w:val="en-US"/>
        </w:rPr>
        <w:t xml:space="preserve"> </w:t>
      </w:r>
      <w:proofErr w:type="spellStart"/>
      <w:r w:rsidR="00806ABF">
        <w:rPr>
          <w:rFonts w:ascii="Times New Roman" w:hAnsi="Times New Roman" w:cs="Times New Roman"/>
          <w:sz w:val="24"/>
          <w:szCs w:val="24"/>
          <w:lang w:val="en-US"/>
        </w:rPr>
        <w:t>numerasi</w:t>
      </w:r>
      <w:proofErr w:type="spellEnd"/>
      <w:r w:rsidR="00806ABF">
        <w:rPr>
          <w:rFonts w:ascii="Times New Roman" w:hAnsi="Times New Roman" w:cs="Times New Roman"/>
          <w:sz w:val="24"/>
          <w:szCs w:val="24"/>
          <w:lang w:val="en-US"/>
        </w:rPr>
        <w:t xml:space="preserve"> </w:t>
      </w:r>
      <w:proofErr w:type="spellStart"/>
      <w:r w:rsidR="00806ABF">
        <w:rPr>
          <w:rFonts w:ascii="Times New Roman" w:hAnsi="Times New Roman" w:cs="Times New Roman"/>
          <w:sz w:val="24"/>
          <w:szCs w:val="24"/>
          <w:lang w:val="en-US"/>
        </w:rPr>
        <w:t>matematika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diuji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uji </w:t>
      </w:r>
      <w:proofErr w:type="spellStart"/>
      <w:r>
        <w:rPr>
          <w:rFonts w:ascii="Times New Roman" w:hAnsi="Times New Roman" w:cs="Times New Roman"/>
          <w:sz w:val="24"/>
          <w:szCs w:val="24"/>
          <w:lang w:val="en-US"/>
        </w:rPr>
        <w:t>analisis</w:t>
      </w:r>
      <w:proofErr w:type="spellEnd"/>
      <w:r>
        <w:rPr>
          <w:rFonts w:ascii="Times New Roman" w:hAnsi="Times New Roman" w:cs="Times New Roman"/>
          <w:sz w:val="24"/>
          <w:szCs w:val="24"/>
          <w:lang w:val="en-US"/>
        </w:rPr>
        <w:t xml:space="preserve"> </w:t>
      </w:r>
      <w:r w:rsidR="004D7060">
        <w:rPr>
          <w:rFonts w:ascii="Times New Roman" w:hAnsi="Times New Roman"/>
          <w:i/>
          <w:iCs/>
          <w:sz w:val="24"/>
          <w:szCs w:val="24"/>
          <w:lang w:val="en-US"/>
        </w:rPr>
        <w:t>Paired</w:t>
      </w:r>
      <w:r w:rsidRPr="002E666F">
        <w:rPr>
          <w:rFonts w:ascii="Times New Roman" w:hAnsi="Times New Roman"/>
          <w:i/>
          <w:iCs/>
          <w:sz w:val="24"/>
          <w:szCs w:val="24"/>
          <w:lang w:val="en-US"/>
        </w:rPr>
        <w:t xml:space="preserve"> Samples Test </w:t>
      </w:r>
      <w:r>
        <w:rPr>
          <w:rFonts w:ascii="Times New Roman" w:hAnsi="Times New Roman"/>
          <w:sz w:val="24"/>
          <w:szCs w:val="24"/>
          <w:lang w:val="en-US"/>
        </w:rPr>
        <w:t xml:space="preserve">pada Tabel </w:t>
      </w:r>
      <w:r w:rsidR="00795ECA">
        <w:rPr>
          <w:rFonts w:ascii="Times New Roman" w:hAnsi="Times New Roman"/>
          <w:sz w:val="24"/>
          <w:szCs w:val="24"/>
          <w:lang w:val="en-US"/>
        </w:rPr>
        <w:t>5</w:t>
      </w:r>
      <w:r>
        <w:rPr>
          <w:rFonts w:ascii="Times New Roman" w:hAnsi="Times New Roman"/>
          <w:sz w:val="24"/>
          <w:szCs w:val="24"/>
          <w:lang w:val="en-US"/>
        </w:rPr>
        <w:t xml:space="preserve">, uji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dilakukan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mengetahui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perbedaa</w:t>
      </w:r>
      <w:r w:rsidR="00795ECA">
        <w:rPr>
          <w:rFonts w:ascii="Times New Roman" w:hAnsi="Times New Roman"/>
          <w:sz w:val="24"/>
          <w:szCs w:val="24"/>
          <w:lang w:val="en-US"/>
        </w:rPr>
        <w:t>n</w:t>
      </w:r>
      <w:proofErr w:type="spellEnd"/>
      <w:r>
        <w:rPr>
          <w:rFonts w:ascii="Times New Roman" w:hAnsi="Times New Roman"/>
          <w:sz w:val="24"/>
          <w:szCs w:val="24"/>
          <w:lang w:val="en-US"/>
        </w:rPr>
        <w:t xml:space="preserve"> rata-rata </w:t>
      </w:r>
      <w:proofErr w:type="spellStart"/>
      <w:r w:rsidR="00565F7F">
        <w:rPr>
          <w:rFonts w:ascii="Times New Roman" w:hAnsi="Times New Roman"/>
          <w:sz w:val="24"/>
          <w:szCs w:val="24"/>
          <w:lang w:val="en-US"/>
        </w:rPr>
        <w:t>kelas</w:t>
      </w:r>
      <w:proofErr w:type="spellEnd"/>
      <w:r w:rsidR="00565F7F">
        <w:rPr>
          <w:rFonts w:ascii="Times New Roman" w:hAnsi="Times New Roman"/>
          <w:sz w:val="24"/>
          <w:szCs w:val="24"/>
          <w:lang w:val="en-US"/>
        </w:rPr>
        <w:t xml:space="preserve"> </w:t>
      </w:r>
      <w:proofErr w:type="spellStart"/>
      <w:r w:rsidR="004D7060">
        <w:rPr>
          <w:rFonts w:ascii="Times New Roman" w:hAnsi="Times New Roman"/>
          <w:sz w:val="24"/>
          <w:szCs w:val="24"/>
          <w:lang w:val="en-US"/>
        </w:rPr>
        <w:t>sebelum</w:t>
      </w:r>
      <w:proofErr w:type="spellEnd"/>
      <w:r w:rsidR="004D7060">
        <w:rPr>
          <w:rFonts w:ascii="Times New Roman" w:hAnsi="Times New Roman"/>
          <w:sz w:val="24"/>
          <w:szCs w:val="24"/>
          <w:lang w:val="en-US"/>
        </w:rPr>
        <w:t xml:space="preserve"> dan </w:t>
      </w:r>
      <w:proofErr w:type="spellStart"/>
      <w:r w:rsidR="004D7060">
        <w:rPr>
          <w:rFonts w:ascii="Times New Roman" w:hAnsi="Times New Roman"/>
          <w:sz w:val="24"/>
          <w:szCs w:val="24"/>
          <w:lang w:val="en-US"/>
        </w:rPr>
        <w:t>sesudah</w:t>
      </w:r>
      <w:proofErr w:type="spellEnd"/>
      <w:r w:rsidR="004D7060">
        <w:rPr>
          <w:rFonts w:ascii="Times New Roman" w:hAnsi="Times New Roman"/>
          <w:sz w:val="24"/>
          <w:szCs w:val="24"/>
          <w:lang w:val="en-US"/>
        </w:rPr>
        <w:t xml:space="preserve"> </w:t>
      </w:r>
      <w:proofErr w:type="spellStart"/>
      <w:r w:rsidR="004D7060">
        <w:rPr>
          <w:rFonts w:ascii="Times New Roman" w:hAnsi="Times New Roman"/>
          <w:sz w:val="24"/>
          <w:szCs w:val="24"/>
          <w:lang w:val="en-US"/>
        </w:rPr>
        <w:t>diberikan</w:t>
      </w:r>
      <w:proofErr w:type="spellEnd"/>
      <w:r w:rsidR="004D7060">
        <w:rPr>
          <w:rFonts w:ascii="Times New Roman" w:hAnsi="Times New Roman"/>
          <w:sz w:val="24"/>
          <w:szCs w:val="24"/>
          <w:lang w:val="en-US"/>
        </w:rPr>
        <w:t xml:space="preserve"> </w:t>
      </w:r>
      <w:proofErr w:type="spellStart"/>
      <w:r w:rsidR="004D7060">
        <w:rPr>
          <w:rFonts w:ascii="Times New Roman" w:hAnsi="Times New Roman"/>
          <w:sz w:val="24"/>
          <w:szCs w:val="24"/>
          <w:lang w:val="en-US"/>
        </w:rPr>
        <w:t>perlakuan</w:t>
      </w:r>
      <w:proofErr w:type="spellEnd"/>
      <w:r w:rsidR="004D7060">
        <w:rPr>
          <w:rFonts w:ascii="Times New Roman" w:hAnsi="Times New Roman"/>
          <w:sz w:val="24"/>
          <w:szCs w:val="24"/>
          <w:lang w:val="en-US"/>
        </w:rPr>
        <w:t xml:space="preserve"> </w:t>
      </w:r>
      <w:proofErr w:type="spellStart"/>
      <w:r w:rsidR="004D7060">
        <w:rPr>
          <w:rFonts w:ascii="Times New Roman" w:hAnsi="Times New Roman"/>
          <w:sz w:val="24"/>
          <w:szCs w:val="24"/>
          <w:lang w:val="en-US"/>
        </w:rPr>
        <w:t>dengan</w:t>
      </w:r>
      <w:proofErr w:type="spellEnd"/>
      <w:r w:rsidR="004D7060">
        <w:rPr>
          <w:rFonts w:ascii="Times New Roman" w:hAnsi="Times New Roman"/>
          <w:sz w:val="24"/>
          <w:szCs w:val="24"/>
          <w:lang w:val="en-US"/>
        </w:rPr>
        <w:t xml:space="preserve"> </w:t>
      </w:r>
      <w:proofErr w:type="spellStart"/>
      <w:r w:rsidR="004D7060">
        <w:rPr>
          <w:rFonts w:ascii="Times New Roman" w:hAnsi="Times New Roman"/>
          <w:sz w:val="24"/>
          <w:szCs w:val="24"/>
          <w:lang w:val="en-US"/>
        </w:rPr>
        <w:t>aplikasi</w:t>
      </w:r>
      <w:proofErr w:type="spellEnd"/>
      <w:r w:rsidR="004D7060">
        <w:rPr>
          <w:rFonts w:ascii="Times New Roman" w:hAnsi="Times New Roman"/>
          <w:sz w:val="24"/>
          <w:szCs w:val="24"/>
          <w:lang w:val="en-US"/>
        </w:rPr>
        <w:t xml:space="preserve"> E-</w:t>
      </w:r>
      <w:proofErr w:type="spellStart"/>
      <w:r w:rsidR="004D7060">
        <w:rPr>
          <w:rFonts w:ascii="Times New Roman" w:hAnsi="Times New Roman"/>
          <w:sz w:val="24"/>
          <w:szCs w:val="24"/>
          <w:lang w:val="en-US"/>
        </w:rPr>
        <w:t>NuMeka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Sebelum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kita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melakukan</w:t>
      </w:r>
      <w:proofErr w:type="spellEnd"/>
      <w:r>
        <w:rPr>
          <w:rFonts w:ascii="Times New Roman" w:hAnsi="Times New Roman"/>
          <w:sz w:val="24"/>
          <w:szCs w:val="24"/>
          <w:lang w:val="en-US"/>
        </w:rPr>
        <w:t xml:space="preserve"> uji-</w:t>
      </w:r>
      <w:r w:rsidR="00565F7F" w:rsidRPr="00565F7F">
        <w:rPr>
          <w:rFonts w:ascii="Times New Roman" w:hAnsi="Times New Roman"/>
          <w:sz w:val="24"/>
          <w:szCs w:val="24"/>
          <w:lang w:val="en-US"/>
        </w:rPr>
        <w:t xml:space="preserve"> </w:t>
      </w:r>
      <w:r w:rsidR="00565F7F">
        <w:rPr>
          <w:rFonts w:ascii="Times New Roman" w:hAnsi="Times New Roman"/>
          <w:sz w:val="24"/>
          <w:szCs w:val="24"/>
          <w:lang w:val="en-US"/>
        </w:rPr>
        <w:t xml:space="preserve">uji </w:t>
      </w:r>
      <w:r w:rsidR="00565F7F">
        <w:rPr>
          <w:rFonts w:ascii="Times New Roman" w:hAnsi="Times New Roman"/>
          <w:i/>
          <w:iCs/>
          <w:sz w:val="24"/>
          <w:szCs w:val="24"/>
          <w:lang w:val="en-US"/>
        </w:rPr>
        <w:t>Paired</w:t>
      </w:r>
      <w:r w:rsidR="00565F7F" w:rsidRPr="002E666F">
        <w:rPr>
          <w:rFonts w:ascii="Times New Roman" w:hAnsi="Times New Roman"/>
          <w:i/>
          <w:iCs/>
          <w:sz w:val="24"/>
          <w:szCs w:val="24"/>
          <w:lang w:val="en-US"/>
        </w:rPr>
        <w:t xml:space="preserve"> Samples Test</w:t>
      </w:r>
      <w:r w:rsidR="00565F7F">
        <w:rPr>
          <w:rFonts w:ascii="Times New Roman" w:hAnsi="Times New Roman"/>
          <w:i/>
          <w:iCs/>
          <w:sz w:val="24"/>
          <w:szCs w:val="24"/>
          <w:lang w:val="en-US"/>
        </w:rPr>
        <w:t>,</w:t>
      </w:r>
      <w:r>
        <w:rPr>
          <w:rFonts w:ascii="Times New Roman" w:hAnsi="Times New Roman"/>
          <w:sz w:val="24"/>
          <w:szCs w:val="24"/>
          <w:lang w:val="en-US"/>
        </w:rPr>
        <w:t xml:space="preserve"> </w:t>
      </w:r>
      <w:proofErr w:type="spellStart"/>
      <w:r>
        <w:rPr>
          <w:rFonts w:ascii="Times New Roman" w:hAnsi="Times New Roman"/>
          <w:sz w:val="24"/>
          <w:szCs w:val="24"/>
          <w:lang w:val="en-US"/>
        </w:rPr>
        <w:t>terlebih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dahulu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kita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melakkan</w:t>
      </w:r>
      <w:proofErr w:type="spellEnd"/>
      <w:r>
        <w:rPr>
          <w:rFonts w:ascii="Times New Roman" w:hAnsi="Times New Roman"/>
          <w:sz w:val="24"/>
          <w:szCs w:val="24"/>
          <w:lang w:val="en-US"/>
        </w:rPr>
        <w:t xml:space="preserve"> uji </w:t>
      </w:r>
      <w:proofErr w:type="spellStart"/>
      <w:r>
        <w:rPr>
          <w:rFonts w:ascii="Times New Roman" w:hAnsi="Times New Roman"/>
          <w:sz w:val="24"/>
          <w:szCs w:val="24"/>
          <w:lang w:val="en-US"/>
        </w:rPr>
        <w:t>normalitas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sebagai</w:t>
      </w:r>
      <w:proofErr w:type="spellEnd"/>
      <w:r>
        <w:rPr>
          <w:rFonts w:ascii="Times New Roman" w:hAnsi="Times New Roman"/>
          <w:sz w:val="24"/>
          <w:szCs w:val="24"/>
          <w:lang w:val="en-US"/>
        </w:rPr>
        <w:t xml:space="preserve"> uji </w:t>
      </w:r>
      <w:proofErr w:type="spellStart"/>
      <w:r>
        <w:rPr>
          <w:rFonts w:ascii="Times New Roman" w:hAnsi="Times New Roman"/>
          <w:sz w:val="24"/>
          <w:szCs w:val="24"/>
          <w:lang w:val="en-US"/>
        </w:rPr>
        <w:t>prasyarat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sebelum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melakukan</w:t>
      </w:r>
      <w:proofErr w:type="spellEnd"/>
      <w:r>
        <w:rPr>
          <w:rFonts w:ascii="Times New Roman" w:hAnsi="Times New Roman"/>
          <w:sz w:val="24"/>
          <w:szCs w:val="24"/>
          <w:lang w:val="en-US"/>
        </w:rPr>
        <w:t xml:space="preserve"> uji </w:t>
      </w:r>
      <w:r w:rsidR="004D7060">
        <w:rPr>
          <w:rFonts w:ascii="Times New Roman" w:hAnsi="Times New Roman"/>
          <w:i/>
          <w:iCs/>
          <w:sz w:val="24"/>
          <w:szCs w:val="24"/>
          <w:lang w:val="en-US"/>
        </w:rPr>
        <w:t>Paired</w:t>
      </w:r>
      <w:r w:rsidRPr="002E666F">
        <w:rPr>
          <w:rFonts w:ascii="Times New Roman" w:hAnsi="Times New Roman"/>
          <w:i/>
          <w:iCs/>
          <w:sz w:val="24"/>
          <w:szCs w:val="24"/>
          <w:lang w:val="en-US"/>
        </w:rPr>
        <w:t xml:space="preserve"> Samples Test</w:t>
      </w:r>
      <w:r>
        <w:rPr>
          <w:rFonts w:ascii="Times New Roman" w:hAnsi="Times New Roman"/>
          <w:i/>
          <w:iCs/>
          <w:sz w:val="24"/>
          <w:szCs w:val="24"/>
          <w:lang w:val="en-US"/>
        </w:rPr>
        <w:t xml:space="preserve">, </w:t>
      </w:r>
      <w:proofErr w:type="spellStart"/>
      <w:r>
        <w:rPr>
          <w:rFonts w:ascii="Times New Roman" w:hAnsi="Times New Roman"/>
          <w:sz w:val="24"/>
          <w:szCs w:val="24"/>
          <w:lang w:val="en-US"/>
        </w:rPr>
        <w:t>be</w:t>
      </w:r>
      <w:r w:rsidR="00FC4B3D">
        <w:rPr>
          <w:rFonts w:ascii="Times New Roman" w:hAnsi="Times New Roman"/>
          <w:sz w:val="24"/>
          <w:szCs w:val="24"/>
          <w:lang w:val="en-US"/>
        </w:rPr>
        <w:t>r</w:t>
      </w:r>
      <w:r>
        <w:rPr>
          <w:rFonts w:ascii="Times New Roman" w:hAnsi="Times New Roman"/>
          <w:sz w:val="24"/>
          <w:szCs w:val="24"/>
          <w:lang w:val="en-US"/>
        </w:rPr>
        <w:t>ikut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adalah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hasil</w:t>
      </w:r>
      <w:proofErr w:type="spellEnd"/>
      <w:r>
        <w:rPr>
          <w:rFonts w:ascii="Times New Roman" w:hAnsi="Times New Roman"/>
          <w:sz w:val="24"/>
          <w:szCs w:val="24"/>
          <w:lang w:val="en-US"/>
        </w:rPr>
        <w:t xml:space="preserve"> uji </w:t>
      </w:r>
      <w:proofErr w:type="spellStart"/>
      <w:r>
        <w:rPr>
          <w:rFonts w:ascii="Times New Roman" w:hAnsi="Times New Roman"/>
          <w:sz w:val="24"/>
          <w:szCs w:val="24"/>
          <w:lang w:val="en-US"/>
        </w:rPr>
        <w:t>prasyarat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normalitas</w:t>
      </w:r>
      <w:proofErr w:type="spellEnd"/>
      <w:r>
        <w:rPr>
          <w:rFonts w:ascii="Times New Roman" w:hAnsi="Times New Roman"/>
          <w:sz w:val="24"/>
          <w:szCs w:val="24"/>
          <w:lang w:val="en-US"/>
        </w:rPr>
        <w:t>:</w:t>
      </w:r>
    </w:p>
    <w:p w14:paraId="1FE09C7A" w14:textId="77777777" w:rsidR="000A1F51" w:rsidRDefault="000A1F51" w:rsidP="000A1F51">
      <w:pPr>
        <w:autoSpaceDE w:val="0"/>
        <w:autoSpaceDN w:val="0"/>
        <w:adjustRightInd w:val="0"/>
        <w:spacing w:after="0" w:line="240" w:lineRule="auto"/>
        <w:ind w:firstLine="720"/>
        <w:jc w:val="both"/>
        <w:rPr>
          <w:rFonts w:ascii="Times New Roman" w:hAnsi="Times New Roman" w:cs="Times New Roman"/>
          <w:sz w:val="24"/>
          <w:szCs w:val="24"/>
        </w:rPr>
      </w:pPr>
    </w:p>
    <w:p w14:paraId="6F164B4A" w14:textId="77777777" w:rsidR="00CB08C2" w:rsidRDefault="00CB08C2" w:rsidP="000A1F51">
      <w:pPr>
        <w:autoSpaceDE w:val="0"/>
        <w:autoSpaceDN w:val="0"/>
        <w:adjustRightInd w:val="0"/>
        <w:spacing w:after="0" w:line="240" w:lineRule="auto"/>
        <w:ind w:firstLine="720"/>
        <w:jc w:val="both"/>
        <w:rPr>
          <w:rFonts w:ascii="Times New Roman" w:hAnsi="Times New Roman" w:cs="Times New Roman"/>
          <w:sz w:val="24"/>
          <w:szCs w:val="24"/>
        </w:rPr>
      </w:pPr>
    </w:p>
    <w:p w14:paraId="06DFC566" w14:textId="77777777" w:rsidR="000A1F51" w:rsidRDefault="000A1F51" w:rsidP="000A1F51">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sz w:val="24"/>
          <w:lang w:val="en-US"/>
        </w:rPr>
        <w:t>Tabel 4</w:t>
      </w:r>
      <w:r w:rsidRPr="00F62C2B">
        <w:rPr>
          <w:rFonts w:ascii="Times New Roman" w:hAnsi="Times New Roman"/>
          <w:sz w:val="24"/>
          <w:lang w:val="en-US"/>
        </w:rPr>
        <w:t xml:space="preserve">. </w:t>
      </w:r>
      <w:r w:rsidRPr="007D1D86">
        <w:rPr>
          <w:rFonts w:ascii="Times New Roman" w:hAnsi="Times New Roman" w:cs="Times New Roman"/>
          <w:color w:val="000000" w:themeColor="text1"/>
          <w:sz w:val="24"/>
          <w:szCs w:val="24"/>
        </w:rPr>
        <w:t>Tests of Normality</w:t>
      </w:r>
    </w:p>
    <w:tbl>
      <w:tblPr>
        <w:tblW w:w="4536" w:type="dxa"/>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3"/>
        <w:gridCol w:w="708"/>
        <w:gridCol w:w="425"/>
        <w:gridCol w:w="709"/>
        <w:gridCol w:w="708"/>
        <w:gridCol w:w="426"/>
        <w:gridCol w:w="567"/>
      </w:tblGrid>
      <w:tr w:rsidR="000A1F51" w:rsidRPr="006B4C6C" w14:paraId="731BAEFF" w14:textId="77777777" w:rsidTr="00B76E8A">
        <w:trPr>
          <w:cantSplit/>
        </w:trPr>
        <w:tc>
          <w:tcPr>
            <w:tcW w:w="993" w:type="dxa"/>
            <w:vMerge w:val="restart"/>
            <w:tcBorders>
              <w:top w:val="single" w:sz="4" w:space="0" w:color="auto"/>
              <w:left w:val="nil"/>
              <w:bottom w:val="single" w:sz="4" w:space="0" w:color="auto"/>
              <w:right w:val="nil"/>
            </w:tcBorders>
            <w:shd w:val="clear" w:color="auto" w:fill="FFFFFF"/>
            <w:vAlign w:val="center"/>
          </w:tcPr>
          <w:p w14:paraId="51A47BB2" w14:textId="77777777" w:rsidR="000A1F51" w:rsidRPr="006B4C6C" w:rsidRDefault="000A1F51" w:rsidP="00B76E8A">
            <w:pPr>
              <w:autoSpaceDE w:val="0"/>
              <w:autoSpaceDN w:val="0"/>
              <w:adjustRightInd w:val="0"/>
              <w:spacing w:after="0"/>
              <w:ind w:left="60" w:right="60"/>
              <w:rPr>
                <w:rFonts w:ascii="Times New Roman" w:hAnsi="Times New Roman" w:cs="Times New Roman"/>
                <w:color w:val="000000" w:themeColor="text1"/>
                <w:sz w:val="18"/>
                <w:szCs w:val="18"/>
              </w:rPr>
            </w:pPr>
            <w:bookmarkStart w:id="1" w:name="_Hlk146659541"/>
            <w:r w:rsidRPr="006B4C6C">
              <w:rPr>
                <w:rFonts w:ascii="Times New Roman" w:hAnsi="Times New Roman" w:cs="Times New Roman"/>
                <w:color w:val="000000" w:themeColor="text1"/>
                <w:sz w:val="18"/>
                <w:szCs w:val="18"/>
              </w:rPr>
              <w:t>Kelas</w:t>
            </w:r>
          </w:p>
        </w:tc>
        <w:tc>
          <w:tcPr>
            <w:tcW w:w="1842" w:type="dxa"/>
            <w:gridSpan w:val="3"/>
            <w:tcBorders>
              <w:top w:val="single" w:sz="4" w:space="0" w:color="auto"/>
              <w:left w:val="nil"/>
              <w:bottom w:val="single" w:sz="4" w:space="0" w:color="auto"/>
              <w:right w:val="nil"/>
            </w:tcBorders>
            <w:shd w:val="clear" w:color="auto" w:fill="FFFFFF"/>
            <w:vAlign w:val="bottom"/>
          </w:tcPr>
          <w:p w14:paraId="2E2A4ADC" w14:textId="77777777" w:rsidR="000A1F51" w:rsidRPr="006B4C6C" w:rsidRDefault="000A1F51" w:rsidP="00B76E8A">
            <w:pPr>
              <w:autoSpaceDE w:val="0"/>
              <w:autoSpaceDN w:val="0"/>
              <w:adjustRightInd w:val="0"/>
              <w:spacing w:after="0"/>
              <w:ind w:left="60" w:right="60"/>
              <w:jc w:val="center"/>
              <w:rPr>
                <w:rFonts w:ascii="Times New Roman" w:hAnsi="Times New Roman" w:cs="Times New Roman"/>
                <w:color w:val="000000" w:themeColor="text1"/>
                <w:sz w:val="18"/>
                <w:szCs w:val="18"/>
              </w:rPr>
            </w:pPr>
            <w:r w:rsidRPr="006B4C6C">
              <w:rPr>
                <w:rFonts w:ascii="Times New Roman" w:hAnsi="Times New Roman" w:cs="Times New Roman"/>
                <w:color w:val="000000" w:themeColor="text1"/>
                <w:sz w:val="18"/>
                <w:szCs w:val="18"/>
              </w:rPr>
              <w:t>Kolmogorov-Smirnov</w:t>
            </w:r>
            <w:r w:rsidRPr="006B4C6C">
              <w:rPr>
                <w:rFonts w:ascii="Times New Roman" w:hAnsi="Times New Roman" w:cs="Times New Roman"/>
                <w:color w:val="000000" w:themeColor="text1"/>
                <w:sz w:val="18"/>
                <w:szCs w:val="18"/>
                <w:vertAlign w:val="superscript"/>
              </w:rPr>
              <w:t>a</w:t>
            </w:r>
          </w:p>
        </w:tc>
        <w:tc>
          <w:tcPr>
            <w:tcW w:w="1701" w:type="dxa"/>
            <w:gridSpan w:val="3"/>
            <w:tcBorders>
              <w:top w:val="single" w:sz="4" w:space="0" w:color="auto"/>
              <w:left w:val="nil"/>
              <w:bottom w:val="single" w:sz="4" w:space="0" w:color="auto"/>
              <w:right w:val="nil"/>
            </w:tcBorders>
            <w:shd w:val="clear" w:color="auto" w:fill="FFFFFF"/>
            <w:vAlign w:val="bottom"/>
          </w:tcPr>
          <w:p w14:paraId="2786A2AE" w14:textId="77777777" w:rsidR="000A1F51" w:rsidRPr="006B4C6C" w:rsidRDefault="000A1F51" w:rsidP="00B76E8A">
            <w:pPr>
              <w:autoSpaceDE w:val="0"/>
              <w:autoSpaceDN w:val="0"/>
              <w:adjustRightInd w:val="0"/>
              <w:spacing w:after="0"/>
              <w:ind w:left="60" w:right="60"/>
              <w:jc w:val="center"/>
              <w:rPr>
                <w:rFonts w:ascii="Times New Roman" w:hAnsi="Times New Roman" w:cs="Times New Roman"/>
                <w:color w:val="000000" w:themeColor="text1"/>
                <w:sz w:val="18"/>
                <w:szCs w:val="18"/>
              </w:rPr>
            </w:pPr>
            <w:r w:rsidRPr="006B4C6C">
              <w:rPr>
                <w:rFonts w:ascii="Times New Roman" w:hAnsi="Times New Roman" w:cs="Times New Roman"/>
                <w:color w:val="000000" w:themeColor="text1"/>
                <w:sz w:val="18"/>
                <w:szCs w:val="18"/>
              </w:rPr>
              <w:t>Shapiro-Wilk</w:t>
            </w:r>
          </w:p>
        </w:tc>
      </w:tr>
      <w:tr w:rsidR="000A1F51" w:rsidRPr="006B4C6C" w14:paraId="779386A6" w14:textId="77777777" w:rsidTr="00B76E8A">
        <w:trPr>
          <w:cantSplit/>
        </w:trPr>
        <w:tc>
          <w:tcPr>
            <w:tcW w:w="993" w:type="dxa"/>
            <w:vMerge/>
            <w:tcBorders>
              <w:top w:val="single" w:sz="4" w:space="0" w:color="auto"/>
              <w:left w:val="nil"/>
              <w:bottom w:val="single" w:sz="4" w:space="0" w:color="auto"/>
              <w:right w:val="nil"/>
            </w:tcBorders>
            <w:shd w:val="clear" w:color="auto" w:fill="FFFFFF"/>
            <w:vAlign w:val="bottom"/>
          </w:tcPr>
          <w:p w14:paraId="081558E9" w14:textId="77777777" w:rsidR="000A1F51" w:rsidRPr="006B4C6C" w:rsidRDefault="000A1F51" w:rsidP="00B76E8A">
            <w:pPr>
              <w:autoSpaceDE w:val="0"/>
              <w:autoSpaceDN w:val="0"/>
              <w:adjustRightInd w:val="0"/>
              <w:spacing w:after="0"/>
              <w:rPr>
                <w:rFonts w:ascii="Times New Roman" w:hAnsi="Times New Roman" w:cs="Times New Roman"/>
                <w:color w:val="000000" w:themeColor="text1"/>
                <w:sz w:val="18"/>
                <w:szCs w:val="18"/>
              </w:rPr>
            </w:pPr>
          </w:p>
        </w:tc>
        <w:tc>
          <w:tcPr>
            <w:tcW w:w="708" w:type="dxa"/>
            <w:tcBorders>
              <w:top w:val="single" w:sz="4" w:space="0" w:color="auto"/>
              <w:left w:val="nil"/>
              <w:bottom w:val="single" w:sz="4" w:space="0" w:color="auto"/>
              <w:right w:val="nil"/>
            </w:tcBorders>
            <w:shd w:val="clear" w:color="auto" w:fill="FFFFFF"/>
            <w:vAlign w:val="center"/>
          </w:tcPr>
          <w:p w14:paraId="3600A841" w14:textId="77777777" w:rsidR="000A1F51" w:rsidRPr="006B4C6C" w:rsidRDefault="000A1F51" w:rsidP="00B76E8A">
            <w:pPr>
              <w:autoSpaceDE w:val="0"/>
              <w:autoSpaceDN w:val="0"/>
              <w:adjustRightInd w:val="0"/>
              <w:spacing w:after="0"/>
              <w:ind w:left="60" w:right="60"/>
              <w:jc w:val="center"/>
              <w:rPr>
                <w:rFonts w:ascii="Times New Roman" w:hAnsi="Times New Roman" w:cs="Times New Roman"/>
                <w:color w:val="000000" w:themeColor="text1"/>
                <w:sz w:val="18"/>
                <w:szCs w:val="18"/>
              </w:rPr>
            </w:pPr>
            <w:r w:rsidRPr="006B4C6C">
              <w:rPr>
                <w:rFonts w:ascii="Times New Roman" w:hAnsi="Times New Roman" w:cs="Times New Roman"/>
                <w:color w:val="000000" w:themeColor="text1"/>
                <w:sz w:val="18"/>
                <w:szCs w:val="18"/>
              </w:rPr>
              <w:t>Statistic</w:t>
            </w:r>
          </w:p>
        </w:tc>
        <w:tc>
          <w:tcPr>
            <w:tcW w:w="425" w:type="dxa"/>
            <w:tcBorders>
              <w:top w:val="single" w:sz="4" w:space="0" w:color="auto"/>
              <w:left w:val="nil"/>
              <w:bottom w:val="single" w:sz="4" w:space="0" w:color="auto"/>
              <w:right w:val="nil"/>
            </w:tcBorders>
            <w:shd w:val="clear" w:color="auto" w:fill="FFFFFF"/>
            <w:vAlign w:val="center"/>
          </w:tcPr>
          <w:p w14:paraId="524395A3" w14:textId="77777777" w:rsidR="000A1F51" w:rsidRPr="006B4C6C" w:rsidRDefault="000A1F51" w:rsidP="00B76E8A">
            <w:pPr>
              <w:autoSpaceDE w:val="0"/>
              <w:autoSpaceDN w:val="0"/>
              <w:adjustRightInd w:val="0"/>
              <w:spacing w:after="0"/>
              <w:ind w:left="60" w:right="60"/>
              <w:jc w:val="center"/>
              <w:rPr>
                <w:rFonts w:ascii="Times New Roman" w:hAnsi="Times New Roman" w:cs="Times New Roman"/>
                <w:color w:val="000000" w:themeColor="text1"/>
                <w:sz w:val="18"/>
                <w:szCs w:val="18"/>
              </w:rPr>
            </w:pPr>
            <w:r w:rsidRPr="006B4C6C">
              <w:rPr>
                <w:rFonts w:ascii="Times New Roman" w:hAnsi="Times New Roman" w:cs="Times New Roman"/>
                <w:color w:val="000000" w:themeColor="text1"/>
                <w:sz w:val="18"/>
                <w:szCs w:val="18"/>
              </w:rPr>
              <w:t>df</w:t>
            </w:r>
          </w:p>
        </w:tc>
        <w:tc>
          <w:tcPr>
            <w:tcW w:w="709" w:type="dxa"/>
            <w:tcBorders>
              <w:top w:val="single" w:sz="4" w:space="0" w:color="auto"/>
              <w:left w:val="nil"/>
              <w:bottom w:val="single" w:sz="4" w:space="0" w:color="auto"/>
              <w:right w:val="nil"/>
            </w:tcBorders>
            <w:shd w:val="clear" w:color="auto" w:fill="FFFFFF"/>
            <w:vAlign w:val="center"/>
          </w:tcPr>
          <w:p w14:paraId="05D067C2" w14:textId="77777777" w:rsidR="000A1F51" w:rsidRPr="006B4C6C" w:rsidRDefault="000A1F51" w:rsidP="00B76E8A">
            <w:pPr>
              <w:autoSpaceDE w:val="0"/>
              <w:autoSpaceDN w:val="0"/>
              <w:adjustRightInd w:val="0"/>
              <w:spacing w:after="0"/>
              <w:ind w:left="60" w:right="60"/>
              <w:jc w:val="center"/>
              <w:rPr>
                <w:rFonts w:ascii="Times New Roman" w:hAnsi="Times New Roman" w:cs="Times New Roman"/>
                <w:color w:val="000000" w:themeColor="text1"/>
                <w:sz w:val="18"/>
                <w:szCs w:val="18"/>
              </w:rPr>
            </w:pPr>
            <w:r w:rsidRPr="006B4C6C">
              <w:rPr>
                <w:rFonts w:ascii="Times New Roman" w:hAnsi="Times New Roman" w:cs="Times New Roman"/>
                <w:color w:val="000000" w:themeColor="text1"/>
                <w:sz w:val="18"/>
                <w:szCs w:val="18"/>
              </w:rPr>
              <w:t>Sig.</w:t>
            </w:r>
          </w:p>
        </w:tc>
        <w:tc>
          <w:tcPr>
            <w:tcW w:w="708" w:type="dxa"/>
            <w:tcBorders>
              <w:top w:val="single" w:sz="4" w:space="0" w:color="auto"/>
              <w:left w:val="nil"/>
              <w:bottom w:val="single" w:sz="4" w:space="0" w:color="auto"/>
              <w:right w:val="nil"/>
            </w:tcBorders>
            <w:shd w:val="clear" w:color="auto" w:fill="FFFFFF"/>
            <w:vAlign w:val="center"/>
          </w:tcPr>
          <w:p w14:paraId="27293347" w14:textId="77777777" w:rsidR="000A1F51" w:rsidRPr="006B4C6C" w:rsidRDefault="000A1F51" w:rsidP="00B76E8A">
            <w:pPr>
              <w:autoSpaceDE w:val="0"/>
              <w:autoSpaceDN w:val="0"/>
              <w:adjustRightInd w:val="0"/>
              <w:spacing w:after="0"/>
              <w:ind w:left="60" w:right="60"/>
              <w:jc w:val="center"/>
              <w:rPr>
                <w:rFonts w:ascii="Times New Roman" w:hAnsi="Times New Roman" w:cs="Times New Roman"/>
                <w:color w:val="000000" w:themeColor="text1"/>
                <w:sz w:val="18"/>
                <w:szCs w:val="18"/>
              </w:rPr>
            </w:pPr>
            <w:r w:rsidRPr="006B4C6C">
              <w:rPr>
                <w:rFonts w:ascii="Times New Roman" w:hAnsi="Times New Roman" w:cs="Times New Roman"/>
                <w:color w:val="000000" w:themeColor="text1"/>
                <w:sz w:val="18"/>
                <w:szCs w:val="18"/>
              </w:rPr>
              <w:t>Statistic</w:t>
            </w:r>
          </w:p>
        </w:tc>
        <w:tc>
          <w:tcPr>
            <w:tcW w:w="426" w:type="dxa"/>
            <w:tcBorders>
              <w:top w:val="single" w:sz="4" w:space="0" w:color="auto"/>
              <w:left w:val="nil"/>
              <w:bottom w:val="single" w:sz="4" w:space="0" w:color="auto"/>
              <w:right w:val="nil"/>
            </w:tcBorders>
            <w:shd w:val="clear" w:color="auto" w:fill="FFFFFF"/>
            <w:vAlign w:val="center"/>
          </w:tcPr>
          <w:p w14:paraId="72A0EE4D" w14:textId="77777777" w:rsidR="000A1F51" w:rsidRPr="006B4C6C" w:rsidRDefault="000A1F51" w:rsidP="00B76E8A">
            <w:pPr>
              <w:autoSpaceDE w:val="0"/>
              <w:autoSpaceDN w:val="0"/>
              <w:adjustRightInd w:val="0"/>
              <w:spacing w:after="0"/>
              <w:ind w:left="60" w:right="60"/>
              <w:jc w:val="center"/>
              <w:rPr>
                <w:rFonts w:ascii="Times New Roman" w:hAnsi="Times New Roman" w:cs="Times New Roman"/>
                <w:color w:val="000000" w:themeColor="text1"/>
                <w:sz w:val="18"/>
                <w:szCs w:val="18"/>
              </w:rPr>
            </w:pPr>
            <w:r w:rsidRPr="006B4C6C">
              <w:rPr>
                <w:rFonts w:ascii="Times New Roman" w:hAnsi="Times New Roman" w:cs="Times New Roman"/>
                <w:color w:val="000000" w:themeColor="text1"/>
                <w:sz w:val="18"/>
                <w:szCs w:val="18"/>
              </w:rPr>
              <w:t>df</w:t>
            </w:r>
          </w:p>
        </w:tc>
        <w:tc>
          <w:tcPr>
            <w:tcW w:w="567" w:type="dxa"/>
            <w:tcBorders>
              <w:top w:val="single" w:sz="4" w:space="0" w:color="auto"/>
              <w:left w:val="nil"/>
              <w:bottom w:val="single" w:sz="4" w:space="0" w:color="auto"/>
              <w:right w:val="nil"/>
            </w:tcBorders>
            <w:shd w:val="clear" w:color="auto" w:fill="FFFFFF"/>
            <w:vAlign w:val="center"/>
          </w:tcPr>
          <w:p w14:paraId="22E2F311" w14:textId="77777777" w:rsidR="000A1F51" w:rsidRPr="006B4C6C" w:rsidRDefault="000A1F51" w:rsidP="00B76E8A">
            <w:pPr>
              <w:autoSpaceDE w:val="0"/>
              <w:autoSpaceDN w:val="0"/>
              <w:adjustRightInd w:val="0"/>
              <w:spacing w:after="0"/>
              <w:ind w:left="60" w:right="60"/>
              <w:jc w:val="center"/>
              <w:rPr>
                <w:rFonts w:ascii="Times New Roman" w:hAnsi="Times New Roman" w:cs="Times New Roman"/>
                <w:color w:val="000000" w:themeColor="text1"/>
                <w:sz w:val="18"/>
                <w:szCs w:val="18"/>
              </w:rPr>
            </w:pPr>
            <w:r w:rsidRPr="006B4C6C">
              <w:rPr>
                <w:rFonts w:ascii="Times New Roman" w:hAnsi="Times New Roman" w:cs="Times New Roman"/>
                <w:color w:val="000000" w:themeColor="text1"/>
                <w:sz w:val="18"/>
                <w:szCs w:val="18"/>
              </w:rPr>
              <w:t>Sig.</w:t>
            </w:r>
          </w:p>
        </w:tc>
      </w:tr>
      <w:tr w:rsidR="008D2E98" w:rsidRPr="006B4C6C" w14:paraId="630E1EAA" w14:textId="77777777" w:rsidTr="00B76E8A">
        <w:trPr>
          <w:cantSplit/>
        </w:trPr>
        <w:tc>
          <w:tcPr>
            <w:tcW w:w="993" w:type="dxa"/>
            <w:tcBorders>
              <w:top w:val="single" w:sz="4" w:space="0" w:color="auto"/>
              <w:left w:val="nil"/>
              <w:bottom w:val="single" w:sz="4" w:space="0" w:color="auto"/>
              <w:right w:val="nil"/>
            </w:tcBorders>
            <w:shd w:val="clear" w:color="auto" w:fill="E0E0E0"/>
          </w:tcPr>
          <w:p w14:paraId="71A18656" w14:textId="17F118E2" w:rsidR="008D2E98" w:rsidRPr="006B4C6C" w:rsidRDefault="008D2E98" w:rsidP="008D2E98">
            <w:pPr>
              <w:autoSpaceDE w:val="0"/>
              <w:autoSpaceDN w:val="0"/>
              <w:adjustRightInd w:val="0"/>
              <w:spacing w:after="0"/>
              <w:ind w:right="6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lang w:val="en-US"/>
              </w:rPr>
              <w:t xml:space="preserve"> </w:t>
            </w:r>
            <w:r>
              <w:rPr>
                <w:rFonts w:ascii="Times New Roman" w:hAnsi="Times New Roman" w:cs="Times New Roman"/>
                <w:color w:val="000000" w:themeColor="text1"/>
                <w:sz w:val="18"/>
                <w:szCs w:val="18"/>
              </w:rPr>
              <w:t>Pretest</w:t>
            </w:r>
          </w:p>
        </w:tc>
        <w:tc>
          <w:tcPr>
            <w:tcW w:w="708" w:type="dxa"/>
            <w:tcBorders>
              <w:top w:val="single" w:sz="4" w:space="0" w:color="auto"/>
              <w:left w:val="nil"/>
              <w:bottom w:val="single" w:sz="4" w:space="0" w:color="auto"/>
              <w:right w:val="nil"/>
            </w:tcBorders>
            <w:shd w:val="clear" w:color="auto" w:fill="FFFFFF"/>
          </w:tcPr>
          <w:p w14:paraId="5CAB9125" w14:textId="7E9DC207" w:rsidR="008D2E98" w:rsidRPr="008D2E98" w:rsidRDefault="008D2E98" w:rsidP="008D2E98">
            <w:pPr>
              <w:autoSpaceDE w:val="0"/>
              <w:autoSpaceDN w:val="0"/>
              <w:adjustRightInd w:val="0"/>
              <w:spacing w:after="0"/>
              <w:ind w:left="60" w:right="60"/>
              <w:jc w:val="right"/>
              <w:rPr>
                <w:rFonts w:ascii="Times New Roman" w:hAnsi="Times New Roman" w:cs="Times New Roman"/>
                <w:color w:val="000000" w:themeColor="text1"/>
                <w:sz w:val="18"/>
                <w:szCs w:val="18"/>
              </w:rPr>
            </w:pPr>
            <w:r w:rsidRPr="008D2E98">
              <w:rPr>
                <w:sz w:val="18"/>
                <w:szCs w:val="18"/>
                <w:lang w:val="en-ID"/>
              </w:rPr>
              <w:t>.142</w:t>
            </w:r>
          </w:p>
        </w:tc>
        <w:tc>
          <w:tcPr>
            <w:tcW w:w="425" w:type="dxa"/>
            <w:tcBorders>
              <w:top w:val="single" w:sz="4" w:space="0" w:color="auto"/>
              <w:left w:val="nil"/>
              <w:bottom w:val="single" w:sz="4" w:space="0" w:color="auto"/>
              <w:right w:val="nil"/>
            </w:tcBorders>
            <w:shd w:val="clear" w:color="auto" w:fill="FFFFFF"/>
          </w:tcPr>
          <w:p w14:paraId="3CEC14AE" w14:textId="265C70F7" w:rsidR="008D2E98" w:rsidRPr="008D2E98" w:rsidRDefault="008D2E98" w:rsidP="008D2E98">
            <w:pPr>
              <w:autoSpaceDE w:val="0"/>
              <w:autoSpaceDN w:val="0"/>
              <w:adjustRightInd w:val="0"/>
              <w:spacing w:after="0"/>
              <w:ind w:left="60" w:right="60"/>
              <w:jc w:val="right"/>
              <w:rPr>
                <w:rFonts w:ascii="Times New Roman" w:hAnsi="Times New Roman" w:cs="Times New Roman"/>
                <w:color w:val="000000" w:themeColor="text1"/>
                <w:sz w:val="18"/>
                <w:szCs w:val="18"/>
              </w:rPr>
            </w:pPr>
            <w:r w:rsidRPr="008D2E98">
              <w:rPr>
                <w:sz w:val="18"/>
                <w:szCs w:val="18"/>
                <w:lang w:val="en-ID"/>
              </w:rPr>
              <w:t>34</w:t>
            </w:r>
          </w:p>
        </w:tc>
        <w:tc>
          <w:tcPr>
            <w:tcW w:w="709" w:type="dxa"/>
            <w:tcBorders>
              <w:top w:val="single" w:sz="4" w:space="0" w:color="auto"/>
              <w:left w:val="nil"/>
              <w:bottom w:val="single" w:sz="4" w:space="0" w:color="auto"/>
              <w:right w:val="nil"/>
            </w:tcBorders>
            <w:shd w:val="clear" w:color="auto" w:fill="FFFFFF"/>
          </w:tcPr>
          <w:p w14:paraId="47E221B1" w14:textId="4C2D3B6F" w:rsidR="008D2E98" w:rsidRPr="008D2E98" w:rsidRDefault="008D2E98" w:rsidP="008D2E98">
            <w:pPr>
              <w:autoSpaceDE w:val="0"/>
              <w:autoSpaceDN w:val="0"/>
              <w:adjustRightInd w:val="0"/>
              <w:spacing w:after="0"/>
              <w:ind w:left="60" w:right="60"/>
              <w:jc w:val="right"/>
              <w:rPr>
                <w:rFonts w:ascii="Times New Roman" w:hAnsi="Times New Roman" w:cs="Times New Roman"/>
                <w:color w:val="000000" w:themeColor="text1"/>
                <w:sz w:val="18"/>
                <w:szCs w:val="18"/>
              </w:rPr>
            </w:pPr>
            <w:r w:rsidRPr="008D2E98">
              <w:rPr>
                <w:sz w:val="18"/>
                <w:szCs w:val="18"/>
                <w:lang w:val="en-ID"/>
              </w:rPr>
              <w:t>.080</w:t>
            </w:r>
          </w:p>
        </w:tc>
        <w:tc>
          <w:tcPr>
            <w:tcW w:w="708" w:type="dxa"/>
            <w:tcBorders>
              <w:top w:val="single" w:sz="4" w:space="0" w:color="auto"/>
              <w:left w:val="nil"/>
              <w:bottom w:val="single" w:sz="4" w:space="0" w:color="auto"/>
              <w:right w:val="nil"/>
            </w:tcBorders>
            <w:shd w:val="clear" w:color="auto" w:fill="FFFFFF"/>
          </w:tcPr>
          <w:p w14:paraId="49334BE8" w14:textId="0C1E74A2" w:rsidR="008D2E98" w:rsidRPr="008D2E98" w:rsidRDefault="008D2E98" w:rsidP="008D2E98">
            <w:pPr>
              <w:autoSpaceDE w:val="0"/>
              <w:autoSpaceDN w:val="0"/>
              <w:adjustRightInd w:val="0"/>
              <w:spacing w:after="0"/>
              <w:ind w:left="60" w:right="60"/>
              <w:jc w:val="right"/>
              <w:rPr>
                <w:rFonts w:ascii="Times New Roman" w:hAnsi="Times New Roman" w:cs="Times New Roman"/>
                <w:color w:val="000000" w:themeColor="text1"/>
                <w:sz w:val="18"/>
                <w:szCs w:val="18"/>
              </w:rPr>
            </w:pPr>
            <w:r w:rsidRPr="008D2E98">
              <w:rPr>
                <w:sz w:val="18"/>
                <w:szCs w:val="18"/>
                <w:lang w:val="en-ID"/>
              </w:rPr>
              <w:t>.941</w:t>
            </w:r>
          </w:p>
        </w:tc>
        <w:tc>
          <w:tcPr>
            <w:tcW w:w="426" w:type="dxa"/>
            <w:tcBorders>
              <w:top w:val="single" w:sz="4" w:space="0" w:color="auto"/>
              <w:left w:val="nil"/>
              <w:bottom w:val="single" w:sz="4" w:space="0" w:color="auto"/>
              <w:right w:val="nil"/>
            </w:tcBorders>
            <w:shd w:val="clear" w:color="auto" w:fill="FFFFFF"/>
          </w:tcPr>
          <w:p w14:paraId="4FF3DD7F" w14:textId="031CAC91" w:rsidR="008D2E98" w:rsidRPr="008D2E98" w:rsidRDefault="008D2E98" w:rsidP="008D2E98">
            <w:pPr>
              <w:autoSpaceDE w:val="0"/>
              <w:autoSpaceDN w:val="0"/>
              <w:adjustRightInd w:val="0"/>
              <w:spacing w:after="0"/>
              <w:ind w:left="60" w:right="60"/>
              <w:jc w:val="right"/>
              <w:rPr>
                <w:rFonts w:ascii="Times New Roman" w:hAnsi="Times New Roman" w:cs="Times New Roman"/>
                <w:color w:val="000000" w:themeColor="text1"/>
                <w:sz w:val="18"/>
                <w:szCs w:val="18"/>
              </w:rPr>
            </w:pPr>
            <w:r w:rsidRPr="008D2E98">
              <w:rPr>
                <w:sz w:val="18"/>
                <w:szCs w:val="18"/>
                <w:lang w:val="en-ID"/>
              </w:rPr>
              <w:t>34</w:t>
            </w:r>
          </w:p>
        </w:tc>
        <w:tc>
          <w:tcPr>
            <w:tcW w:w="567" w:type="dxa"/>
            <w:tcBorders>
              <w:top w:val="single" w:sz="4" w:space="0" w:color="auto"/>
              <w:left w:val="nil"/>
              <w:bottom w:val="single" w:sz="4" w:space="0" w:color="auto"/>
              <w:right w:val="nil"/>
            </w:tcBorders>
            <w:shd w:val="clear" w:color="auto" w:fill="FFFFFF"/>
          </w:tcPr>
          <w:p w14:paraId="59851F49" w14:textId="03BDE7F7" w:rsidR="008D2E98" w:rsidRPr="008D2E98" w:rsidRDefault="008D2E98" w:rsidP="008D2E98">
            <w:pPr>
              <w:autoSpaceDE w:val="0"/>
              <w:autoSpaceDN w:val="0"/>
              <w:adjustRightInd w:val="0"/>
              <w:spacing w:after="0"/>
              <w:ind w:left="60" w:right="60"/>
              <w:jc w:val="right"/>
              <w:rPr>
                <w:rFonts w:ascii="Times New Roman" w:hAnsi="Times New Roman" w:cs="Times New Roman"/>
                <w:color w:val="000000" w:themeColor="text1"/>
                <w:sz w:val="18"/>
                <w:szCs w:val="18"/>
              </w:rPr>
            </w:pPr>
            <w:r w:rsidRPr="008D2E98">
              <w:rPr>
                <w:sz w:val="18"/>
                <w:szCs w:val="18"/>
                <w:lang w:val="en-ID"/>
              </w:rPr>
              <w:t>.068</w:t>
            </w:r>
          </w:p>
        </w:tc>
      </w:tr>
      <w:tr w:rsidR="008D2E98" w:rsidRPr="006B4C6C" w14:paraId="59F62695" w14:textId="77777777" w:rsidTr="00B76E8A">
        <w:trPr>
          <w:cantSplit/>
        </w:trPr>
        <w:tc>
          <w:tcPr>
            <w:tcW w:w="993" w:type="dxa"/>
            <w:tcBorders>
              <w:top w:val="single" w:sz="4" w:space="0" w:color="auto"/>
              <w:left w:val="nil"/>
              <w:bottom w:val="single" w:sz="4" w:space="0" w:color="auto"/>
              <w:right w:val="nil"/>
            </w:tcBorders>
            <w:shd w:val="clear" w:color="auto" w:fill="E0E0E0"/>
          </w:tcPr>
          <w:p w14:paraId="2FBB5639" w14:textId="2F34B4DF" w:rsidR="008D2E98" w:rsidRPr="006B4C6C" w:rsidRDefault="008D2E98" w:rsidP="008D2E98">
            <w:pPr>
              <w:autoSpaceDE w:val="0"/>
              <w:autoSpaceDN w:val="0"/>
              <w:adjustRightInd w:val="0"/>
              <w:spacing w:after="0"/>
              <w:ind w:left="60" w:right="6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posttest</w:t>
            </w:r>
          </w:p>
        </w:tc>
        <w:tc>
          <w:tcPr>
            <w:tcW w:w="708" w:type="dxa"/>
            <w:tcBorders>
              <w:top w:val="single" w:sz="4" w:space="0" w:color="auto"/>
              <w:left w:val="nil"/>
              <w:bottom w:val="single" w:sz="4" w:space="0" w:color="auto"/>
              <w:right w:val="nil"/>
            </w:tcBorders>
            <w:shd w:val="clear" w:color="auto" w:fill="FFFFFF"/>
          </w:tcPr>
          <w:p w14:paraId="40E782DA" w14:textId="5C10049C" w:rsidR="008D2E98" w:rsidRPr="008D2E98" w:rsidRDefault="008D2E98" w:rsidP="008D2E98">
            <w:pPr>
              <w:autoSpaceDE w:val="0"/>
              <w:autoSpaceDN w:val="0"/>
              <w:adjustRightInd w:val="0"/>
              <w:spacing w:after="0"/>
              <w:ind w:left="60" w:right="60"/>
              <w:jc w:val="right"/>
              <w:rPr>
                <w:rFonts w:ascii="Times New Roman" w:hAnsi="Times New Roman" w:cs="Times New Roman"/>
                <w:color w:val="000000" w:themeColor="text1"/>
                <w:sz w:val="18"/>
                <w:szCs w:val="18"/>
              </w:rPr>
            </w:pPr>
            <w:r w:rsidRPr="008D2E98">
              <w:rPr>
                <w:sz w:val="18"/>
                <w:szCs w:val="18"/>
                <w:lang w:val="en-ID"/>
              </w:rPr>
              <w:t>.115</w:t>
            </w:r>
          </w:p>
        </w:tc>
        <w:tc>
          <w:tcPr>
            <w:tcW w:w="425" w:type="dxa"/>
            <w:tcBorders>
              <w:top w:val="single" w:sz="4" w:space="0" w:color="auto"/>
              <w:left w:val="nil"/>
              <w:bottom w:val="single" w:sz="4" w:space="0" w:color="auto"/>
              <w:right w:val="nil"/>
            </w:tcBorders>
            <w:shd w:val="clear" w:color="auto" w:fill="FFFFFF"/>
          </w:tcPr>
          <w:p w14:paraId="0C93BD3D" w14:textId="73FBB4C1" w:rsidR="008D2E98" w:rsidRPr="008D2E98" w:rsidRDefault="008D2E98" w:rsidP="008D2E98">
            <w:pPr>
              <w:autoSpaceDE w:val="0"/>
              <w:autoSpaceDN w:val="0"/>
              <w:adjustRightInd w:val="0"/>
              <w:spacing w:after="0"/>
              <w:ind w:left="60" w:right="60"/>
              <w:jc w:val="right"/>
              <w:rPr>
                <w:rFonts w:ascii="Times New Roman" w:hAnsi="Times New Roman" w:cs="Times New Roman"/>
                <w:color w:val="000000" w:themeColor="text1"/>
                <w:sz w:val="18"/>
                <w:szCs w:val="18"/>
              </w:rPr>
            </w:pPr>
            <w:r w:rsidRPr="008D2E98">
              <w:rPr>
                <w:sz w:val="18"/>
                <w:szCs w:val="18"/>
                <w:lang w:val="en-ID"/>
              </w:rPr>
              <w:t>34</w:t>
            </w:r>
          </w:p>
        </w:tc>
        <w:tc>
          <w:tcPr>
            <w:tcW w:w="709" w:type="dxa"/>
            <w:tcBorders>
              <w:top w:val="single" w:sz="4" w:space="0" w:color="auto"/>
              <w:left w:val="nil"/>
              <w:bottom w:val="single" w:sz="4" w:space="0" w:color="auto"/>
              <w:right w:val="nil"/>
            </w:tcBorders>
            <w:shd w:val="clear" w:color="auto" w:fill="FFFFFF"/>
          </w:tcPr>
          <w:p w14:paraId="1ACF910C" w14:textId="5F482E8E" w:rsidR="008D2E98" w:rsidRPr="008D2E98" w:rsidRDefault="008D2E98" w:rsidP="008D2E98">
            <w:pPr>
              <w:autoSpaceDE w:val="0"/>
              <w:autoSpaceDN w:val="0"/>
              <w:adjustRightInd w:val="0"/>
              <w:spacing w:after="0"/>
              <w:ind w:left="60" w:right="60"/>
              <w:jc w:val="right"/>
              <w:rPr>
                <w:rFonts w:ascii="Times New Roman" w:hAnsi="Times New Roman" w:cs="Times New Roman"/>
                <w:color w:val="000000" w:themeColor="text1"/>
                <w:sz w:val="18"/>
                <w:szCs w:val="18"/>
              </w:rPr>
            </w:pPr>
            <w:r w:rsidRPr="008D2E98">
              <w:rPr>
                <w:sz w:val="18"/>
                <w:szCs w:val="18"/>
                <w:lang w:val="en-ID"/>
              </w:rPr>
              <w:t>.172</w:t>
            </w:r>
          </w:p>
        </w:tc>
        <w:tc>
          <w:tcPr>
            <w:tcW w:w="708" w:type="dxa"/>
            <w:tcBorders>
              <w:top w:val="single" w:sz="4" w:space="0" w:color="auto"/>
              <w:left w:val="nil"/>
              <w:bottom w:val="single" w:sz="4" w:space="0" w:color="auto"/>
              <w:right w:val="nil"/>
            </w:tcBorders>
            <w:shd w:val="clear" w:color="auto" w:fill="FFFFFF"/>
          </w:tcPr>
          <w:p w14:paraId="27FC4291" w14:textId="762D3E2F" w:rsidR="008D2E98" w:rsidRPr="008D2E98" w:rsidRDefault="008D2E98" w:rsidP="008D2E98">
            <w:pPr>
              <w:autoSpaceDE w:val="0"/>
              <w:autoSpaceDN w:val="0"/>
              <w:adjustRightInd w:val="0"/>
              <w:spacing w:after="0"/>
              <w:ind w:left="60" w:right="60"/>
              <w:jc w:val="right"/>
              <w:rPr>
                <w:rFonts w:ascii="Times New Roman" w:hAnsi="Times New Roman" w:cs="Times New Roman"/>
                <w:color w:val="000000" w:themeColor="text1"/>
                <w:sz w:val="18"/>
                <w:szCs w:val="18"/>
              </w:rPr>
            </w:pPr>
            <w:r w:rsidRPr="008D2E98">
              <w:rPr>
                <w:sz w:val="18"/>
                <w:szCs w:val="18"/>
                <w:lang w:val="en-ID"/>
              </w:rPr>
              <w:t>.954</w:t>
            </w:r>
          </w:p>
        </w:tc>
        <w:tc>
          <w:tcPr>
            <w:tcW w:w="426" w:type="dxa"/>
            <w:tcBorders>
              <w:top w:val="single" w:sz="4" w:space="0" w:color="auto"/>
              <w:left w:val="nil"/>
              <w:bottom w:val="single" w:sz="4" w:space="0" w:color="auto"/>
              <w:right w:val="nil"/>
            </w:tcBorders>
            <w:shd w:val="clear" w:color="auto" w:fill="FFFFFF"/>
          </w:tcPr>
          <w:p w14:paraId="139279EA" w14:textId="5D69E13F" w:rsidR="008D2E98" w:rsidRPr="008D2E98" w:rsidRDefault="008D2E98" w:rsidP="008D2E98">
            <w:pPr>
              <w:autoSpaceDE w:val="0"/>
              <w:autoSpaceDN w:val="0"/>
              <w:adjustRightInd w:val="0"/>
              <w:spacing w:after="0"/>
              <w:ind w:left="60" w:right="60"/>
              <w:jc w:val="right"/>
              <w:rPr>
                <w:rFonts w:ascii="Times New Roman" w:hAnsi="Times New Roman" w:cs="Times New Roman"/>
                <w:color w:val="000000" w:themeColor="text1"/>
                <w:sz w:val="18"/>
                <w:szCs w:val="18"/>
              </w:rPr>
            </w:pPr>
            <w:r w:rsidRPr="008D2E98">
              <w:rPr>
                <w:sz w:val="18"/>
                <w:szCs w:val="18"/>
                <w:lang w:val="en-ID"/>
              </w:rPr>
              <w:t>34</w:t>
            </w:r>
          </w:p>
        </w:tc>
        <w:tc>
          <w:tcPr>
            <w:tcW w:w="567" w:type="dxa"/>
            <w:tcBorders>
              <w:top w:val="single" w:sz="4" w:space="0" w:color="auto"/>
              <w:left w:val="nil"/>
              <w:bottom w:val="single" w:sz="4" w:space="0" w:color="auto"/>
              <w:right w:val="nil"/>
            </w:tcBorders>
            <w:shd w:val="clear" w:color="auto" w:fill="FFFFFF"/>
          </w:tcPr>
          <w:p w14:paraId="755BB330" w14:textId="240915E8" w:rsidR="008D2E98" w:rsidRPr="008D2E98" w:rsidRDefault="008D2E98" w:rsidP="008D2E98">
            <w:pPr>
              <w:autoSpaceDE w:val="0"/>
              <w:autoSpaceDN w:val="0"/>
              <w:adjustRightInd w:val="0"/>
              <w:spacing w:after="0"/>
              <w:ind w:left="60" w:right="60"/>
              <w:jc w:val="right"/>
              <w:rPr>
                <w:rFonts w:ascii="Times New Roman" w:hAnsi="Times New Roman" w:cs="Times New Roman"/>
                <w:color w:val="000000" w:themeColor="text1"/>
                <w:sz w:val="18"/>
                <w:szCs w:val="18"/>
              </w:rPr>
            </w:pPr>
            <w:r w:rsidRPr="008D2E98">
              <w:rPr>
                <w:sz w:val="18"/>
                <w:szCs w:val="18"/>
                <w:lang w:val="en-ID"/>
              </w:rPr>
              <w:t>.166</w:t>
            </w:r>
          </w:p>
        </w:tc>
      </w:tr>
      <w:bookmarkEnd w:id="1"/>
    </w:tbl>
    <w:p w14:paraId="5332FC91" w14:textId="77777777" w:rsidR="000A1F51" w:rsidRDefault="000A1F51" w:rsidP="000A1F51">
      <w:pPr>
        <w:autoSpaceDE w:val="0"/>
        <w:autoSpaceDN w:val="0"/>
        <w:adjustRightInd w:val="0"/>
        <w:spacing w:after="0" w:line="240" w:lineRule="auto"/>
        <w:jc w:val="center"/>
        <w:rPr>
          <w:rFonts w:ascii="Times New Roman" w:hAnsi="Times New Roman" w:cs="Times New Roman"/>
          <w:color w:val="000000" w:themeColor="text1"/>
        </w:rPr>
      </w:pPr>
    </w:p>
    <w:p w14:paraId="531A78B4" w14:textId="49044EB1" w:rsidR="000A1F51" w:rsidRDefault="000A1F51" w:rsidP="000A1F51">
      <w:pPr>
        <w:autoSpaceDE w:val="0"/>
        <w:autoSpaceDN w:val="0"/>
        <w:adjustRightInd w:val="0"/>
        <w:spacing w:after="0" w:line="240" w:lineRule="auto"/>
        <w:ind w:firstLine="720"/>
        <w:jc w:val="both"/>
        <w:rPr>
          <w:rFonts w:ascii="Times New Roman" w:hAnsi="Times New Roman" w:cs="Times New Roman"/>
          <w:sz w:val="24"/>
          <w:szCs w:val="24"/>
          <w:lang w:val="en-US"/>
        </w:rPr>
      </w:pPr>
      <w:proofErr w:type="spellStart"/>
      <w:r w:rsidRPr="006133CC">
        <w:rPr>
          <w:rFonts w:ascii="Times New Roman" w:hAnsi="Times New Roman" w:cs="Times New Roman"/>
          <w:sz w:val="24"/>
          <w:szCs w:val="24"/>
          <w:lang w:val="en-US"/>
        </w:rPr>
        <w:t>Berdasarkan</w:t>
      </w:r>
      <w:proofErr w:type="spellEnd"/>
      <w:r w:rsidRPr="006133CC">
        <w:rPr>
          <w:rFonts w:ascii="Times New Roman" w:hAnsi="Times New Roman" w:cs="Times New Roman"/>
          <w:sz w:val="24"/>
          <w:szCs w:val="24"/>
          <w:lang w:val="en-US"/>
        </w:rPr>
        <w:t xml:space="preserve"> Tabel di </w:t>
      </w:r>
      <w:proofErr w:type="spellStart"/>
      <w:r w:rsidRPr="006133CC">
        <w:rPr>
          <w:rFonts w:ascii="Times New Roman" w:hAnsi="Times New Roman" w:cs="Times New Roman"/>
          <w:sz w:val="24"/>
          <w:szCs w:val="24"/>
          <w:lang w:val="en-US"/>
        </w:rPr>
        <w:t>atas</w:t>
      </w:r>
      <w:proofErr w:type="spellEnd"/>
      <w:r w:rsidRPr="006133CC">
        <w:rPr>
          <w:rFonts w:ascii="Times New Roman" w:hAnsi="Times New Roman" w:cs="Times New Roman"/>
          <w:sz w:val="24"/>
          <w:szCs w:val="24"/>
          <w:lang w:val="en-US"/>
        </w:rPr>
        <w:t xml:space="preserve">, </w:t>
      </w:r>
      <w:proofErr w:type="spellStart"/>
      <w:r w:rsidRPr="006133CC">
        <w:rPr>
          <w:rFonts w:ascii="Times New Roman" w:hAnsi="Times New Roman" w:cs="Times New Roman"/>
          <w:sz w:val="24"/>
          <w:szCs w:val="24"/>
          <w:lang w:val="en-US"/>
        </w:rPr>
        <w:t>diketahui</w:t>
      </w:r>
      <w:proofErr w:type="spellEnd"/>
      <w:r w:rsidRPr="006133CC">
        <w:rPr>
          <w:rFonts w:ascii="Times New Roman" w:hAnsi="Times New Roman" w:cs="Times New Roman"/>
          <w:sz w:val="24"/>
          <w:szCs w:val="24"/>
          <w:lang w:val="en-US"/>
        </w:rPr>
        <w:t xml:space="preserve"> </w:t>
      </w:r>
      <w:proofErr w:type="spellStart"/>
      <w:r w:rsidRPr="006133CC">
        <w:rPr>
          <w:rFonts w:ascii="Times New Roman" w:hAnsi="Times New Roman" w:cs="Times New Roman"/>
          <w:sz w:val="24"/>
          <w:szCs w:val="24"/>
          <w:lang w:val="en-US"/>
        </w:rPr>
        <w:t>untuk</w:t>
      </w:r>
      <w:proofErr w:type="spellEnd"/>
      <w:r w:rsidRPr="006133CC">
        <w:rPr>
          <w:rFonts w:ascii="Times New Roman" w:hAnsi="Times New Roman" w:cs="Times New Roman"/>
          <w:sz w:val="24"/>
          <w:szCs w:val="24"/>
          <w:lang w:val="en-US"/>
        </w:rPr>
        <w:t xml:space="preserve"> </w:t>
      </w:r>
      <w:proofErr w:type="spellStart"/>
      <w:r w:rsidRPr="006133CC">
        <w:rPr>
          <w:rFonts w:ascii="Times New Roman" w:hAnsi="Times New Roman" w:cs="Times New Roman"/>
          <w:sz w:val="24"/>
          <w:szCs w:val="24"/>
          <w:lang w:val="en-US"/>
        </w:rPr>
        <w:t>nilai</w:t>
      </w:r>
      <w:proofErr w:type="spellEnd"/>
      <w:r w:rsidRPr="006133CC">
        <w:rPr>
          <w:rFonts w:ascii="Times New Roman" w:hAnsi="Times New Roman" w:cs="Times New Roman"/>
          <w:sz w:val="24"/>
          <w:szCs w:val="24"/>
          <w:lang w:val="en-US"/>
        </w:rPr>
        <w:t xml:space="preserve"> Sig. </w:t>
      </w:r>
      <w:proofErr w:type="spellStart"/>
      <w:r w:rsidRPr="006133CC">
        <w:rPr>
          <w:rFonts w:ascii="Times New Roman" w:hAnsi="Times New Roman" w:cs="Times New Roman"/>
          <w:sz w:val="24"/>
          <w:szCs w:val="24"/>
          <w:lang w:val="en-US"/>
        </w:rPr>
        <w:t>untuk</w:t>
      </w:r>
      <w:proofErr w:type="spellEnd"/>
      <w:r w:rsidRPr="006133CC">
        <w:rPr>
          <w:rFonts w:ascii="Times New Roman" w:hAnsi="Times New Roman" w:cs="Times New Roman"/>
          <w:sz w:val="24"/>
          <w:szCs w:val="24"/>
          <w:lang w:val="en-US"/>
        </w:rPr>
        <w:t xml:space="preserve"> </w:t>
      </w:r>
      <w:proofErr w:type="spellStart"/>
      <w:r w:rsidRPr="006133CC">
        <w:rPr>
          <w:rFonts w:ascii="Times New Roman" w:hAnsi="Times New Roman" w:cs="Times New Roman"/>
          <w:sz w:val="24"/>
          <w:szCs w:val="24"/>
          <w:lang w:val="en-US"/>
        </w:rPr>
        <w:t>kelas</w:t>
      </w:r>
      <w:proofErr w:type="spellEnd"/>
      <w:r w:rsidRPr="006133CC">
        <w:rPr>
          <w:rFonts w:ascii="Times New Roman" w:hAnsi="Times New Roman" w:cs="Times New Roman"/>
          <w:sz w:val="24"/>
          <w:szCs w:val="24"/>
          <w:lang w:val="en-US"/>
        </w:rPr>
        <w:t xml:space="preserve"> </w:t>
      </w:r>
      <w:r w:rsidR="001332CA">
        <w:rPr>
          <w:rFonts w:ascii="Times New Roman" w:hAnsi="Times New Roman" w:cs="Times New Roman"/>
          <w:sz w:val="24"/>
          <w:szCs w:val="24"/>
          <w:lang w:val="en-US"/>
        </w:rPr>
        <w:t>pretest</w:t>
      </w:r>
      <w:r w:rsidRPr="006133CC">
        <w:rPr>
          <w:rFonts w:ascii="Times New Roman" w:hAnsi="Times New Roman" w:cs="Times New Roman"/>
          <w:sz w:val="24"/>
          <w:szCs w:val="24"/>
          <w:lang w:val="en-US"/>
        </w:rPr>
        <w:t xml:space="preserve"> </w:t>
      </w:r>
      <w:proofErr w:type="spellStart"/>
      <w:r w:rsidRPr="006133CC">
        <w:rPr>
          <w:rFonts w:ascii="Times New Roman" w:hAnsi="Times New Roman" w:cs="Times New Roman"/>
          <w:sz w:val="24"/>
          <w:szCs w:val="24"/>
          <w:lang w:val="en-US"/>
        </w:rPr>
        <w:t>sebesar</w:t>
      </w:r>
      <w:proofErr w:type="spellEnd"/>
      <w:r w:rsidRPr="006133CC">
        <w:rPr>
          <w:rFonts w:ascii="Times New Roman" w:hAnsi="Times New Roman" w:cs="Times New Roman"/>
          <w:sz w:val="24"/>
          <w:szCs w:val="24"/>
          <w:lang w:val="en-US"/>
        </w:rPr>
        <w:t xml:space="preserve"> 0,06</w:t>
      </w:r>
      <w:r w:rsidR="001332CA">
        <w:rPr>
          <w:rFonts w:ascii="Times New Roman" w:hAnsi="Times New Roman" w:cs="Times New Roman"/>
          <w:sz w:val="24"/>
          <w:szCs w:val="24"/>
          <w:lang w:val="en-US"/>
        </w:rPr>
        <w:t>8</w:t>
      </w:r>
      <w:r w:rsidRPr="006133CC">
        <w:rPr>
          <w:rFonts w:ascii="Times New Roman" w:hAnsi="Times New Roman" w:cs="Times New Roman"/>
          <w:sz w:val="24"/>
          <w:szCs w:val="24"/>
          <w:lang w:val="en-US"/>
        </w:rPr>
        <w:t xml:space="preserve"> &gt; 0,05 dan </w:t>
      </w:r>
      <w:proofErr w:type="spellStart"/>
      <w:r w:rsidRPr="006133CC">
        <w:rPr>
          <w:rFonts w:ascii="Times New Roman" w:hAnsi="Times New Roman" w:cs="Times New Roman"/>
          <w:sz w:val="24"/>
          <w:szCs w:val="24"/>
          <w:lang w:val="en-US"/>
        </w:rPr>
        <w:t>untuk</w:t>
      </w:r>
      <w:proofErr w:type="spellEnd"/>
      <w:r w:rsidRPr="006133CC">
        <w:rPr>
          <w:rFonts w:ascii="Times New Roman" w:hAnsi="Times New Roman" w:cs="Times New Roman"/>
          <w:sz w:val="24"/>
          <w:szCs w:val="24"/>
          <w:lang w:val="en-US"/>
        </w:rPr>
        <w:t xml:space="preserve"> </w:t>
      </w:r>
      <w:proofErr w:type="spellStart"/>
      <w:r w:rsidRPr="006133CC">
        <w:rPr>
          <w:rFonts w:ascii="Times New Roman" w:hAnsi="Times New Roman" w:cs="Times New Roman"/>
          <w:sz w:val="24"/>
          <w:szCs w:val="24"/>
          <w:lang w:val="en-US"/>
        </w:rPr>
        <w:t>nilai</w:t>
      </w:r>
      <w:proofErr w:type="spellEnd"/>
      <w:r w:rsidRPr="006133CC">
        <w:rPr>
          <w:rFonts w:ascii="Times New Roman" w:hAnsi="Times New Roman" w:cs="Times New Roman"/>
          <w:sz w:val="24"/>
          <w:szCs w:val="24"/>
          <w:lang w:val="en-US"/>
        </w:rPr>
        <w:t xml:space="preserve"> Sig. </w:t>
      </w:r>
      <w:proofErr w:type="spellStart"/>
      <w:r w:rsidRPr="006133CC">
        <w:rPr>
          <w:rFonts w:ascii="Times New Roman" w:hAnsi="Times New Roman" w:cs="Times New Roman"/>
          <w:sz w:val="24"/>
          <w:szCs w:val="24"/>
          <w:lang w:val="en-US"/>
        </w:rPr>
        <w:t>untuk</w:t>
      </w:r>
      <w:proofErr w:type="spellEnd"/>
      <w:r w:rsidRPr="006133CC">
        <w:rPr>
          <w:rFonts w:ascii="Times New Roman" w:hAnsi="Times New Roman" w:cs="Times New Roman"/>
          <w:sz w:val="24"/>
          <w:szCs w:val="24"/>
          <w:lang w:val="en-US"/>
        </w:rPr>
        <w:t xml:space="preserve"> </w:t>
      </w:r>
      <w:proofErr w:type="spellStart"/>
      <w:r w:rsidR="001332CA">
        <w:rPr>
          <w:rFonts w:ascii="Times New Roman" w:hAnsi="Times New Roman" w:cs="Times New Roman"/>
          <w:sz w:val="24"/>
          <w:szCs w:val="24"/>
          <w:lang w:val="en-US"/>
        </w:rPr>
        <w:t>postest</w:t>
      </w:r>
      <w:proofErr w:type="spellEnd"/>
      <w:r w:rsidRPr="006133CC">
        <w:rPr>
          <w:rFonts w:ascii="Times New Roman" w:hAnsi="Times New Roman" w:cs="Times New Roman"/>
          <w:sz w:val="24"/>
          <w:szCs w:val="24"/>
          <w:lang w:val="en-US"/>
        </w:rPr>
        <w:t xml:space="preserve"> </w:t>
      </w:r>
      <w:proofErr w:type="spellStart"/>
      <w:r w:rsidRPr="006133CC">
        <w:rPr>
          <w:rFonts w:ascii="Times New Roman" w:hAnsi="Times New Roman" w:cs="Times New Roman"/>
          <w:sz w:val="24"/>
          <w:szCs w:val="24"/>
          <w:lang w:val="en-US"/>
        </w:rPr>
        <w:t>sebesar</w:t>
      </w:r>
      <w:proofErr w:type="spellEnd"/>
      <w:r w:rsidRPr="006133CC">
        <w:rPr>
          <w:rFonts w:ascii="Times New Roman" w:hAnsi="Times New Roman" w:cs="Times New Roman"/>
          <w:sz w:val="24"/>
          <w:szCs w:val="24"/>
          <w:lang w:val="en-US"/>
        </w:rPr>
        <w:t xml:space="preserve"> 0,</w:t>
      </w:r>
      <w:r w:rsidR="001332CA">
        <w:rPr>
          <w:rFonts w:ascii="Times New Roman" w:hAnsi="Times New Roman" w:cs="Times New Roman"/>
          <w:sz w:val="24"/>
          <w:szCs w:val="24"/>
          <w:lang w:val="en-US"/>
        </w:rPr>
        <w:t>166</w:t>
      </w:r>
      <w:r w:rsidRPr="006133CC">
        <w:rPr>
          <w:rFonts w:ascii="Times New Roman" w:hAnsi="Times New Roman" w:cs="Times New Roman"/>
          <w:sz w:val="24"/>
          <w:szCs w:val="24"/>
          <w:lang w:val="en-US"/>
        </w:rPr>
        <w:t xml:space="preserve"> &gt; 0,05, </w:t>
      </w:r>
      <w:proofErr w:type="spellStart"/>
      <w:r w:rsidRPr="006133CC">
        <w:rPr>
          <w:rFonts w:ascii="Times New Roman" w:hAnsi="Times New Roman" w:cs="Times New Roman"/>
          <w:sz w:val="24"/>
          <w:szCs w:val="24"/>
          <w:lang w:val="en-US"/>
        </w:rPr>
        <w:t>maka</w:t>
      </w:r>
      <w:proofErr w:type="spellEnd"/>
      <w:r w:rsidRPr="006133CC">
        <w:rPr>
          <w:rFonts w:ascii="Times New Roman" w:hAnsi="Times New Roman" w:cs="Times New Roman"/>
          <w:sz w:val="24"/>
          <w:szCs w:val="24"/>
          <w:lang w:val="en-US"/>
        </w:rPr>
        <w:t xml:space="preserve"> </w:t>
      </w:r>
      <w:proofErr w:type="spellStart"/>
      <w:r w:rsidRPr="006133CC">
        <w:rPr>
          <w:rFonts w:ascii="Times New Roman" w:hAnsi="Times New Roman" w:cs="Times New Roman"/>
          <w:sz w:val="24"/>
          <w:szCs w:val="24"/>
          <w:lang w:val="en-US"/>
        </w:rPr>
        <w:t>sebag</w:t>
      </w:r>
      <w:r>
        <w:rPr>
          <w:rFonts w:ascii="Times New Roman" w:hAnsi="Times New Roman" w:cs="Times New Roman"/>
          <w:sz w:val="24"/>
          <w:szCs w:val="24"/>
          <w:lang w:val="en-US"/>
        </w:rPr>
        <w:t>a</w:t>
      </w:r>
      <w:r w:rsidRPr="006133CC">
        <w:rPr>
          <w:rFonts w:ascii="Times New Roman" w:hAnsi="Times New Roman" w:cs="Times New Roman"/>
          <w:sz w:val="24"/>
          <w:szCs w:val="24"/>
          <w:lang w:val="en-US"/>
        </w:rPr>
        <w:t>imana</w:t>
      </w:r>
      <w:proofErr w:type="spellEnd"/>
      <w:r w:rsidRPr="006133CC">
        <w:rPr>
          <w:rFonts w:ascii="Times New Roman" w:hAnsi="Times New Roman" w:cs="Times New Roman"/>
          <w:sz w:val="24"/>
          <w:szCs w:val="24"/>
          <w:lang w:val="en-US"/>
        </w:rPr>
        <w:t xml:space="preserve"> </w:t>
      </w:r>
      <w:proofErr w:type="spellStart"/>
      <w:r w:rsidRPr="006133CC">
        <w:rPr>
          <w:rFonts w:ascii="Times New Roman" w:hAnsi="Times New Roman" w:cs="Times New Roman"/>
          <w:sz w:val="24"/>
          <w:szCs w:val="24"/>
          <w:lang w:val="en-US"/>
        </w:rPr>
        <w:t>dasar</w:t>
      </w:r>
      <w:proofErr w:type="spellEnd"/>
      <w:r w:rsidRPr="006133CC">
        <w:rPr>
          <w:rFonts w:ascii="Times New Roman" w:hAnsi="Times New Roman" w:cs="Times New Roman"/>
          <w:sz w:val="24"/>
          <w:szCs w:val="24"/>
          <w:lang w:val="en-US"/>
        </w:rPr>
        <w:t xml:space="preserve"> </w:t>
      </w:r>
      <w:proofErr w:type="spellStart"/>
      <w:r w:rsidRPr="006133CC">
        <w:rPr>
          <w:rFonts w:ascii="Times New Roman" w:hAnsi="Times New Roman" w:cs="Times New Roman"/>
          <w:sz w:val="24"/>
          <w:szCs w:val="24"/>
          <w:lang w:val="en-US"/>
        </w:rPr>
        <w:t>pengambilan</w:t>
      </w:r>
      <w:proofErr w:type="spellEnd"/>
      <w:r w:rsidRPr="006133CC">
        <w:rPr>
          <w:rFonts w:ascii="Times New Roman" w:hAnsi="Times New Roman" w:cs="Times New Roman"/>
          <w:sz w:val="24"/>
          <w:szCs w:val="24"/>
          <w:lang w:val="en-US"/>
        </w:rPr>
        <w:t xml:space="preserve"> </w:t>
      </w:r>
      <w:proofErr w:type="spellStart"/>
      <w:r w:rsidRPr="006133CC">
        <w:rPr>
          <w:rFonts w:ascii="Times New Roman" w:hAnsi="Times New Roman" w:cs="Times New Roman"/>
          <w:sz w:val="24"/>
          <w:szCs w:val="24"/>
          <w:lang w:val="en-US"/>
        </w:rPr>
        <w:t>keputusan</w:t>
      </w:r>
      <w:proofErr w:type="spellEnd"/>
      <w:r w:rsidRPr="006133CC">
        <w:rPr>
          <w:rFonts w:ascii="Times New Roman" w:hAnsi="Times New Roman" w:cs="Times New Roman"/>
          <w:sz w:val="24"/>
          <w:szCs w:val="24"/>
          <w:lang w:val="en-US"/>
        </w:rPr>
        <w:t xml:space="preserve"> </w:t>
      </w:r>
      <w:proofErr w:type="spellStart"/>
      <w:r w:rsidRPr="006133CC">
        <w:rPr>
          <w:rFonts w:ascii="Times New Roman" w:hAnsi="Times New Roman" w:cs="Times New Roman"/>
          <w:sz w:val="24"/>
          <w:szCs w:val="24"/>
          <w:lang w:val="en-US"/>
        </w:rPr>
        <w:t>dalam</w:t>
      </w:r>
      <w:proofErr w:type="spellEnd"/>
      <w:r w:rsidRPr="006133CC">
        <w:rPr>
          <w:rFonts w:ascii="Times New Roman" w:hAnsi="Times New Roman" w:cs="Times New Roman"/>
          <w:sz w:val="24"/>
          <w:szCs w:val="24"/>
          <w:lang w:val="en-US"/>
        </w:rPr>
        <w:t xml:space="preserve"> uji </w:t>
      </w:r>
      <w:proofErr w:type="spellStart"/>
      <w:r w:rsidRPr="006133CC">
        <w:rPr>
          <w:rFonts w:ascii="Times New Roman" w:hAnsi="Times New Roman" w:cs="Times New Roman"/>
          <w:sz w:val="24"/>
          <w:szCs w:val="24"/>
          <w:lang w:val="en-US"/>
        </w:rPr>
        <w:t>shapiro</w:t>
      </w:r>
      <w:proofErr w:type="spellEnd"/>
      <w:r w:rsidRPr="006133CC">
        <w:rPr>
          <w:rFonts w:ascii="Times New Roman" w:hAnsi="Times New Roman" w:cs="Times New Roman"/>
          <w:sz w:val="24"/>
          <w:szCs w:val="24"/>
          <w:lang w:val="en-US"/>
        </w:rPr>
        <w:t xml:space="preserve"> wilk di </w:t>
      </w:r>
      <w:proofErr w:type="spellStart"/>
      <w:r w:rsidRPr="006133CC">
        <w:rPr>
          <w:rFonts w:ascii="Times New Roman" w:hAnsi="Times New Roman" w:cs="Times New Roman"/>
          <w:sz w:val="24"/>
          <w:szCs w:val="24"/>
          <w:lang w:val="en-US"/>
        </w:rPr>
        <w:t>atas</w:t>
      </w:r>
      <w:proofErr w:type="spellEnd"/>
      <w:r w:rsidRPr="006133CC">
        <w:rPr>
          <w:rFonts w:ascii="Times New Roman" w:hAnsi="Times New Roman" w:cs="Times New Roman"/>
          <w:sz w:val="24"/>
          <w:szCs w:val="24"/>
          <w:lang w:val="en-US"/>
        </w:rPr>
        <w:t xml:space="preserve"> </w:t>
      </w:r>
      <w:proofErr w:type="spellStart"/>
      <w:r w:rsidRPr="006133CC">
        <w:rPr>
          <w:rFonts w:ascii="Times New Roman" w:hAnsi="Times New Roman" w:cs="Times New Roman"/>
          <w:sz w:val="24"/>
          <w:szCs w:val="24"/>
          <w:lang w:val="en-US"/>
        </w:rPr>
        <w:t>dapat</w:t>
      </w:r>
      <w:proofErr w:type="spellEnd"/>
      <w:r w:rsidRPr="006133CC">
        <w:rPr>
          <w:rFonts w:ascii="Times New Roman" w:hAnsi="Times New Roman" w:cs="Times New Roman"/>
          <w:sz w:val="24"/>
          <w:szCs w:val="24"/>
          <w:lang w:val="en-US"/>
        </w:rPr>
        <w:t xml:space="preserve"> </w:t>
      </w:r>
      <w:proofErr w:type="spellStart"/>
      <w:r w:rsidRPr="006133CC">
        <w:rPr>
          <w:rFonts w:ascii="Times New Roman" w:hAnsi="Times New Roman" w:cs="Times New Roman"/>
          <w:sz w:val="24"/>
          <w:szCs w:val="24"/>
          <w:lang w:val="en-US"/>
        </w:rPr>
        <w:t>disimpulkan</w:t>
      </w:r>
      <w:proofErr w:type="spellEnd"/>
      <w:r w:rsidRPr="006133CC">
        <w:rPr>
          <w:rFonts w:ascii="Times New Roman" w:hAnsi="Times New Roman" w:cs="Times New Roman"/>
          <w:sz w:val="24"/>
          <w:szCs w:val="24"/>
          <w:lang w:val="en-US"/>
        </w:rPr>
        <w:t xml:space="preserve"> </w:t>
      </w:r>
      <w:proofErr w:type="spellStart"/>
      <w:r w:rsidRPr="006133CC">
        <w:rPr>
          <w:rFonts w:ascii="Times New Roman" w:hAnsi="Times New Roman" w:cs="Times New Roman"/>
          <w:sz w:val="24"/>
          <w:szCs w:val="24"/>
          <w:lang w:val="en-US"/>
        </w:rPr>
        <w:t>bahwa</w:t>
      </w:r>
      <w:proofErr w:type="spellEnd"/>
      <w:r w:rsidRPr="006133CC">
        <w:rPr>
          <w:rFonts w:ascii="Times New Roman" w:hAnsi="Times New Roman" w:cs="Times New Roman"/>
          <w:sz w:val="24"/>
          <w:szCs w:val="24"/>
          <w:lang w:val="en-US"/>
        </w:rPr>
        <w:t xml:space="preserve"> data </w:t>
      </w:r>
      <w:proofErr w:type="spellStart"/>
      <w:r w:rsidRPr="006133CC">
        <w:rPr>
          <w:rFonts w:ascii="Times New Roman" w:hAnsi="Times New Roman" w:cs="Times New Roman"/>
          <w:sz w:val="24"/>
          <w:szCs w:val="24"/>
          <w:lang w:val="en-US"/>
        </w:rPr>
        <w:t>hasil</w:t>
      </w:r>
      <w:proofErr w:type="spellEnd"/>
      <w:r w:rsidRPr="006133CC">
        <w:rPr>
          <w:rFonts w:ascii="Times New Roman" w:hAnsi="Times New Roman" w:cs="Times New Roman"/>
          <w:sz w:val="24"/>
          <w:szCs w:val="24"/>
          <w:lang w:val="en-US"/>
        </w:rPr>
        <w:t xml:space="preserve"> </w:t>
      </w:r>
      <w:r w:rsidR="001332CA">
        <w:rPr>
          <w:rFonts w:ascii="Times New Roman" w:hAnsi="Times New Roman" w:cs="Times New Roman"/>
          <w:sz w:val="24"/>
          <w:szCs w:val="24"/>
          <w:lang w:val="en-US"/>
        </w:rPr>
        <w:t xml:space="preserve">pretest dan </w:t>
      </w:r>
      <w:proofErr w:type="spellStart"/>
      <w:r w:rsidR="001332CA">
        <w:rPr>
          <w:rFonts w:ascii="Times New Roman" w:hAnsi="Times New Roman" w:cs="Times New Roman"/>
          <w:sz w:val="24"/>
          <w:szCs w:val="24"/>
          <w:lang w:val="en-US"/>
        </w:rPr>
        <w:t>postest</w:t>
      </w:r>
      <w:proofErr w:type="spellEnd"/>
      <w:r w:rsidRPr="006133CC">
        <w:rPr>
          <w:rFonts w:ascii="Times New Roman" w:hAnsi="Times New Roman" w:cs="Times New Roman"/>
          <w:sz w:val="24"/>
          <w:szCs w:val="24"/>
          <w:lang w:val="en-US"/>
        </w:rPr>
        <w:t xml:space="preserve"> </w:t>
      </w:r>
      <w:proofErr w:type="spellStart"/>
      <w:r w:rsidRPr="006133CC">
        <w:rPr>
          <w:rFonts w:ascii="Times New Roman" w:hAnsi="Times New Roman" w:cs="Times New Roman"/>
          <w:sz w:val="24"/>
          <w:szCs w:val="24"/>
          <w:lang w:val="en-US"/>
        </w:rPr>
        <w:t>berdistribusi</w:t>
      </w:r>
      <w:proofErr w:type="spellEnd"/>
      <w:r w:rsidRPr="006133CC">
        <w:rPr>
          <w:rFonts w:ascii="Times New Roman" w:hAnsi="Times New Roman" w:cs="Times New Roman"/>
          <w:sz w:val="24"/>
          <w:szCs w:val="24"/>
          <w:lang w:val="en-US"/>
        </w:rPr>
        <w:t xml:space="preserve"> normal.</w:t>
      </w:r>
      <w:r>
        <w:rPr>
          <w:rFonts w:ascii="Times New Roman" w:hAnsi="Times New Roman" w:cs="Times New Roman"/>
          <w:sz w:val="24"/>
          <w:szCs w:val="24"/>
          <w:lang w:val="en-US"/>
        </w:rPr>
        <w:t xml:space="preserve"> Karena </w:t>
      </w:r>
      <w:proofErr w:type="spellStart"/>
      <w:r>
        <w:rPr>
          <w:rFonts w:ascii="Times New Roman" w:hAnsi="Times New Roman" w:cs="Times New Roman"/>
          <w:sz w:val="24"/>
          <w:szCs w:val="24"/>
          <w:lang w:val="en-US"/>
        </w:rPr>
        <w:t>kedua</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sudah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memenuhi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syarat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normal, </w:t>
      </w:r>
      <w:proofErr w:type="spellStart"/>
      <w:r>
        <w:rPr>
          <w:rFonts w:ascii="Times New Roman" w:hAnsi="Times New Roman" w:cs="Times New Roman"/>
          <w:sz w:val="24"/>
          <w:szCs w:val="24"/>
          <w:lang w:val="en-US"/>
        </w:rPr>
        <w:t>slenjutnya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uji</w:t>
      </w:r>
      <w:r w:rsidR="00F40379" w:rsidRPr="00F40379">
        <w:rPr>
          <w:rFonts w:ascii="Times New Roman" w:hAnsi="Times New Roman"/>
          <w:sz w:val="24"/>
          <w:szCs w:val="24"/>
          <w:lang w:val="en-US"/>
        </w:rPr>
        <w:t xml:space="preserve"> </w:t>
      </w:r>
      <w:proofErr w:type="spellStart"/>
      <w:r w:rsidR="00F40379">
        <w:rPr>
          <w:rFonts w:ascii="Times New Roman" w:hAnsi="Times New Roman"/>
          <w:sz w:val="24"/>
          <w:szCs w:val="24"/>
          <w:lang w:val="en-US"/>
        </w:rPr>
        <w:t>uji</w:t>
      </w:r>
      <w:proofErr w:type="spellEnd"/>
      <w:r w:rsidR="00F40379">
        <w:rPr>
          <w:rFonts w:ascii="Times New Roman" w:hAnsi="Times New Roman"/>
          <w:sz w:val="24"/>
          <w:szCs w:val="24"/>
          <w:lang w:val="en-US"/>
        </w:rPr>
        <w:t xml:space="preserve"> </w:t>
      </w:r>
      <w:r w:rsidR="00F40379">
        <w:rPr>
          <w:rFonts w:ascii="Times New Roman" w:hAnsi="Times New Roman"/>
          <w:i/>
          <w:iCs/>
          <w:sz w:val="24"/>
          <w:szCs w:val="24"/>
          <w:lang w:val="en-US"/>
        </w:rPr>
        <w:t>Paired</w:t>
      </w:r>
      <w:r w:rsidR="00F40379" w:rsidRPr="002E666F">
        <w:rPr>
          <w:rFonts w:ascii="Times New Roman" w:hAnsi="Times New Roman"/>
          <w:i/>
          <w:iCs/>
          <w:sz w:val="24"/>
          <w:szCs w:val="24"/>
          <w:lang w:val="en-US"/>
        </w:rPr>
        <w:t xml:space="preserve"> Samples Test</w:t>
      </w:r>
      <w:r w:rsidR="00F40379">
        <w:rPr>
          <w:rFonts w:ascii="Times New Roman" w:hAnsi="Times New Roman"/>
          <w:i/>
          <w:iCs/>
          <w:sz w:val="24"/>
          <w:szCs w:val="24"/>
          <w:lang w:val="en-US"/>
        </w:rPr>
        <w:t xml:space="preserve">, </w:t>
      </w:r>
      <w:proofErr w:type="spellStart"/>
      <w:r>
        <w:rPr>
          <w:rFonts w:ascii="Times New Roman" w:hAnsi="Times New Roman" w:cs="Times New Roman"/>
          <w:sz w:val="24"/>
          <w:szCs w:val="24"/>
          <w:lang w:val="en-US"/>
        </w:rPr>
        <w:t>adapun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uji</w:t>
      </w:r>
      <w:r w:rsidR="00A919BA">
        <w:rPr>
          <w:rFonts w:ascii="Times New Roman" w:hAnsi="Times New Roman" w:cs="Times New Roman"/>
          <w:sz w:val="24"/>
          <w:szCs w:val="24"/>
          <w:lang w:val="en-US"/>
        </w:rPr>
        <w:t xml:space="preserve"> </w:t>
      </w:r>
      <w:proofErr w:type="spellStart"/>
      <w:r w:rsidR="00A919BA">
        <w:rPr>
          <w:rFonts w:ascii="Times New Roman" w:hAnsi="Times New Roman"/>
          <w:sz w:val="24"/>
          <w:szCs w:val="24"/>
          <w:lang w:val="en-US"/>
        </w:rPr>
        <w:t>uji</w:t>
      </w:r>
      <w:proofErr w:type="spellEnd"/>
      <w:r w:rsidR="00A919BA">
        <w:rPr>
          <w:rFonts w:ascii="Times New Roman" w:hAnsi="Times New Roman"/>
          <w:sz w:val="24"/>
          <w:szCs w:val="24"/>
          <w:lang w:val="en-US"/>
        </w:rPr>
        <w:t xml:space="preserve"> </w:t>
      </w:r>
      <w:r w:rsidR="00A919BA">
        <w:rPr>
          <w:rFonts w:ascii="Times New Roman" w:hAnsi="Times New Roman"/>
          <w:i/>
          <w:iCs/>
          <w:sz w:val="24"/>
          <w:szCs w:val="24"/>
          <w:lang w:val="en-US"/>
        </w:rPr>
        <w:t>Paired</w:t>
      </w:r>
      <w:r w:rsidR="00A919BA" w:rsidRPr="002E666F">
        <w:rPr>
          <w:rFonts w:ascii="Times New Roman" w:hAnsi="Times New Roman"/>
          <w:i/>
          <w:iCs/>
          <w:sz w:val="24"/>
          <w:szCs w:val="24"/>
          <w:lang w:val="en-US"/>
        </w:rPr>
        <w:t xml:space="preserve"> Samples Test</w:t>
      </w:r>
      <w:r w:rsidR="00A919BA">
        <w:rPr>
          <w:rFonts w:ascii="Times New Roman" w:hAnsi="Times New Roman"/>
          <w:i/>
          <w:iCs/>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paa</w:t>
      </w:r>
      <w:proofErr w:type="spellEnd"/>
      <w:r>
        <w:rPr>
          <w:rFonts w:ascii="Times New Roman" w:hAnsi="Times New Roman" w:cs="Times New Roman"/>
          <w:sz w:val="24"/>
          <w:szCs w:val="24"/>
          <w:lang w:val="en-US"/>
        </w:rPr>
        <w:t xml:space="preserve"> Tabel 5.</w:t>
      </w:r>
    </w:p>
    <w:p w14:paraId="661029BB" w14:textId="77777777" w:rsidR="000A1F51" w:rsidRPr="00E1174A" w:rsidRDefault="000A1F51" w:rsidP="00806ABF">
      <w:pPr>
        <w:autoSpaceDE w:val="0"/>
        <w:autoSpaceDN w:val="0"/>
        <w:adjustRightInd w:val="0"/>
        <w:spacing w:after="0" w:line="240" w:lineRule="auto"/>
        <w:jc w:val="both"/>
        <w:rPr>
          <w:rFonts w:ascii="Times New Roman" w:hAnsi="Times New Roman" w:cs="Times New Roman"/>
          <w:sz w:val="24"/>
          <w:szCs w:val="24"/>
          <w:lang w:val="en-US"/>
        </w:rPr>
        <w:sectPr w:rsidR="000A1F51" w:rsidRPr="00E1174A" w:rsidSect="00F62C2B">
          <w:type w:val="continuous"/>
          <w:pgSz w:w="11907" w:h="16839" w:code="9"/>
          <w:pgMar w:top="1701" w:right="1701" w:bottom="1701" w:left="1701" w:header="708" w:footer="708" w:gutter="0"/>
          <w:cols w:num="2" w:space="708"/>
          <w:docGrid w:linePitch="360"/>
        </w:sectPr>
      </w:pPr>
    </w:p>
    <w:p w14:paraId="151DC9B9" w14:textId="77777777" w:rsidR="000A1F51" w:rsidRDefault="000A1F51" w:rsidP="000A1F51">
      <w:pPr>
        <w:autoSpaceDE w:val="0"/>
        <w:autoSpaceDN w:val="0"/>
        <w:adjustRightInd w:val="0"/>
        <w:spacing w:after="0" w:line="400" w:lineRule="atLeast"/>
        <w:jc w:val="both"/>
        <w:rPr>
          <w:rFonts w:ascii="Times New Roman" w:hAnsi="Times New Roman" w:cs="Times New Roman"/>
          <w:sz w:val="24"/>
          <w:szCs w:val="24"/>
        </w:rPr>
        <w:sectPr w:rsidR="000A1F51" w:rsidSect="00F62C2B">
          <w:type w:val="continuous"/>
          <w:pgSz w:w="11907" w:h="16839" w:code="9"/>
          <w:pgMar w:top="1701" w:right="1701" w:bottom="1701" w:left="1701" w:header="708" w:footer="708" w:gutter="0"/>
          <w:cols w:space="708"/>
          <w:docGrid w:linePitch="360"/>
        </w:sectPr>
      </w:pPr>
    </w:p>
    <w:p w14:paraId="32D06911" w14:textId="77777777" w:rsidR="000A1F51" w:rsidRPr="00E1174A" w:rsidRDefault="000A1F51" w:rsidP="000A1F51">
      <w:pPr>
        <w:autoSpaceDE w:val="0"/>
        <w:autoSpaceDN w:val="0"/>
        <w:adjustRightInd w:val="0"/>
        <w:spacing w:after="0" w:line="240" w:lineRule="auto"/>
        <w:jc w:val="both"/>
        <w:rPr>
          <w:rFonts w:ascii="Times New Roman" w:hAnsi="Times New Roman"/>
          <w:sz w:val="24"/>
          <w:szCs w:val="24"/>
          <w:lang w:val="en-US"/>
        </w:rPr>
        <w:sectPr w:rsidR="000A1F51" w:rsidRPr="00E1174A" w:rsidSect="007A728E">
          <w:type w:val="continuous"/>
          <w:pgSz w:w="11907" w:h="16839" w:code="9"/>
          <w:pgMar w:top="1701" w:right="1701" w:bottom="1701" w:left="1701" w:header="708" w:footer="708" w:gutter="0"/>
          <w:cols w:num="2" w:space="708"/>
          <w:docGrid w:linePitch="360"/>
        </w:sectPr>
      </w:pPr>
    </w:p>
    <w:p w14:paraId="005B871F" w14:textId="2679BA01" w:rsidR="000A1F51" w:rsidRPr="00E1174A" w:rsidRDefault="000A1F51" w:rsidP="000A1F51">
      <w:pPr>
        <w:autoSpaceDE w:val="0"/>
        <w:autoSpaceDN w:val="0"/>
        <w:adjustRightInd w:val="0"/>
        <w:spacing w:after="0" w:line="240" w:lineRule="auto"/>
        <w:jc w:val="both"/>
        <w:rPr>
          <w:rFonts w:ascii="Times New Roman" w:hAnsi="Times New Roman"/>
          <w:sz w:val="24"/>
          <w:szCs w:val="24"/>
          <w:lang w:val="en-US"/>
        </w:rPr>
      </w:pPr>
      <w:r w:rsidRPr="00E1174A">
        <w:rPr>
          <w:rFonts w:ascii="Times New Roman" w:hAnsi="Times New Roman"/>
          <w:sz w:val="24"/>
          <w:szCs w:val="24"/>
          <w:lang w:val="en-US"/>
        </w:rPr>
        <w:t xml:space="preserve">Tabel </w:t>
      </w:r>
      <w:r w:rsidR="00CB08C2">
        <w:rPr>
          <w:rFonts w:ascii="Times New Roman" w:hAnsi="Times New Roman"/>
          <w:sz w:val="24"/>
          <w:szCs w:val="24"/>
          <w:lang w:val="en-US"/>
        </w:rPr>
        <w:t>5</w:t>
      </w:r>
      <w:r w:rsidRPr="00E1174A">
        <w:rPr>
          <w:rFonts w:ascii="Times New Roman" w:hAnsi="Times New Roman"/>
          <w:sz w:val="24"/>
          <w:szCs w:val="24"/>
          <w:lang w:val="en-US"/>
        </w:rPr>
        <w:t xml:space="preserve">. </w:t>
      </w:r>
      <w:r w:rsidRPr="00E1174A">
        <w:rPr>
          <w:rFonts w:ascii="Times New Roman" w:hAnsi="Times New Roman" w:cs="Times New Roman"/>
          <w:sz w:val="24"/>
          <w:szCs w:val="24"/>
        </w:rPr>
        <w:t>Hasil</w:t>
      </w:r>
      <w:r w:rsidR="008D2E98">
        <w:rPr>
          <w:rFonts w:ascii="Times New Roman" w:hAnsi="Times New Roman" w:cs="Times New Roman"/>
          <w:sz w:val="24"/>
          <w:szCs w:val="24"/>
        </w:rPr>
        <w:t xml:space="preserve"> Paired</w:t>
      </w:r>
      <w:r w:rsidRPr="00E1174A">
        <w:rPr>
          <w:rFonts w:ascii="Times New Roman" w:hAnsi="Times New Roman" w:cs="Times New Roman"/>
          <w:sz w:val="24"/>
          <w:szCs w:val="24"/>
        </w:rPr>
        <w:t xml:space="preserve"> Samples Test</w:t>
      </w:r>
    </w:p>
    <w:p w14:paraId="525B70D9" w14:textId="77777777" w:rsidR="000A1F51" w:rsidRDefault="000A1F51" w:rsidP="000A1F51">
      <w:pPr>
        <w:autoSpaceDE w:val="0"/>
        <w:autoSpaceDN w:val="0"/>
        <w:adjustRightInd w:val="0"/>
        <w:spacing w:after="0" w:line="240" w:lineRule="auto"/>
        <w:jc w:val="both"/>
        <w:rPr>
          <w:rFonts w:ascii="Times New Roman" w:hAnsi="Times New Roman"/>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9"/>
        <w:gridCol w:w="991"/>
        <w:gridCol w:w="850"/>
        <w:gridCol w:w="946"/>
        <w:gridCol w:w="1002"/>
        <w:gridCol w:w="1021"/>
        <w:gridCol w:w="992"/>
        <w:gridCol w:w="707"/>
        <w:gridCol w:w="603"/>
        <w:gridCol w:w="814"/>
      </w:tblGrid>
      <w:tr w:rsidR="00806ABF" w:rsidRPr="00806ABF" w14:paraId="48B5D2D3" w14:textId="77777777" w:rsidTr="00806ABF">
        <w:trPr>
          <w:cantSplit/>
        </w:trPr>
        <w:tc>
          <w:tcPr>
            <w:tcW w:w="917" w:type="pct"/>
            <w:gridSpan w:val="2"/>
            <w:vMerge w:val="restart"/>
            <w:shd w:val="clear" w:color="auto" w:fill="FFFFFF"/>
            <w:vAlign w:val="bottom"/>
          </w:tcPr>
          <w:p w14:paraId="6D23316A" w14:textId="77777777" w:rsidR="008D2E98" w:rsidRPr="00806ABF" w:rsidRDefault="008D2E98" w:rsidP="00806ABF">
            <w:pPr>
              <w:spacing w:after="0"/>
              <w:ind w:hanging="78"/>
              <w:jc w:val="center"/>
              <w:rPr>
                <w:rFonts w:ascii="Times New Roman" w:hAnsi="Times New Roman" w:cs="Times New Roman"/>
                <w:sz w:val="18"/>
                <w:szCs w:val="18"/>
                <w:lang w:val="en-ID"/>
              </w:rPr>
            </w:pPr>
          </w:p>
        </w:tc>
        <w:tc>
          <w:tcPr>
            <w:tcW w:w="2832" w:type="pct"/>
            <w:gridSpan w:val="5"/>
            <w:shd w:val="clear" w:color="auto" w:fill="FFFFFF"/>
            <w:vAlign w:val="center"/>
          </w:tcPr>
          <w:p w14:paraId="7A2BA884" w14:textId="77777777" w:rsidR="008D2E98" w:rsidRPr="00806ABF" w:rsidRDefault="008D2E98" w:rsidP="00806ABF">
            <w:pPr>
              <w:spacing w:after="0"/>
              <w:ind w:hanging="78"/>
              <w:jc w:val="center"/>
              <w:rPr>
                <w:rFonts w:ascii="Times New Roman" w:hAnsi="Times New Roman" w:cs="Times New Roman"/>
                <w:sz w:val="18"/>
                <w:szCs w:val="18"/>
                <w:lang w:val="en-ID"/>
              </w:rPr>
            </w:pPr>
            <w:r w:rsidRPr="00806ABF">
              <w:rPr>
                <w:rFonts w:ascii="Times New Roman" w:hAnsi="Times New Roman" w:cs="Times New Roman"/>
                <w:sz w:val="18"/>
                <w:szCs w:val="18"/>
                <w:lang w:val="en-ID"/>
              </w:rPr>
              <w:t>Paired Differences</w:t>
            </w:r>
          </w:p>
        </w:tc>
        <w:tc>
          <w:tcPr>
            <w:tcW w:w="416" w:type="pct"/>
            <w:vMerge w:val="restart"/>
            <w:shd w:val="clear" w:color="auto" w:fill="FFFFFF"/>
            <w:vAlign w:val="center"/>
          </w:tcPr>
          <w:p w14:paraId="77ECB747" w14:textId="77777777" w:rsidR="008D2E98" w:rsidRPr="00806ABF" w:rsidRDefault="008D2E98" w:rsidP="00806ABF">
            <w:pPr>
              <w:spacing w:after="0"/>
              <w:ind w:hanging="78"/>
              <w:jc w:val="center"/>
              <w:rPr>
                <w:rFonts w:ascii="Times New Roman" w:hAnsi="Times New Roman" w:cs="Times New Roman"/>
                <w:sz w:val="18"/>
                <w:szCs w:val="18"/>
                <w:lang w:val="en-ID"/>
              </w:rPr>
            </w:pPr>
            <w:r w:rsidRPr="00806ABF">
              <w:rPr>
                <w:rFonts w:ascii="Times New Roman" w:hAnsi="Times New Roman" w:cs="Times New Roman"/>
                <w:sz w:val="18"/>
                <w:szCs w:val="18"/>
                <w:lang w:val="en-ID"/>
              </w:rPr>
              <w:t>t</w:t>
            </w:r>
          </w:p>
        </w:tc>
        <w:tc>
          <w:tcPr>
            <w:tcW w:w="355" w:type="pct"/>
            <w:vMerge w:val="restart"/>
            <w:shd w:val="clear" w:color="auto" w:fill="FFFFFF"/>
            <w:vAlign w:val="center"/>
          </w:tcPr>
          <w:p w14:paraId="4F400B37" w14:textId="77777777" w:rsidR="008D2E98" w:rsidRPr="00806ABF" w:rsidRDefault="008D2E98" w:rsidP="00806ABF">
            <w:pPr>
              <w:spacing w:after="0"/>
              <w:ind w:hanging="78"/>
              <w:jc w:val="center"/>
              <w:rPr>
                <w:rFonts w:ascii="Times New Roman" w:hAnsi="Times New Roman" w:cs="Times New Roman"/>
                <w:sz w:val="18"/>
                <w:szCs w:val="18"/>
                <w:lang w:val="en-ID"/>
              </w:rPr>
            </w:pPr>
            <w:proofErr w:type="spellStart"/>
            <w:r w:rsidRPr="00806ABF">
              <w:rPr>
                <w:rFonts w:ascii="Times New Roman" w:hAnsi="Times New Roman" w:cs="Times New Roman"/>
                <w:sz w:val="18"/>
                <w:szCs w:val="18"/>
                <w:lang w:val="en-ID"/>
              </w:rPr>
              <w:t>df</w:t>
            </w:r>
            <w:proofErr w:type="spellEnd"/>
          </w:p>
        </w:tc>
        <w:tc>
          <w:tcPr>
            <w:tcW w:w="480" w:type="pct"/>
            <w:vMerge w:val="restart"/>
            <w:shd w:val="clear" w:color="auto" w:fill="FFFFFF"/>
            <w:vAlign w:val="center"/>
          </w:tcPr>
          <w:p w14:paraId="66FB1086" w14:textId="77777777" w:rsidR="008D2E98" w:rsidRPr="00806ABF" w:rsidRDefault="008D2E98" w:rsidP="00806ABF">
            <w:pPr>
              <w:spacing w:after="0"/>
              <w:ind w:hanging="78"/>
              <w:jc w:val="center"/>
              <w:rPr>
                <w:rFonts w:ascii="Times New Roman" w:hAnsi="Times New Roman" w:cs="Times New Roman"/>
                <w:sz w:val="18"/>
                <w:szCs w:val="18"/>
                <w:lang w:val="en-ID"/>
              </w:rPr>
            </w:pPr>
            <w:r w:rsidRPr="00806ABF">
              <w:rPr>
                <w:rFonts w:ascii="Times New Roman" w:hAnsi="Times New Roman" w:cs="Times New Roman"/>
                <w:sz w:val="18"/>
                <w:szCs w:val="18"/>
                <w:lang w:val="en-ID"/>
              </w:rPr>
              <w:t>Sig. (2-tailed)</w:t>
            </w:r>
          </w:p>
        </w:tc>
      </w:tr>
      <w:tr w:rsidR="00806ABF" w:rsidRPr="00806ABF" w14:paraId="1765BBF9" w14:textId="77777777" w:rsidTr="00806ABF">
        <w:trPr>
          <w:cantSplit/>
        </w:trPr>
        <w:tc>
          <w:tcPr>
            <w:tcW w:w="917" w:type="pct"/>
            <w:gridSpan w:val="2"/>
            <w:vMerge/>
            <w:shd w:val="clear" w:color="auto" w:fill="FFFFFF"/>
            <w:vAlign w:val="bottom"/>
          </w:tcPr>
          <w:p w14:paraId="0265C2F2" w14:textId="77777777" w:rsidR="008D2E98" w:rsidRPr="00806ABF" w:rsidRDefault="008D2E98" w:rsidP="00806ABF">
            <w:pPr>
              <w:spacing w:after="0"/>
              <w:ind w:hanging="78"/>
              <w:jc w:val="center"/>
              <w:rPr>
                <w:rFonts w:ascii="Times New Roman" w:hAnsi="Times New Roman" w:cs="Times New Roman"/>
                <w:sz w:val="18"/>
                <w:szCs w:val="18"/>
                <w:lang w:val="en-ID"/>
              </w:rPr>
            </w:pPr>
          </w:p>
        </w:tc>
        <w:tc>
          <w:tcPr>
            <w:tcW w:w="500" w:type="pct"/>
            <w:vMerge w:val="restart"/>
            <w:shd w:val="clear" w:color="auto" w:fill="FFFFFF"/>
            <w:vAlign w:val="center"/>
          </w:tcPr>
          <w:p w14:paraId="14F46CAC" w14:textId="77777777" w:rsidR="008D2E98" w:rsidRPr="00806ABF" w:rsidRDefault="008D2E98" w:rsidP="00806ABF">
            <w:pPr>
              <w:spacing w:after="0"/>
              <w:ind w:hanging="78"/>
              <w:jc w:val="center"/>
              <w:rPr>
                <w:rFonts w:ascii="Times New Roman" w:hAnsi="Times New Roman" w:cs="Times New Roman"/>
                <w:sz w:val="18"/>
                <w:szCs w:val="18"/>
                <w:lang w:val="en-ID"/>
              </w:rPr>
            </w:pPr>
            <w:r w:rsidRPr="00806ABF">
              <w:rPr>
                <w:rFonts w:ascii="Times New Roman" w:hAnsi="Times New Roman" w:cs="Times New Roman"/>
                <w:sz w:val="18"/>
                <w:szCs w:val="18"/>
                <w:lang w:val="en-ID"/>
              </w:rPr>
              <w:t>Mean</w:t>
            </w:r>
          </w:p>
        </w:tc>
        <w:tc>
          <w:tcPr>
            <w:tcW w:w="557" w:type="pct"/>
            <w:vMerge w:val="restart"/>
            <w:shd w:val="clear" w:color="auto" w:fill="FFFFFF"/>
            <w:vAlign w:val="center"/>
          </w:tcPr>
          <w:p w14:paraId="7FF9C325" w14:textId="77777777" w:rsidR="008D2E98" w:rsidRPr="00806ABF" w:rsidRDefault="008D2E98" w:rsidP="00806ABF">
            <w:pPr>
              <w:spacing w:after="0"/>
              <w:ind w:hanging="78"/>
              <w:jc w:val="center"/>
              <w:rPr>
                <w:rFonts w:ascii="Times New Roman" w:hAnsi="Times New Roman" w:cs="Times New Roman"/>
                <w:sz w:val="18"/>
                <w:szCs w:val="18"/>
                <w:lang w:val="en-ID"/>
              </w:rPr>
            </w:pPr>
            <w:r w:rsidRPr="00806ABF">
              <w:rPr>
                <w:rFonts w:ascii="Times New Roman" w:hAnsi="Times New Roman" w:cs="Times New Roman"/>
                <w:sz w:val="18"/>
                <w:szCs w:val="18"/>
                <w:lang w:val="en-ID"/>
              </w:rPr>
              <w:t>Std. Deviation</w:t>
            </w:r>
          </w:p>
        </w:tc>
        <w:tc>
          <w:tcPr>
            <w:tcW w:w="590" w:type="pct"/>
            <w:vMerge w:val="restart"/>
            <w:shd w:val="clear" w:color="auto" w:fill="FFFFFF"/>
            <w:vAlign w:val="center"/>
          </w:tcPr>
          <w:p w14:paraId="2BC07048" w14:textId="77777777" w:rsidR="008D2E98" w:rsidRPr="00806ABF" w:rsidRDefault="008D2E98" w:rsidP="00806ABF">
            <w:pPr>
              <w:spacing w:after="0"/>
              <w:ind w:hanging="78"/>
              <w:jc w:val="center"/>
              <w:rPr>
                <w:rFonts w:ascii="Times New Roman" w:hAnsi="Times New Roman" w:cs="Times New Roman"/>
                <w:sz w:val="18"/>
                <w:szCs w:val="18"/>
                <w:lang w:val="en-ID"/>
              </w:rPr>
            </w:pPr>
            <w:r w:rsidRPr="00806ABF">
              <w:rPr>
                <w:rFonts w:ascii="Times New Roman" w:hAnsi="Times New Roman" w:cs="Times New Roman"/>
                <w:sz w:val="18"/>
                <w:szCs w:val="18"/>
                <w:lang w:val="en-ID"/>
              </w:rPr>
              <w:t>Std. Error Mean</w:t>
            </w:r>
          </w:p>
        </w:tc>
        <w:tc>
          <w:tcPr>
            <w:tcW w:w="1184" w:type="pct"/>
            <w:gridSpan w:val="2"/>
            <w:shd w:val="clear" w:color="auto" w:fill="FFFFFF"/>
            <w:vAlign w:val="center"/>
          </w:tcPr>
          <w:p w14:paraId="10A04E27" w14:textId="77777777" w:rsidR="008D2E98" w:rsidRPr="00806ABF" w:rsidRDefault="008D2E98" w:rsidP="00806ABF">
            <w:pPr>
              <w:spacing w:after="0"/>
              <w:ind w:hanging="78"/>
              <w:jc w:val="center"/>
              <w:rPr>
                <w:rFonts w:ascii="Times New Roman" w:hAnsi="Times New Roman" w:cs="Times New Roman"/>
                <w:sz w:val="18"/>
                <w:szCs w:val="18"/>
                <w:lang w:val="en-ID"/>
              </w:rPr>
            </w:pPr>
            <w:r w:rsidRPr="00806ABF">
              <w:rPr>
                <w:rFonts w:ascii="Times New Roman" w:hAnsi="Times New Roman" w:cs="Times New Roman"/>
                <w:sz w:val="18"/>
                <w:szCs w:val="18"/>
                <w:lang w:val="en-ID"/>
              </w:rPr>
              <w:t>95% Confidence Interval of the Difference</w:t>
            </w:r>
          </w:p>
        </w:tc>
        <w:tc>
          <w:tcPr>
            <w:tcW w:w="416" w:type="pct"/>
            <w:vMerge/>
            <w:shd w:val="clear" w:color="auto" w:fill="FFFFFF"/>
            <w:vAlign w:val="center"/>
          </w:tcPr>
          <w:p w14:paraId="70E2F965" w14:textId="77777777" w:rsidR="008D2E98" w:rsidRPr="00806ABF" w:rsidRDefault="008D2E98" w:rsidP="00806ABF">
            <w:pPr>
              <w:spacing w:after="0"/>
              <w:ind w:hanging="78"/>
              <w:jc w:val="center"/>
              <w:rPr>
                <w:rFonts w:ascii="Times New Roman" w:hAnsi="Times New Roman" w:cs="Times New Roman"/>
                <w:sz w:val="18"/>
                <w:szCs w:val="18"/>
                <w:lang w:val="en-ID"/>
              </w:rPr>
            </w:pPr>
          </w:p>
        </w:tc>
        <w:tc>
          <w:tcPr>
            <w:tcW w:w="355" w:type="pct"/>
            <w:vMerge/>
            <w:shd w:val="clear" w:color="auto" w:fill="FFFFFF"/>
            <w:vAlign w:val="center"/>
          </w:tcPr>
          <w:p w14:paraId="4E867F9E" w14:textId="77777777" w:rsidR="008D2E98" w:rsidRPr="00806ABF" w:rsidRDefault="008D2E98" w:rsidP="00806ABF">
            <w:pPr>
              <w:spacing w:after="0"/>
              <w:ind w:hanging="78"/>
              <w:jc w:val="center"/>
              <w:rPr>
                <w:rFonts w:ascii="Times New Roman" w:hAnsi="Times New Roman" w:cs="Times New Roman"/>
                <w:sz w:val="18"/>
                <w:szCs w:val="18"/>
                <w:lang w:val="en-ID"/>
              </w:rPr>
            </w:pPr>
          </w:p>
        </w:tc>
        <w:tc>
          <w:tcPr>
            <w:tcW w:w="480" w:type="pct"/>
            <w:vMerge/>
            <w:shd w:val="clear" w:color="auto" w:fill="FFFFFF"/>
            <w:vAlign w:val="center"/>
          </w:tcPr>
          <w:p w14:paraId="18DAA7D8" w14:textId="77777777" w:rsidR="008D2E98" w:rsidRPr="00806ABF" w:rsidRDefault="008D2E98" w:rsidP="00806ABF">
            <w:pPr>
              <w:spacing w:after="0"/>
              <w:ind w:hanging="78"/>
              <w:jc w:val="center"/>
              <w:rPr>
                <w:rFonts w:ascii="Times New Roman" w:hAnsi="Times New Roman" w:cs="Times New Roman"/>
                <w:sz w:val="18"/>
                <w:szCs w:val="18"/>
                <w:lang w:val="en-ID"/>
              </w:rPr>
            </w:pPr>
          </w:p>
        </w:tc>
      </w:tr>
      <w:tr w:rsidR="00806ABF" w:rsidRPr="00806ABF" w14:paraId="37CBFB04" w14:textId="77777777" w:rsidTr="00806ABF">
        <w:trPr>
          <w:cantSplit/>
        </w:trPr>
        <w:tc>
          <w:tcPr>
            <w:tcW w:w="917" w:type="pct"/>
            <w:gridSpan w:val="2"/>
            <w:vMerge/>
            <w:shd w:val="clear" w:color="auto" w:fill="FFFFFF"/>
            <w:vAlign w:val="bottom"/>
          </w:tcPr>
          <w:p w14:paraId="34E90345" w14:textId="77777777" w:rsidR="008D2E98" w:rsidRPr="00806ABF" w:rsidRDefault="008D2E98" w:rsidP="00806ABF">
            <w:pPr>
              <w:spacing w:after="0"/>
              <w:ind w:hanging="78"/>
              <w:jc w:val="center"/>
              <w:rPr>
                <w:rFonts w:ascii="Times New Roman" w:hAnsi="Times New Roman" w:cs="Times New Roman"/>
                <w:sz w:val="18"/>
                <w:szCs w:val="18"/>
                <w:lang w:val="en-ID"/>
              </w:rPr>
            </w:pPr>
          </w:p>
        </w:tc>
        <w:tc>
          <w:tcPr>
            <w:tcW w:w="500" w:type="pct"/>
            <w:vMerge/>
            <w:shd w:val="clear" w:color="auto" w:fill="FFFFFF"/>
            <w:vAlign w:val="bottom"/>
          </w:tcPr>
          <w:p w14:paraId="6A2F304D" w14:textId="77777777" w:rsidR="008D2E98" w:rsidRPr="00806ABF" w:rsidRDefault="008D2E98" w:rsidP="00806ABF">
            <w:pPr>
              <w:spacing w:after="0"/>
              <w:ind w:hanging="78"/>
              <w:jc w:val="center"/>
              <w:rPr>
                <w:rFonts w:ascii="Times New Roman" w:hAnsi="Times New Roman" w:cs="Times New Roman"/>
                <w:sz w:val="18"/>
                <w:szCs w:val="18"/>
                <w:lang w:val="en-ID"/>
              </w:rPr>
            </w:pPr>
          </w:p>
        </w:tc>
        <w:tc>
          <w:tcPr>
            <w:tcW w:w="557" w:type="pct"/>
            <w:vMerge/>
            <w:shd w:val="clear" w:color="auto" w:fill="FFFFFF"/>
            <w:vAlign w:val="bottom"/>
          </w:tcPr>
          <w:p w14:paraId="2F5CE9B1" w14:textId="77777777" w:rsidR="008D2E98" w:rsidRPr="00806ABF" w:rsidRDefault="008D2E98" w:rsidP="00806ABF">
            <w:pPr>
              <w:spacing w:after="0"/>
              <w:ind w:hanging="78"/>
              <w:jc w:val="center"/>
              <w:rPr>
                <w:rFonts w:ascii="Times New Roman" w:hAnsi="Times New Roman" w:cs="Times New Roman"/>
                <w:sz w:val="18"/>
                <w:szCs w:val="18"/>
                <w:lang w:val="en-ID"/>
              </w:rPr>
            </w:pPr>
          </w:p>
        </w:tc>
        <w:tc>
          <w:tcPr>
            <w:tcW w:w="590" w:type="pct"/>
            <w:vMerge/>
            <w:shd w:val="clear" w:color="auto" w:fill="FFFFFF"/>
            <w:vAlign w:val="bottom"/>
          </w:tcPr>
          <w:p w14:paraId="1A7DFE79" w14:textId="77777777" w:rsidR="008D2E98" w:rsidRPr="00806ABF" w:rsidRDefault="008D2E98" w:rsidP="00806ABF">
            <w:pPr>
              <w:spacing w:after="0"/>
              <w:ind w:hanging="78"/>
              <w:jc w:val="center"/>
              <w:rPr>
                <w:rFonts w:ascii="Times New Roman" w:hAnsi="Times New Roman" w:cs="Times New Roman"/>
                <w:sz w:val="18"/>
                <w:szCs w:val="18"/>
                <w:lang w:val="en-ID"/>
              </w:rPr>
            </w:pPr>
          </w:p>
        </w:tc>
        <w:tc>
          <w:tcPr>
            <w:tcW w:w="601" w:type="pct"/>
            <w:shd w:val="clear" w:color="auto" w:fill="FFFFFF"/>
            <w:vAlign w:val="bottom"/>
          </w:tcPr>
          <w:p w14:paraId="6E983342" w14:textId="77777777" w:rsidR="008D2E98" w:rsidRPr="00806ABF" w:rsidRDefault="008D2E98" w:rsidP="00806ABF">
            <w:pPr>
              <w:spacing w:after="0"/>
              <w:ind w:hanging="78"/>
              <w:jc w:val="center"/>
              <w:rPr>
                <w:rFonts w:ascii="Times New Roman" w:hAnsi="Times New Roman" w:cs="Times New Roman"/>
                <w:sz w:val="18"/>
                <w:szCs w:val="18"/>
                <w:lang w:val="en-ID"/>
              </w:rPr>
            </w:pPr>
            <w:r w:rsidRPr="00806ABF">
              <w:rPr>
                <w:rFonts w:ascii="Times New Roman" w:hAnsi="Times New Roman" w:cs="Times New Roman"/>
                <w:sz w:val="18"/>
                <w:szCs w:val="18"/>
                <w:lang w:val="en-ID"/>
              </w:rPr>
              <w:t>Lower</w:t>
            </w:r>
          </w:p>
        </w:tc>
        <w:tc>
          <w:tcPr>
            <w:tcW w:w="583" w:type="pct"/>
            <w:shd w:val="clear" w:color="auto" w:fill="FFFFFF"/>
            <w:vAlign w:val="bottom"/>
          </w:tcPr>
          <w:p w14:paraId="5FF359DE" w14:textId="77777777" w:rsidR="008D2E98" w:rsidRPr="00806ABF" w:rsidRDefault="008D2E98" w:rsidP="00806ABF">
            <w:pPr>
              <w:spacing w:after="0"/>
              <w:ind w:hanging="78"/>
              <w:jc w:val="center"/>
              <w:rPr>
                <w:rFonts w:ascii="Times New Roman" w:hAnsi="Times New Roman" w:cs="Times New Roman"/>
                <w:sz w:val="18"/>
                <w:szCs w:val="18"/>
                <w:lang w:val="en-ID"/>
              </w:rPr>
            </w:pPr>
            <w:r w:rsidRPr="00806ABF">
              <w:rPr>
                <w:rFonts w:ascii="Times New Roman" w:hAnsi="Times New Roman" w:cs="Times New Roman"/>
                <w:sz w:val="18"/>
                <w:szCs w:val="18"/>
                <w:lang w:val="en-ID"/>
              </w:rPr>
              <w:t>Upper</w:t>
            </w:r>
          </w:p>
        </w:tc>
        <w:tc>
          <w:tcPr>
            <w:tcW w:w="416" w:type="pct"/>
            <w:vMerge/>
            <w:shd w:val="clear" w:color="auto" w:fill="FFFFFF"/>
            <w:vAlign w:val="bottom"/>
          </w:tcPr>
          <w:p w14:paraId="15CB9343" w14:textId="77777777" w:rsidR="008D2E98" w:rsidRPr="00806ABF" w:rsidRDefault="008D2E98" w:rsidP="00806ABF">
            <w:pPr>
              <w:spacing w:after="0"/>
              <w:ind w:hanging="78"/>
              <w:jc w:val="center"/>
              <w:rPr>
                <w:rFonts w:ascii="Times New Roman" w:hAnsi="Times New Roman" w:cs="Times New Roman"/>
                <w:sz w:val="18"/>
                <w:szCs w:val="18"/>
                <w:lang w:val="en-ID"/>
              </w:rPr>
            </w:pPr>
          </w:p>
        </w:tc>
        <w:tc>
          <w:tcPr>
            <w:tcW w:w="355" w:type="pct"/>
            <w:vMerge/>
            <w:shd w:val="clear" w:color="auto" w:fill="FFFFFF"/>
            <w:vAlign w:val="bottom"/>
          </w:tcPr>
          <w:p w14:paraId="3DDD1D40" w14:textId="77777777" w:rsidR="008D2E98" w:rsidRPr="00806ABF" w:rsidRDefault="008D2E98" w:rsidP="00806ABF">
            <w:pPr>
              <w:spacing w:after="0"/>
              <w:ind w:hanging="78"/>
              <w:jc w:val="center"/>
              <w:rPr>
                <w:rFonts w:ascii="Times New Roman" w:hAnsi="Times New Roman" w:cs="Times New Roman"/>
                <w:sz w:val="18"/>
                <w:szCs w:val="18"/>
                <w:lang w:val="en-ID"/>
              </w:rPr>
            </w:pPr>
          </w:p>
        </w:tc>
        <w:tc>
          <w:tcPr>
            <w:tcW w:w="480" w:type="pct"/>
            <w:vMerge/>
            <w:shd w:val="clear" w:color="auto" w:fill="FFFFFF"/>
            <w:vAlign w:val="bottom"/>
          </w:tcPr>
          <w:p w14:paraId="66B7E4A8" w14:textId="77777777" w:rsidR="008D2E98" w:rsidRPr="00806ABF" w:rsidRDefault="008D2E98" w:rsidP="00806ABF">
            <w:pPr>
              <w:spacing w:after="0"/>
              <w:ind w:hanging="78"/>
              <w:jc w:val="center"/>
              <w:rPr>
                <w:rFonts w:ascii="Times New Roman" w:hAnsi="Times New Roman" w:cs="Times New Roman"/>
                <w:sz w:val="18"/>
                <w:szCs w:val="18"/>
                <w:lang w:val="en-ID"/>
              </w:rPr>
            </w:pPr>
          </w:p>
        </w:tc>
      </w:tr>
      <w:tr w:rsidR="00806ABF" w:rsidRPr="00806ABF" w14:paraId="18AC059F" w14:textId="77777777" w:rsidTr="00806ABF">
        <w:trPr>
          <w:cantSplit/>
        </w:trPr>
        <w:tc>
          <w:tcPr>
            <w:tcW w:w="335" w:type="pct"/>
            <w:shd w:val="clear" w:color="auto" w:fill="E0E0E0"/>
          </w:tcPr>
          <w:p w14:paraId="27699734" w14:textId="77777777" w:rsidR="008D2E98" w:rsidRPr="00806ABF" w:rsidRDefault="008D2E98" w:rsidP="00806ABF">
            <w:pPr>
              <w:spacing w:after="0"/>
              <w:ind w:hanging="78"/>
              <w:jc w:val="center"/>
              <w:rPr>
                <w:rFonts w:ascii="Times New Roman" w:hAnsi="Times New Roman" w:cs="Times New Roman"/>
                <w:sz w:val="18"/>
                <w:szCs w:val="18"/>
                <w:lang w:val="en-ID"/>
              </w:rPr>
            </w:pPr>
            <w:r w:rsidRPr="00806ABF">
              <w:rPr>
                <w:rFonts w:ascii="Times New Roman" w:hAnsi="Times New Roman" w:cs="Times New Roman"/>
                <w:sz w:val="18"/>
                <w:szCs w:val="18"/>
                <w:lang w:val="en-ID"/>
              </w:rPr>
              <w:t>Pair 1</w:t>
            </w:r>
          </w:p>
        </w:tc>
        <w:tc>
          <w:tcPr>
            <w:tcW w:w="583" w:type="pct"/>
            <w:shd w:val="clear" w:color="auto" w:fill="E0E0E0"/>
          </w:tcPr>
          <w:p w14:paraId="260053B0" w14:textId="77777777" w:rsidR="00806ABF" w:rsidRDefault="008D2E98" w:rsidP="00806ABF">
            <w:pPr>
              <w:spacing w:after="0"/>
              <w:ind w:hanging="78"/>
              <w:jc w:val="center"/>
              <w:rPr>
                <w:rFonts w:ascii="Times New Roman" w:hAnsi="Times New Roman" w:cs="Times New Roman"/>
                <w:sz w:val="18"/>
                <w:szCs w:val="18"/>
                <w:lang w:val="en-ID"/>
              </w:rPr>
            </w:pPr>
            <w:r w:rsidRPr="00806ABF">
              <w:rPr>
                <w:rFonts w:ascii="Times New Roman" w:hAnsi="Times New Roman" w:cs="Times New Roman"/>
                <w:sz w:val="18"/>
                <w:szCs w:val="18"/>
                <w:lang w:val="en-ID"/>
              </w:rPr>
              <w:t>Nilai Pretest</w:t>
            </w:r>
          </w:p>
          <w:p w14:paraId="18DA7C10" w14:textId="7ADA5BCA" w:rsidR="008D2E98" w:rsidRPr="00806ABF" w:rsidRDefault="008D2E98" w:rsidP="00806ABF">
            <w:pPr>
              <w:spacing w:after="0"/>
              <w:ind w:hanging="78"/>
              <w:jc w:val="center"/>
              <w:rPr>
                <w:rFonts w:ascii="Times New Roman" w:hAnsi="Times New Roman" w:cs="Times New Roman"/>
                <w:sz w:val="18"/>
                <w:szCs w:val="18"/>
                <w:lang w:val="en-ID"/>
              </w:rPr>
            </w:pPr>
            <w:r w:rsidRPr="00806ABF">
              <w:rPr>
                <w:rFonts w:ascii="Times New Roman" w:hAnsi="Times New Roman" w:cs="Times New Roman"/>
                <w:sz w:val="18"/>
                <w:szCs w:val="18"/>
                <w:lang w:val="en-ID"/>
              </w:rPr>
              <w:t xml:space="preserve">Nilai </w:t>
            </w:r>
            <w:proofErr w:type="spellStart"/>
            <w:r w:rsidRPr="00806ABF">
              <w:rPr>
                <w:rFonts w:ascii="Times New Roman" w:hAnsi="Times New Roman" w:cs="Times New Roman"/>
                <w:sz w:val="18"/>
                <w:szCs w:val="18"/>
                <w:lang w:val="en-ID"/>
              </w:rPr>
              <w:t>Postest</w:t>
            </w:r>
            <w:proofErr w:type="spellEnd"/>
          </w:p>
        </w:tc>
        <w:tc>
          <w:tcPr>
            <w:tcW w:w="500" w:type="pct"/>
            <w:shd w:val="clear" w:color="auto" w:fill="FFFFFF"/>
          </w:tcPr>
          <w:p w14:paraId="10D620F2" w14:textId="77777777" w:rsidR="008D2E98" w:rsidRPr="00806ABF" w:rsidRDefault="008D2E98" w:rsidP="00806ABF">
            <w:pPr>
              <w:spacing w:after="0"/>
              <w:ind w:hanging="78"/>
              <w:jc w:val="center"/>
              <w:rPr>
                <w:rFonts w:ascii="Times New Roman" w:hAnsi="Times New Roman" w:cs="Times New Roman"/>
                <w:sz w:val="18"/>
                <w:szCs w:val="18"/>
                <w:lang w:val="en-ID"/>
              </w:rPr>
            </w:pPr>
            <w:r w:rsidRPr="00806ABF">
              <w:rPr>
                <w:rFonts w:ascii="Times New Roman" w:hAnsi="Times New Roman" w:cs="Times New Roman"/>
                <w:sz w:val="18"/>
                <w:szCs w:val="18"/>
                <w:lang w:val="en-ID"/>
              </w:rPr>
              <w:t>-42.235</w:t>
            </w:r>
          </w:p>
        </w:tc>
        <w:tc>
          <w:tcPr>
            <w:tcW w:w="557" w:type="pct"/>
            <w:shd w:val="clear" w:color="auto" w:fill="FFFFFF"/>
          </w:tcPr>
          <w:p w14:paraId="01BAA10F" w14:textId="77777777" w:rsidR="008D2E98" w:rsidRPr="00806ABF" w:rsidRDefault="008D2E98" w:rsidP="00806ABF">
            <w:pPr>
              <w:spacing w:after="0"/>
              <w:ind w:hanging="78"/>
              <w:jc w:val="center"/>
              <w:rPr>
                <w:rFonts w:ascii="Times New Roman" w:hAnsi="Times New Roman" w:cs="Times New Roman"/>
                <w:sz w:val="18"/>
                <w:szCs w:val="18"/>
                <w:lang w:val="en-ID"/>
              </w:rPr>
            </w:pPr>
            <w:r w:rsidRPr="00806ABF">
              <w:rPr>
                <w:rFonts w:ascii="Times New Roman" w:hAnsi="Times New Roman" w:cs="Times New Roman"/>
                <w:sz w:val="18"/>
                <w:szCs w:val="18"/>
                <w:lang w:val="en-ID"/>
              </w:rPr>
              <w:t>5.388</w:t>
            </w:r>
          </w:p>
        </w:tc>
        <w:tc>
          <w:tcPr>
            <w:tcW w:w="590" w:type="pct"/>
            <w:shd w:val="clear" w:color="auto" w:fill="FFFFFF"/>
          </w:tcPr>
          <w:p w14:paraId="6FC17850" w14:textId="77777777" w:rsidR="008D2E98" w:rsidRPr="00806ABF" w:rsidRDefault="008D2E98" w:rsidP="00806ABF">
            <w:pPr>
              <w:spacing w:after="0"/>
              <w:ind w:hanging="78"/>
              <w:jc w:val="center"/>
              <w:rPr>
                <w:rFonts w:ascii="Times New Roman" w:hAnsi="Times New Roman" w:cs="Times New Roman"/>
                <w:sz w:val="18"/>
                <w:szCs w:val="18"/>
                <w:lang w:val="en-ID"/>
              </w:rPr>
            </w:pPr>
            <w:r w:rsidRPr="00806ABF">
              <w:rPr>
                <w:rFonts w:ascii="Times New Roman" w:hAnsi="Times New Roman" w:cs="Times New Roman"/>
                <w:sz w:val="18"/>
                <w:szCs w:val="18"/>
                <w:lang w:val="en-ID"/>
              </w:rPr>
              <w:t>.924</w:t>
            </w:r>
          </w:p>
        </w:tc>
        <w:tc>
          <w:tcPr>
            <w:tcW w:w="601" w:type="pct"/>
            <w:shd w:val="clear" w:color="auto" w:fill="FFFFFF"/>
          </w:tcPr>
          <w:p w14:paraId="6C319A49" w14:textId="77777777" w:rsidR="008D2E98" w:rsidRPr="00806ABF" w:rsidRDefault="008D2E98" w:rsidP="00806ABF">
            <w:pPr>
              <w:spacing w:after="0"/>
              <w:ind w:hanging="78"/>
              <w:jc w:val="center"/>
              <w:rPr>
                <w:rFonts w:ascii="Times New Roman" w:hAnsi="Times New Roman" w:cs="Times New Roman"/>
                <w:sz w:val="18"/>
                <w:szCs w:val="18"/>
                <w:lang w:val="en-ID"/>
              </w:rPr>
            </w:pPr>
            <w:r w:rsidRPr="00806ABF">
              <w:rPr>
                <w:rFonts w:ascii="Times New Roman" w:hAnsi="Times New Roman" w:cs="Times New Roman"/>
                <w:sz w:val="18"/>
                <w:szCs w:val="18"/>
                <w:lang w:val="en-ID"/>
              </w:rPr>
              <w:t>-44.115</w:t>
            </w:r>
          </w:p>
        </w:tc>
        <w:tc>
          <w:tcPr>
            <w:tcW w:w="583" w:type="pct"/>
            <w:shd w:val="clear" w:color="auto" w:fill="FFFFFF"/>
          </w:tcPr>
          <w:p w14:paraId="45F8D1CA" w14:textId="77777777" w:rsidR="008D2E98" w:rsidRPr="00806ABF" w:rsidRDefault="008D2E98" w:rsidP="00806ABF">
            <w:pPr>
              <w:spacing w:after="0"/>
              <w:ind w:hanging="78"/>
              <w:jc w:val="center"/>
              <w:rPr>
                <w:rFonts w:ascii="Times New Roman" w:hAnsi="Times New Roman" w:cs="Times New Roman"/>
                <w:sz w:val="18"/>
                <w:szCs w:val="18"/>
                <w:lang w:val="en-ID"/>
              </w:rPr>
            </w:pPr>
            <w:r w:rsidRPr="00806ABF">
              <w:rPr>
                <w:rFonts w:ascii="Times New Roman" w:hAnsi="Times New Roman" w:cs="Times New Roman"/>
                <w:sz w:val="18"/>
                <w:szCs w:val="18"/>
                <w:lang w:val="en-ID"/>
              </w:rPr>
              <w:t>-40.355</w:t>
            </w:r>
          </w:p>
        </w:tc>
        <w:tc>
          <w:tcPr>
            <w:tcW w:w="416" w:type="pct"/>
            <w:shd w:val="clear" w:color="auto" w:fill="FFFFFF"/>
          </w:tcPr>
          <w:p w14:paraId="7595022E" w14:textId="77777777" w:rsidR="008D2E98" w:rsidRPr="00806ABF" w:rsidRDefault="008D2E98" w:rsidP="00806ABF">
            <w:pPr>
              <w:spacing w:after="0"/>
              <w:ind w:hanging="78"/>
              <w:jc w:val="center"/>
              <w:rPr>
                <w:rFonts w:ascii="Times New Roman" w:hAnsi="Times New Roman" w:cs="Times New Roman"/>
                <w:sz w:val="18"/>
                <w:szCs w:val="18"/>
                <w:lang w:val="en-ID"/>
              </w:rPr>
            </w:pPr>
            <w:r w:rsidRPr="00806ABF">
              <w:rPr>
                <w:rFonts w:ascii="Times New Roman" w:hAnsi="Times New Roman" w:cs="Times New Roman"/>
                <w:sz w:val="18"/>
                <w:szCs w:val="18"/>
                <w:lang w:val="en-ID"/>
              </w:rPr>
              <w:t>-45.705</w:t>
            </w:r>
          </w:p>
        </w:tc>
        <w:tc>
          <w:tcPr>
            <w:tcW w:w="355" w:type="pct"/>
            <w:shd w:val="clear" w:color="auto" w:fill="FFFFFF"/>
          </w:tcPr>
          <w:p w14:paraId="708189B5" w14:textId="77777777" w:rsidR="008D2E98" w:rsidRPr="00806ABF" w:rsidRDefault="008D2E98" w:rsidP="00806ABF">
            <w:pPr>
              <w:spacing w:after="0"/>
              <w:ind w:hanging="78"/>
              <w:jc w:val="center"/>
              <w:rPr>
                <w:rFonts w:ascii="Times New Roman" w:hAnsi="Times New Roman" w:cs="Times New Roman"/>
                <w:sz w:val="18"/>
                <w:szCs w:val="18"/>
                <w:lang w:val="en-ID"/>
              </w:rPr>
            </w:pPr>
            <w:r w:rsidRPr="00806ABF">
              <w:rPr>
                <w:rFonts w:ascii="Times New Roman" w:hAnsi="Times New Roman" w:cs="Times New Roman"/>
                <w:sz w:val="18"/>
                <w:szCs w:val="18"/>
                <w:lang w:val="en-ID"/>
              </w:rPr>
              <w:t>33</w:t>
            </w:r>
          </w:p>
        </w:tc>
        <w:tc>
          <w:tcPr>
            <w:tcW w:w="480" w:type="pct"/>
            <w:shd w:val="clear" w:color="auto" w:fill="FFFFFF"/>
          </w:tcPr>
          <w:p w14:paraId="348CCD48" w14:textId="77777777" w:rsidR="008D2E98" w:rsidRPr="00806ABF" w:rsidRDefault="008D2E98" w:rsidP="00806ABF">
            <w:pPr>
              <w:spacing w:after="0"/>
              <w:ind w:hanging="78"/>
              <w:jc w:val="center"/>
              <w:rPr>
                <w:rFonts w:ascii="Times New Roman" w:hAnsi="Times New Roman" w:cs="Times New Roman"/>
                <w:sz w:val="18"/>
                <w:szCs w:val="18"/>
                <w:lang w:val="en-ID"/>
              </w:rPr>
            </w:pPr>
            <w:r w:rsidRPr="00806ABF">
              <w:rPr>
                <w:rFonts w:ascii="Times New Roman" w:hAnsi="Times New Roman" w:cs="Times New Roman"/>
                <w:sz w:val="18"/>
                <w:szCs w:val="18"/>
                <w:lang w:val="en-ID"/>
              </w:rPr>
              <w:t>.000</w:t>
            </w:r>
          </w:p>
        </w:tc>
      </w:tr>
    </w:tbl>
    <w:p w14:paraId="6D54EDB5" w14:textId="77777777" w:rsidR="000A1F51" w:rsidRDefault="000A1F51" w:rsidP="000A1F51">
      <w:pPr>
        <w:autoSpaceDE w:val="0"/>
        <w:autoSpaceDN w:val="0"/>
        <w:adjustRightInd w:val="0"/>
        <w:spacing w:after="0" w:line="240" w:lineRule="auto"/>
        <w:jc w:val="both"/>
        <w:rPr>
          <w:rFonts w:ascii="Times New Roman" w:hAnsi="Times New Roman"/>
          <w:sz w:val="24"/>
          <w:lang w:val="en-US"/>
        </w:rPr>
      </w:pPr>
    </w:p>
    <w:p w14:paraId="6E302014" w14:textId="77777777" w:rsidR="000A1F51" w:rsidRDefault="000A1F51" w:rsidP="000A1F51">
      <w:pPr>
        <w:spacing w:after="0" w:line="240" w:lineRule="auto"/>
        <w:jc w:val="both"/>
        <w:rPr>
          <w:rFonts w:ascii="Times New Roman" w:hAnsi="Times New Roman" w:cs="Times New Roman"/>
          <w:b/>
          <w:bCs/>
          <w:i/>
          <w:iCs/>
          <w:sz w:val="24"/>
          <w:szCs w:val="24"/>
        </w:rPr>
        <w:sectPr w:rsidR="000A1F51" w:rsidSect="007A728E">
          <w:type w:val="continuous"/>
          <w:pgSz w:w="11907" w:h="16839" w:code="9"/>
          <w:pgMar w:top="1701" w:right="1701" w:bottom="1701" w:left="1701" w:header="708" w:footer="708" w:gutter="0"/>
          <w:cols w:space="708"/>
          <w:docGrid w:linePitch="360"/>
        </w:sectPr>
      </w:pPr>
    </w:p>
    <w:p w14:paraId="474B8BB0" w14:textId="77777777" w:rsidR="000A1F51" w:rsidRDefault="000A1F51" w:rsidP="000A1F51">
      <w:pPr>
        <w:spacing w:after="0" w:line="240" w:lineRule="auto"/>
        <w:jc w:val="both"/>
        <w:rPr>
          <w:rFonts w:ascii="Times New Roman" w:hAnsi="Times New Roman" w:cs="Times New Roman"/>
          <w:b/>
          <w:bCs/>
          <w:i/>
          <w:iCs/>
          <w:sz w:val="24"/>
          <w:szCs w:val="24"/>
        </w:rPr>
        <w:sectPr w:rsidR="000A1F51" w:rsidSect="00F62C2B">
          <w:type w:val="continuous"/>
          <w:pgSz w:w="11907" w:h="16839" w:code="9"/>
          <w:pgMar w:top="1701" w:right="1701" w:bottom="1701" w:left="1701" w:header="708" w:footer="708" w:gutter="0"/>
          <w:cols w:num="2" w:space="708"/>
          <w:docGrid w:linePitch="360"/>
        </w:sectPr>
      </w:pPr>
    </w:p>
    <w:p w14:paraId="383AB27C" w14:textId="038179BD" w:rsidR="000A1F51" w:rsidRDefault="000A1F51" w:rsidP="000A1F51">
      <w:pPr>
        <w:autoSpaceDE w:val="0"/>
        <w:autoSpaceDN w:val="0"/>
        <w:adjustRightInd w:val="0"/>
        <w:spacing w:after="0" w:line="240" w:lineRule="auto"/>
        <w:ind w:firstLine="720"/>
        <w:jc w:val="both"/>
        <w:rPr>
          <w:rFonts w:ascii="Times New Roman" w:hAnsi="Times New Roman" w:cs="Times New Roman"/>
        </w:rPr>
      </w:pPr>
      <w:r w:rsidRPr="001133ED">
        <w:rPr>
          <w:rFonts w:ascii="Times New Roman" w:hAnsi="Times New Roman" w:cs="Times New Roman"/>
          <w:sz w:val="24"/>
          <w:szCs w:val="24"/>
        </w:rPr>
        <w:t xml:space="preserve">Berdasarkan Tabel di atas, diketahui </w:t>
      </w:r>
      <w:bookmarkStart w:id="2" w:name="_Hlk146875803"/>
      <w:r w:rsidRPr="001133ED">
        <w:rPr>
          <w:rFonts w:ascii="Times New Roman" w:hAnsi="Times New Roman" w:cs="Times New Roman"/>
          <w:sz w:val="24"/>
          <w:szCs w:val="24"/>
        </w:rPr>
        <w:t>nilai sig. (2-tailed) Equal varinces assumed sebesar 0,0</w:t>
      </w:r>
      <w:r w:rsidR="00806ABF">
        <w:rPr>
          <w:rFonts w:ascii="Times New Roman" w:hAnsi="Times New Roman" w:cs="Times New Roman"/>
          <w:sz w:val="24"/>
          <w:szCs w:val="24"/>
        </w:rPr>
        <w:t>00</w:t>
      </w:r>
      <w:r w:rsidRPr="001133ED">
        <w:rPr>
          <w:rFonts w:ascii="Times New Roman" w:hAnsi="Times New Roman" w:cs="Times New Roman"/>
          <w:sz w:val="24"/>
          <w:szCs w:val="24"/>
        </w:rPr>
        <w:t xml:space="preserve"> &lt; 0,05</w:t>
      </w:r>
      <w:bookmarkEnd w:id="2"/>
      <w:r w:rsidRPr="001133ED">
        <w:rPr>
          <w:rFonts w:ascii="Times New Roman" w:hAnsi="Times New Roman" w:cs="Times New Roman"/>
          <w:sz w:val="24"/>
          <w:szCs w:val="24"/>
        </w:rPr>
        <w:t xml:space="preserve">, maka sebagaimana dasar pengambilan keputusan dalam uji </w:t>
      </w:r>
      <w:r w:rsidR="00806ABF">
        <w:rPr>
          <w:rFonts w:ascii="Times New Roman" w:hAnsi="Times New Roman" w:cs="Times New Roman"/>
          <w:sz w:val="24"/>
          <w:szCs w:val="24"/>
        </w:rPr>
        <w:t xml:space="preserve">paired </w:t>
      </w:r>
      <w:r w:rsidRPr="001133ED">
        <w:rPr>
          <w:rFonts w:ascii="Times New Roman" w:hAnsi="Times New Roman" w:cs="Times New Roman"/>
          <w:sz w:val="24"/>
          <w:szCs w:val="24"/>
        </w:rPr>
        <w:t xml:space="preserve">sampel t test dapat disimpulkan bahwa Ho ditolak dan Ha diterima. Dengan demikian dapat disimpulkan bahwa ada perbedaan yang signifikan antara rata-rata hasil belajar </w:t>
      </w:r>
      <w:r w:rsidR="00806ABF">
        <w:rPr>
          <w:rFonts w:ascii="Times New Roman" w:hAnsi="Times New Roman" w:cs="Times New Roman"/>
          <w:sz w:val="24"/>
          <w:szCs w:val="24"/>
        </w:rPr>
        <w:t xml:space="preserve">literasi </w:t>
      </w:r>
      <w:r w:rsidRPr="001133ED">
        <w:rPr>
          <w:rFonts w:ascii="Times New Roman" w:hAnsi="Times New Roman" w:cs="Times New Roman"/>
          <w:sz w:val="24"/>
          <w:szCs w:val="24"/>
        </w:rPr>
        <w:t xml:space="preserve">numerasi </w:t>
      </w:r>
      <w:r w:rsidR="00806ABF">
        <w:rPr>
          <w:rFonts w:ascii="Times New Roman" w:hAnsi="Times New Roman" w:cs="Times New Roman"/>
          <w:sz w:val="24"/>
          <w:szCs w:val="24"/>
        </w:rPr>
        <w:t>pada siswa sebelum dan setelah diberikan perlakuan</w:t>
      </w:r>
      <w:r w:rsidRPr="001133ED">
        <w:rPr>
          <w:rFonts w:ascii="Times New Roman" w:hAnsi="Times New Roman" w:cs="Times New Roman"/>
          <w:sz w:val="24"/>
          <w:szCs w:val="24"/>
        </w:rPr>
        <w:t>.</w:t>
      </w:r>
    </w:p>
    <w:p w14:paraId="3EDE06D4" w14:textId="23FA0393" w:rsidR="000A1F51" w:rsidRPr="00D374C3" w:rsidRDefault="000A1F51" w:rsidP="000A1F51">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Dapat </w:t>
      </w:r>
      <w:proofErr w:type="spellStart"/>
      <w:r>
        <w:rPr>
          <w:rFonts w:ascii="Times New Roman" w:hAnsi="Times New Roman" w:cs="Times New Roman"/>
          <w:sz w:val="24"/>
          <w:szCs w:val="24"/>
          <w:lang w:val="en-US"/>
        </w:rPr>
        <w:t>kita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simpulkan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aplikasi</w:t>
      </w:r>
      <w:proofErr w:type="spellEnd"/>
      <w:r w:rsidR="00806ABF">
        <w:rPr>
          <w:rFonts w:ascii="Times New Roman" w:hAnsi="Times New Roman" w:cs="Times New Roman"/>
          <w:sz w:val="24"/>
          <w:szCs w:val="24"/>
          <w:lang w:val="en-US"/>
        </w:rPr>
        <w:t xml:space="preserve"> </w:t>
      </w:r>
      <w:r w:rsidR="00EA6F99">
        <w:rPr>
          <w:rFonts w:ascii="Times New Roman" w:hAnsi="Times New Roman" w:cs="Times New Roman"/>
          <w:sz w:val="24"/>
          <w:szCs w:val="24"/>
          <w:lang w:val="en-US"/>
        </w:rPr>
        <w:t>E-</w:t>
      </w:r>
      <w:proofErr w:type="spellStart"/>
      <w:r w:rsidR="00EA6F99">
        <w:rPr>
          <w:rFonts w:ascii="Times New Roman" w:hAnsi="Times New Roman" w:cs="Times New Roman"/>
          <w:sz w:val="24"/>
          <w:szCs w:val="24"/>
          <w:lang w:val="en-US"/>
        </w:rPr>
        <w:t>NuMeka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efektif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proofErr w:type="spellStart"/>
      <w:r w:rsidR="00806ABF">
        <w:rPr>
          <w:rFonts w:ascii="Times New Roman" w:hAnsi="Times New Roman" w:cs="Times New Roman"/>
          <w:sz w:val="24"/>
          <w:szCs w:val="24"/>
          <w:lang w:val="en-US"/>
        </w:rPr>
        <w:t>literasi</w:t>
      </w:r>
      <w:proofErr w:type="spellEnd"/>
      <w:r w:rsidR="00806ABF">
        <w:rPr>
          <w:rFonts w:ascii="Times New Roman" w:hAnsi="Times New Roman" w:cs="Times New Roman"/>
          <w:sz w:val="24"/>
          <w:szCs w:val="24"/>
          <w:lang w:val="en-US"/>
        </w:rPr>
        <w:t xml:space="preserve"> </w:t>
      </w:r>
      <w:proofErr w:type="spellStart"/>
      <w:r w:rsidR="00806ABF">
        <w:rPr>
          <w:rFonts w:ascii="Times New Roman" w:hAnsi="Times New Roman" w:cs="Times New Roman"/>
          <w:sz w:val="24"/>
          <w:szCs w:val="24"/>
          <w:lang w:val="en-US"/>
        </w:rPr>
        <w:t>numerasi</w:t>
      </w:r>
      <w:proofErr w:type="spellEnd"/>
      <w:r w:rsidR="00806ABF">
        <w:rPr>
          <w:rFonts w:ascii="Times New Roman" w:hAnsi="Times New Roman" w:cs="Times New Roman"/>
          <w:sz w:val="24"/>
          <w:szCs w:val="24"/>
          <w:lang w:val="en-US"/>
        </w:rPr>
        <w:t xml:space="preserve"> </w:t>
      </w:r>
      <w:proofErr w:type="spellStart"/>
      <w:r w:rsidR="00806ABF">
        <w:rPr>
          <w:rFonts w:ascii="Times New Roman" w:hAnsi="Times New Roman" w:cs="Times New Roman"/>
          <w:sz w:val="24"/>
          <w:szCs w:val="24"/>
          <w:lang w:val="en-US"/>
        </w:rPr>
        <w:t>matematika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Hasil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sejalan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dnegn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peneliti-peneliti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sebelumnya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berbantu</w:t>
      </w:r>
      <w:proofErr w:type="spellEnd"/>
      <w:r>
        <w:rPr>
          <w:rFonts w:ascii="Times New Roman" w:hAnsi="Times New Roman" w:cs="Times New Roman"/>
          <w:sz w:val="24"/>
          <w:szCs w:val="24"/>
          <w:lang w:val="en-US"/>
        </w:rPr>
        <w:t xml:space="preserve"> TIK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E-</w:t>
      </w:r>
      <w:proofErr w:type="spellStart"/>
      <w:r>
        <w:rPr>
          <w:rFonts w:ascii="Times New Roman" w:hAnsi="Times New Roman" w:cs="Times New Roman"/>
          <w:sz w:val="24"/>
          <w:szCs w:val="24"/>
          <w:lang w:val="en-US"/>
        </w:rPr>
        <w:t>leraning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dampak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positif</w:t>
      </w:r>
      <w:proofErr w:type="spellEnd"/>
      <w:r>
        <w:rPr>
          <w:rFonts w:ascii="Times New Roman" w:hAnsi="Times New Roman" w:cs="Times New Roman"/>
          <w:sz w:val="24"/>
          <w:szCs w:val="24"/>
          <w:lang w:val="en-US"/>
        </w:rPr>
        <w:t xml:space="preserve">. Dari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putra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dkk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p</w:t>
      </w:r>
      <w:r w:rsidRPr="00CB054B">
        <w:rPr>
          <w:rFonts w:ascii="Times New Roman" w:hAnsi="Times New Roman" w:cs="Times New Roman"/>
          <w:sz w:val="24"/>
          <w:szCs w:val="24"/>
        </w:rPr>
        <w:t xml:space="preserve">embelajaran matematika berbantu video pembelajaran memeiliki dampak positif dalam mengembangkan kemampuan literasi numerasi siswa </w:t>
      </w:r>
      <w:r w:rsidR="00DD34E2">
        <w:rPr>
          <w:rFonts w:ascii="Times New Roman" w:hAnsi="Times New Roman" w:cs="Times New Roman"/>
          <w:sz w:val="24"/>
          <w:szCs w:val="24"/>
        </w:rPr>
        <w:t>sekolah menengah atas</w:t>
      </w:r>
      <w:r w:rsidRPr="00CB054B">
        <w:rPr>
          <w:rFonts w:ascii="Times New Roman" w:hAnsi="Times New Roman" w:cs="Times New Roman"/>
          <w:sz w:val="24"/>
          <w:szCs w:val="24"/>
        </w:rPr>
        <w:t xml:space="preserve"> </w:t>
      </w:r>
      <w:r w:rsidRPr="00CB054B">
        <w:rPr>
          <w:rFonts w:ascii="Times New Roman" w:hAnsi="Times New Roman" w:cs="Times New Roman"/>
          <w:sz w:val="24"/>
          <w:szCs w:val="24"/>
        </w:rPr>
        <w:fldChar w:fldCharType="begin" w:fldLock="1"/>
      </w:r>
      <w:r w:rsidRPr="00CB054B">
        <w:rPr>
          <w:rFonts w:ascii="Times New Roman" w:hAnsi="Times New Roman" w:cs="Times New Roman"/>
          <w:sz w:val="24"/>
          <w:szCs w:val="24"/>
        </w:rPr>
        <w:instrText>ADDIN CSL_CITATION {"citationItems":[{"id":"ITEM-1","itemData":{"DOI":"10.24127/ajpm.v11i4.6131","ISSN":"2089-8703","abstract":"Kemampuan literasi numerasi merupakan kemampuan dasar dalam memecahkan masalah matematika dan menjadi indikator minimum dalam penilaian. Kemampuan literasi numerasi siswa yang rendah menjadi permasalahan saat ini. Penelitian ini bertujuan untuk melihat keefektifan pembelajaran matematika berbantuan Video berbasis Budaya Sumatera Barat, mendeskripsikan dan menganalisa kemampuan literasi numerasi siswa ditinjau dari Adversity Quotient. Penelitian ini menggunakan mixed methods dengan model sequential. Subyek Penelitian adalah Siswa Kelas VIII SMPN 12 Padang. Instrumen digunakan yaitu tes kemampuan literasi numerasi dan lembar observasi. Hasil Penelitian (1) Pembelajaran matematika berbantuan video pembelajaran berbasis budaya Sumatera Barat efektif terlihat dari jumlah siswa memperoleh nilai berkategori sedang sampai sangat baik, (2) Kemampuan literasi numerasi: siswa kategori Quitters mampu menggunakan berbagai macam angka dan simbol yang terkait dengan matematika dasar untuk memecahkan masalah dalam berbagai macam konteks kehidupan sehari – hari. Siswa kategori Campers mampu menggunakan berbagai macam angka dan simbol dan menganalisis informasi yang ditampilkan dalam berbagai bentuk (grafik, tabel, bagian, diagram, dan sebagainya) dan siswa kategori Climbers mampu menggunakan berbagai macam angka dan simbol, menganalisis informasi, menafsirkan hasil analisis tersebut untuk memprediksi dan mengambil keputusan. Dengan demikian disimpulkan bahwa Pembelajaran matematika berbantuan video pembelajaran berbasis budaya sumatera barat efektif dan mampu mengembangkan kemampuan literasi numerasi siswa.","author":[{"dropping-particle":"","family":"Putra","given":"Ari Limay Trisno","non-dropping-particle":"","parse-names":false,"suffix":""},{"dropping-particle":"","family":"Mukhtar","given":"Dertha","non-dropping-particle":"","parse-names":false,"suffix":""}],"container-title":"AKSIOMA: Jurnal Program Studi Pendidikan Matematika","id":"ITEM-1","issue":"4","issued":{"date-parts":[["2022"]]},"page":"3315-3322","title":"The Numerical-Literacy Skill Reviewed From Adversity Quotient on Video-Assisted Based Learning on Western Sumatera Culture","type":"article-journal","volume":"11"},"uris":["http://www.mendeley.com/documents/?uuid=555dc99e-b708-4369-be80-eb39f8c07e6a"]}],"mendeley":{"formattedCitation":"(Putra &amp; Mukhtar, 2022)","plainTextFormattedCitation":"(Putra &amp; Mukhtar, 2022)","previouslyFormattedCitation":"(Putra &amp; Mukhtar, 2022)"},"properties":{"noteIndex":0},"schema":"https://github.com/citation-style-language/schema/raw/master/csl-citation.json"}</w:instrText>
      </w:r>
      <w:r w:rsidRPr="00CB054B">
        <w:rPr>
          <w:rFonts w:ascii="Times New Roman" w:hAnsi="Times New Roman" w:cs="Times New Roman"/>
          <w:sz w:val="24"/>
          <w:szCs w:val="24"/>
        </w:rPr>
        <w:fldChar w:fldCharType="separate"/>
      </w:r>
      <w:r w:rsidRPr="00CB054B">
        <w:rPr>
          <w:rFonts w:ascii="Times New Roman" w:hAnsi="Times New Roman" w:cs="Times New Roman"/>
          <w:noProof/>
          <w:sz w:val="24"/>
          <w:szCs w:val="24"/>
        </w:rPr>
        <w:t>(Putra &amp; Mukhtar, 2022)</w:t>
      </w:r>
      <w:r w:rsidRPr="00CB054B">
        <w:rPr>
          <w:rFonts w:ascii="Times New Roman" w:hAnsi="Times New Roman" w:cs="Times New Roman"/>
          <w:sz w:val="24"/>
          <w:szCs w:val="24"/>
        </w:rPr>
        <w:fldChar w:fldCharType="end"/>
      </w:r>
      <w:r>
        <w:rPr>
          <w:rFonts w:ascii="Times New Roman" w:hAnsi="Times New Roman" w:cs="Times New Roman"/>
          <w:sz w:val="24"/>
          <w:szCs w:val="24"/>
          <w:lang w:val="en-US"/>
        </w:rPr>
        <w:t xml:space="preserve">. </w:t>
      </w:r>
      <w:r w:rsidRPr="00CB054B">
        <w:rPr>
          <w:rFonts w:ascii="Times New Roman" w:hAnsi="Times New Roman" w:cs="Times New Roman"/>
          <w:sz w:val="24"/>
          <w:szCs w:val="24"/>
        </w:rPr>
        <w:t xml:space="preserve">Pengembangan aplikasi modul ebook dapat meningkatkan kemampuan numerasi siswa secara signifikan </w:t>
      </w:r>
      <w:r w:rsidRPr="00CB054B">
        <w:rPr>
          <w:rFonts w:ascii="Times New Roman" w:hAnsi="Times New Roman" w:cs="Times New Roman"/>
          <w:sz w:val="24"/>
          <w:szCs w:val="24"/>
        </w:rPr>
        <w:fldChar w:fldCharType="begin" w:fldLock="1"/>
      </w:r>
      <w:r w:rsidRPr="00CB054B">
        <w:rPr>
          <w:rFonts w:ascii="Times New Roman" w:hAnsi="Times New Roman" w:cs="Times New Roman"/>
          <w:sz w:val="24"/>
          <w:szCs w:val="24"/>
        </w:rPr>
        <w:instrText>ADDIN CSL_CITATION {"citationItems":[{"id":"ITEM-1","itemData":{"abstract":"Numerasi merupakan kemampuan untuk menerapkan pengetahuan matematika di berbagai konteks kehidupan sehari-hari. Numerasi menjadi salah satu kemampuan dasar yang harus dimiliki seorang individu di abad 21. Namun faktanya, numerasi siswa Indonesia masih tergolong rendah. Hal ini dapat dilihat dari rata-rata skor matematika siswa Indonesia pada PISA yang berada dibawah rata-rata skor dunia. Numerasi dapat ditingkatkan melalui bahan belajar yang mendukung perkembangan numerasi. Penelitian ini bertujuan untuk menghasilkan aplikasi modul dan evaluasi mandiri berorientasi numerasi yang valid, efektif, dan praktis. Penelitian ini merupakan penelitian pengembangan yang dilakukan dengan model ADDIE (Analysis, Design, Development, Implementation, Evaluation). Tahap implementasi dilakukan terhadap 30 orang siswa kelas XI MAS Al-Asy’ariyah, Medan Krio. Hasil pengembangan menunjukkan bahwa aplikasi modul dan evaluasi mandiri berorientasi numerasi valid, efektif, dan praktis. Peningkatan numerasi siswa tergolong tinggi dengan nilai n-gain sebesar 0,804 pada skala 0-1. Hal ini dapat dilihat dari peningkatan rata-rata skor pretest-posttest siswa dari 54 menjadi 91 pada skala 0-100.","author":[{"dropping-particle":"","family":"Cahyadi","given":"Muhammad Rizki","non-dropping-particle":"","parse-names":false,"suffix":""},{"dropping-particle":"","family":"Cholily","given":"Yus Mochamad","non-dropping-particle":"","parse-names":false,"suffix":""},{"dropping-particle":"","family":"Syaifuddin","given":"Mohammad","non-dropping-particle":"","parse-names":false,"suffix":""}],"container-title":"AKSIOMA: Jurnal Program Studi Pendidikan Matematika","id":"ITEM-1","issue":"1","issued":{"date-parts":[["2023"]]},"page":"11-22","title":"Pengembangan Aplikasi Modul Dan Evaluasi Mandiri Berorientasi Numerasi","type":"article-journal","volume":"12"},"uris":["http://www.mendeley.com/documents/?uuid=6e830312-1182-4473-a24c-7e73257d2dc7"]}],"mendeley":{"formattedCitation":"(Cahyadi et al., 2023)","plainTextFormattedCitation":"(Cahyadi et al., 2023)","previouslyFormattedCitation":"(Cahyadi et al., 2023)"},"properties":{"noteIndex":0},"schema":"https://github.com/citation-style-language/schema/raw/master/csl-citation.json"}</w:instrText>
      </w:r>
      <w:r w:rsidRPr="00CB054B">
        <w:rPr>
          <w:rFonts w:ascii="Times New Roman" w:hAnsi="Times New Roman" w:cs="Times New Roman"/>
          <w:sz w:val="24"/>
          <w:szCs w:val="24"/>
        </w:rPr>
        <w:fldChar w:fldCharType="separate"/>
      </w:r>
      <w:r w:rsidRPr="00CB054B">
        <w:rPr>
          <w:rFonts w:ascii="Times New Roman" w:hAnsi="Times New Roman" w:cs="Times New Roman"/>
          <w:noProof/>
          <w:sz w:val="24"/>
          <w:szCs w:val="24"/>
        </w:rPr>
        <w:t>(Cahyadi et al., 2023)</w:t>
      </w:r>
      <w:r w:rsidRPr="00CB054B">
        <w:rPr>
          <w:rFonts w:ascii="Times New Roman" w:hAnsi="Times New Roman" w:cs="Times New Roman"/>
          <w:sz w:val="24"/>
          <w:szCs w:val="24"/>
        </w:rPr>
        <w:fldChar w:fldCharType="end"/>
      </w:r>
      <w:r w:rsidRPr="00CB054B">
        <w:rPr>
          <w:rFonts w:ascii="Times New Roman" w:hAnsi="Times New Roman" w:cs="Times New Roman"/>
          <w:sz w:val="24"/>
          <w:szCs w:val="24"/>
        </w:rPr>
        <w:t xml:space="preserve"> Pembelajaran berbantu E-</w:t>
      </w:r>
      <w:r w:rsidRPr="007D1D86">
        <w:rPr>
          <w:rFonts w:ascii="Times New Roman" w:hAnsi="Times New Roman" w:cs="Times New Roman"/>
          <w:i/>
          <w:iCs/>
          <w:sz w:val="24"/>
          <w:szCs w:val="24"/>
          <w:lang w:val="en-US"/>
        </w:rPr>
        <w:t>l</w:t>
      </w:r>
      <w:r w:rsidRPr="007D1D86">
        <w:rPr>
          <w:rFonts w:ascii="Times New Roman" w:hAnsi="Times New Roman" w:cs="Times New Roman"/>
          <w:i/>
          <w:iCs/>
          <w:sz w:val="24"/>
          <w:szCs w:val="24"/>
        </w:rPr>
        <w:t>earning</w:t>
      </w:r>
      <w:r w:rsidRPr="00CB054B">
        <w:rPr>
          <w:rFonts w:ascii="Times New Roman" w:hAnsi="Times New Roman" w:cs="Times New Roman"/>
          <w:sz w:val="24"/>
          <w:szCs w:val="24"/>
        </w:rPr>
        <w:t xml:space="preserve"> sebagai salah satu alternatif pembelajaran yang efektif dalam meningkatkan kompetensi numerasi </w:t>
      </w:r>
      <w:r w:rsidRPr="00CB054B">
        <w:rPr>
          <w:rFonts w:ascii="Times New Roman" w:hAnsi="Times New Roman" w:cs="Times New Roman"/>
          <w:sz w:val="24"/>
          <w:szCs w:val="24"/>
        </w:rPr>
        <w:t xml:space="preserve">peserta didik </w:t>
      </w:r>
      <w:r w:rsidRPr="00CB054B">
        <w:rPr>
          <w:rFonts w:ascii="Times New Roman" w:hAnsi="Times New Roman" w:cs="Times New Roman"/>
          <w:sz w:val="24"/>
          <w:szCs w:val="24"/>
        </w:rPr>
        <w:fldChar w:fldCharType="begin" w:fldLock="1"/>
      </w:r>
      <w:r w:rsidRPr="00CB054B">
        <w:rPr>
          <w:rFonts w:ascii="Times New Roman" w:hAnsi="Times New Roman" w:cs="Times New Roman"/>
          <w:sz w:val="24"/>
          <w:szCs w:val="24"/>
        </w:rPr>
        <w:instrText>ADDIN CSL_CITATION {"citationItems":[{"id":"ITEM-1","itemData":{"DOI":"10.1063/5.0071603","ISBN":"9780735441439","ISSN":"15517616","abstract":"Numeracy ability is the ability to apply number concepts and counting skills in everyday life, this ability is very important for every individual, especially elementary school students. In this era of the covid-19 pandemic, many students find it difficult to learn, especially learning about numeracy online. The E-learning model is an alternative to improve students' numeracy skills in the era of the covid-19 pandemic. For this reason, researchers want to find out how effective the video-assisted E-learning model and Microsoft power point are in increasing the numeracy skills of elementary school students. This study uses quantitative research methods with the type of research used is the experimental type of the one group pretest-posttest design. The data analysis technique used is the paired sample t-test, the results of the paired sample t-test, namely the value of sig (2-tailed) is 0.000 &lt; 0.05, so it can be concluded that there is an average difference between the numeracy skills of the pre-test results and post test results. Thus, the video-assisted e-learning model and microsoft power point are quite effective in helping to improve students' numeracy skills. The results of this study can be a new alternative for teachers when teaching numeracy material in the era of the covid-19 pandemic. Moreover, this numeracy ability is one of the Minimum Competency Assessment tests in Indonesia.","author":[{"dropping-particle":"","family":"Sutarna","given":"Nana","non-dropping-particle":"","parse-names":false,"suffix":""},{"dropping-particle":"","family":"Zaenal","given":"Reza Muhamad","non-dropping-particle":"","parse-names":false,"suffix":""},{"dropping-particle":"","family":"Manan","given":"Nanan Abdul","non-dropping-particle":"","parse-names":false,"suffix":""}],"container-title":"AIP Conference Proceedings","id":"ITEM-1","issue":"October","issued":{"date-parts":[["2021"]]},"title":"The effectiveness of E-learning based learning models to improve primary school students' numeracy ability during the Covid-19 pandemic","type":"article-journal","volume":"2438"},"uris":["http://www.mendeley.com/documents/?uuid=2c533932-c782-4357-9577-7e90d5398ca5"]}],"mendeley":{"formattedCitation":"(Sutarna et al., 2021)","plainTextFormattedCitation":"(Sutarna et al., 2021)","previouslyFormattedCitation":"(Sutarna et al., 2021)"},"properties":{"noteIndex":0},"schema":"https://github.com/citation-style-language/schema/raw/master/csl-citation.json"}</w:instrText>
      </w:r>
      <w:r w:rsidRPr="00CB054B">
        <w:rPr>
          <w:rFonts w:ascii="Times New Roman" w:hAnsi="Times New Roman" w:cs="Times New Roman"/>
          <w:sz w:val="24"/>
          <w:szCs w:val="24"/>
        </w:rPr>
        <w:fldChar w:fldCharType="separate"/>
      </w:r>
      <w:r w:rsidRPr="00CB054B">
        <w:rPr>
          <w:rFonts w:ascii="Times New Roman" w:hAnsi="Times New Roman" w:cs="Times New Roman"/>
          <w:noProof/>
          <w:sz w:val="24"/>
          <w:szCs w:val="24"/>
        </w:rPr>
        <w:t>(Sutarna et al., 2021)</w:t>
      </w:r>
      <w:r w:rsidRPr="00CB054B">
        <w:rPr>
          <w:rFonts w:ascii="Times New Roman" w:hAnsi="Times New Roman" w:cs="Times New Roman"/>
          <w:sz w:val="24"/>
          <w:szCs w:val="24"/>
        </w:rPr>
        <w:fldChar w:fldCharType="end"/>
      </w:r>
      <w:r w:rsidRPr="00CB054B">
        <w:rPr>
          <w:rFonts w:ascii="Times New Roman" w:hAnsi="Times New Roman" w:cs="Times New Roman"/>
          <w:sz w:val="24"/>
          <w:szCs w:val="24"/>
        </w:rPr>
        <w:t xml:space="preserve"> </w:t>
      </w:r>
      <w:r>
        <w:rPr>
          <w:rFonts w:ascii="Times New Roman" w:hAnsi="Times New Roman" w:cs="Times New Roman"/>
          <w:sz w:val="24"/>
          <w:lang w:val="en-US"/>
        </w:rPr>
        <w:t>M</w:t>
      </w:r>
      <w:r w:rsidRPr="00823C2C">
        <w:rPr>
          <w:rFonts w:ascii="Times New Roman" w:hAnsi="Times New Roman" w:cs="Times New Roman"/>
          <w:sz w:val="24"/>
          <w:lang w:val="en-US"/>
        </w:rPr>
        <w:t xml:space="preserve">edia </w:t>
      </w:r>
      <w:r w:rsidRPr="006E029E">
        <w:rPr>
          <w:rFonts w:ascii="Times New Roman" w:hAnsi="Times New Roman" w:cs="Times New Roman"/>
          <w:i/>
          <w:iCs/>
          <w:sz w:val="24"/>
          <w:lang w:val="en-US"/>
        </w:rPr>
        <w:t>e-learning</w:t>
      </w:r>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sebagai</w:t>
      </w:r>
      <w:proofErr w:type="spellEnd"/>
      <w:r w:rsidRPr="00823C2C">
        <w:rPr>
          <w:rFonts w:ascii="Times New Roman" w:hAnsi="Times New Roman" w:cs="Times New Roman"/>
          <w:sz w:val="24"/>
          <w:lang w:val="en-US"/>
        </w:rPr>
        <w:t xml:space="preserve"> salah </w:t>
      </w:r>
      <w:proofErr w:type="spellStart"/>
      <w:r w:rsidRPr="00823C2C">
        <w:rPr>
          <w:rFonts w:ascii="Times New Roman" w:hAnsi="Times New Roman" w:cs="Times New Roman"/>
          <w:sz w:val="24"/>
          <w:lang w:val="en-US"/>
        </w:rPr>
        <w:t>satu</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alternatif</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untuk</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melatih</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kemandirian</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belajar</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siswa</w:t>
      </w:r>
      <w:proofErr w:type="spellEnd"/>
      <w:r w:rsidRPr="00823C2C">
        <w:rPr>
          <w:rFonts w:ascii="Times New Roman" w:hAnsi="Times New Roman" w:cs="Times New Roman"/>
          <w:sz w:val="24"/>
          <w:lang w:val="en-US"/>
        </w:rPr>
        <w:t xml:space="preserve"> pada </w:t>
      </w:r>
      <w:proofErr w:type="spellStart"/>
      <w:r w:rsidRPr="00823C2C">
        <w:rPr>
          <w:rFonts w:ascii="Times New Roman" w:hAnsi="Times New Roman" w:cs="Times New Roman"/>
          <w:sz w:val="24"/>
          <w:lang w:val="en-US"/>
        </w:rPr>
        <w:t>pembe</w:t>
      </w:r>
      <w:r>
        <w:rPr>
          <w:rFonts w:ascii="Times New Roman" w:hAnsi="Times New Roman" w:cs="Times New Roman"/>
          <w:sz w:val="24"/>
          <w:lang w:val="en-US"/>
        </w:rPr>
        <w:t>l</w:t>
      </w:r>
      <w:r w:rsidRPr="00823C2C">
        <w:rPr>
          <w:rFonts w:ascii="Times New Roman" w:hAnsi="Times New Roman" w:cs="Times New Roman"/>
          <w:sz w:val="24"/>
          <w:lang w:val="en-US"/>
        </w:rPr>
        <w:t>ajaran</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matematika</w:t>
      </w:r>
      <w:proofErr w:type="spellEnd"/>
      <w:r w:rsidRPr="00823C2C">
        <w:rPr>
          <w:rFonts w:ascii="Times New Roman" w:hAnsi="Times New Roman" w:cs="Times New Roman"/>
          <w:sz w:val="24"/>
          <w:lang w:val="en-US"/>
        </w:rPr>
        <w:t xml:space="preserve"> </w:t>
      </w:r>
      <w:r w:rsidRPr="00823C2C">
        <w:rPr>
          <w:rFonts w:ascii="Times New Roman" w:hAnsi="Times New Roman" w:cs="Times New Roman"/>
          <w:sz w:val="24"/>
          <w:lang w:val="en-US"/>
        </w:rPr>
        <w:fldChar w:fldCharType="begin" w:fldLock="1"/>
      </w:r>
      <w:r w:rsidRPr="00823C2C">
        <w:rPr>
          <w:rFonts w:ascii="Times New Roman" w:hAnsi="Times New Roman" w:cs="Times New Roman"/>
          <w:sz w:val="24"/>
          <w:lang w:val="en-US"/>
        </w:rPr>
        <w:instrText>ADDIN CSL_CITATION {"citationItems":[{"id":"ITEM-1","itemData":{"abstract":"This study aims to discover the effect of e-learning media with guided discovery learning method of students’ self regulated learning in mathematics. The study employed quasi-experimental method using two classes which are experiment and control class. The subject of this study are 79 eight grade students. The instrument used is self regulated learning questionnaire. The learning process of the experiment class implement only e-learning media with guided discovery method while the control class implement only guided discovery method. The result shows that students’ self regulated learning in the experiment class higher than the control class. It can be concluded that e-learning media with guided discovery method is effective based on students’ self regulated learning in mathematics.","author":[{"dropping-particle":"","family":"Lu'luilmaknun","given":"Ulfa","non-dropping-particle":"","parse-names":false,"suffix":""},{"dropping-particle":"","family":"Wutsqa Urwatul","given":"Dhoriva","non-dropping-particle":"","parse-names":false,"suffix":""}],"container-title":"AKSIOMA: Jurnal Program Studi Pendidikan Matematika","id":"ITEM-1","issued":{"date-parts":[["2018"]]},"page":"413-424","title":"Efektivitas Media E-Learning Dengan Metode Guided Discovery Ditinjau Dari Kemandirian Belajar Matematika Siswa","type":"article-journal","volume":"7"},"uris":["http://www.mendeley.com/documents/?uuid=96116236-3300-4906-8dc8-9a893a8f15b7"]}],"mendeley":{"formattedCitation":"(Lu’luilmaknun &amp; Wutsqa Urwatul, 2018)","plainTextFormattedCitation":"(Lu’luilmaknun &amp; Wutsqa Urwatul, 2018)","previouslyFormattedCitation":"(Lu’luilmaknun &amp; Wutsqa Urwatul, 2018)"},"properties":{"noteIndex":0},"schema":"https://github.com/citation-style-language/schema/raw/master/csl-citation.json"}</w:instrText>
      </w:r>
      <w:r w:rsidRPr="00823C2C">
        <w:rPr>
          <w:rFonts w:ascii="Times New Roman" w:hAnsi="Times New Roman" w:cs="Times New Roman"/>
          <w:sz w:val="24"/>
          <w:lang w:val="en-US"/>
        </w:rPr>
        <w:fldChar w:fldCharType="separate"/>
      </w:r>
      <w:r w:rsidRPr="00823C2C">
        <w:rPr>
          <w:rFonts w:ascii="Times New Roman" w:hAnsi="Times New Roman" w:cs="Times New Roman"/>
          <w:noProof/>
          <w:sz w:val="24"/>
          <w:lang w:val="en-US"/>
        </w:rPr>
        <w:t>(Lu’luilmaknun &amp; Wutsqa Urwatul, 2018)</w:t>
      </w:r>
      <w:r w:rsidRPr="00823C2C">
        <w:rPr>
          <w:rFonts w:ascii="Times New Roman" w:hAnsi="Times New Roman" w:cs="Times New Roman"/>
          <w:sz w:val="24"/>
          <w:lang w:val="en-US"/>
        </w:rPr>
        <w:fldChar w:fldCharType="end"/>
      </w:r>
      <w:r w:rsidRPr="00823C2C">
        <w:rPr>
          <w:rFonts w:ascii="Times New Roman" w:hAnsi="Times New Roman" w:cs="Times New Roman"/>
          <w:sz w:val="24"/>
          <w:lang w:val="en-US"/>
        </w:rPr>
        <w:t>.</w:t>
      </w:r>
      <w:r w:rsidRPr="00EC1AB2">
        <w:rPr>
          <w:rFonts w:ascii="Times New Roman" w:hAnsi="Times New Roman" w:cs="Times New Roman"/>
        </w:rPr>
        <w:t xml:space="preserve">      </w:t>
      </w:r>
      <w:r w:rsidRPr="00823C2C">
        <w:rPr>
          <w:rFonts w:ascii="Times New Roman" w:hAnsi="Times New Roman" w:cs="Times New Roman"/>
          <w:sz w:val="24"/>
          <w:lang w:val="en-US"/>
        </w:rPr>
        <w:t xml:space="preserve">Ada </w:t>
      </w:r>
      <w:proofErr w:type="spellStart"/>
      <w:r w:rsidRPr="00823C2C">
        <w:rPr>
          <w:rFonts w:ascii="Times New Roman" w:hAnsi="Times New Roman" w:cs="Times New Roman"/>
          <w:sz w:val="24"/>
          <w:lang w:val="en-US"/>
        </w:rPr>
        <w:t>perbedaan</w:t>
      </w:r>
      <w:proofErr w:type="spellEnd"/>
      <w:r w:rsidRPr="00823C2C">
        <w:rPr>
          <w:rFonts w:ascii="Times New Roman" w:hAnsi="Times New Roman" w:cs="Times New Roman"/>
          <w:sz w:val="24"/>
          <w:lang w:val="en-US"/>
        </w:rPr>
        <w:t xml:space="preserve"> yang </w:t>
      </w:r>
      <w:proofErr w:type="spellStart"/>
      <w:r w:rsidRPr="00823C2C">
        <w:rPr>
          <w:rFonts w:ascii="Times New Roman" w:hAnsi="Times New Roman" w:cs="Times New Roman"/>
          <w:sz w:val="24"/>
          <w:lang w:val="en-US"/>
        </w:rPr>
        <w:t>signifikan</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kemampuan</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numerasi</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antara</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tingkatan</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kelas</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jika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diberi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perlakuan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bereda</w:t>
      </w:r>
      <w:proofErr w:type="spellEnd"/>
      <w:r>
        <w:rPr>
          <w:rFonts w:ascii="Times New Roman" w:hAnsi="Times New Roman" w:cs="Times New Roman"/>
          <w:sz w:val="24"/>
          <w:lang w:val="en-US"/>
        </w:rPr>
        <w:t xml:space="preserve"> </w:t>
      </w:r>
      <w:r w:rsidRPr="00823C2C">
        <w:rPr>
          <w:rFonts w:ascii="Times New Roman" w:hAnsi="Times New Roman" w:cs="Times New Roman"/>
          <w:sz w:val="24"/>
          <w:lang w:val="en-US"/>
        </w:rPr>
        <w:fldChar w:fldCharType="begin" w:fldLock="1"/>
      </w:r>
      <w:r w:rsidRPr="00823C2C">
        <w:rPr>
          <w:rFonts w:ascii="Times New Roman" w:hAnsi="Times New Roman" w:cs="Times New Roman"/>
          <w:sz w:val="24"/>
          <w:lang w:val="en-US"/>
        </w:rPr>
        <w:instrText>ADDIN CSL_CITATION {"citationItems":[{"id":"ITEM-1","itemData":{"DOI":"10.1016/j.sbspro.2013.07.081","ISSN":"18770428","abstract":"Numeracy becomes important in the Malaysian context, when the Prime Minister lit the switch on Numeracy and emphasized its salience in the10th Malaysia Plan as the foundation to build the first world talent base and the realization of Vision 2020. Taking this as the cue, this study was initiated to explore the grade levels (Form 1, Form 2 and Form 4) and gender differences in Numeracy thinking among secondary school students. This is a descriptive correlation design using stratified purposive random sampling where a total of 414 students, aged 12-16 years old, from six schools participated in this study. All these students had obtained an A grade in their Mathematics examination. The instrument used was the Numeracy Test to assess their Numeracy thinking. The finding revealed that there was a significant difference in the Numeracy performance between the grade levels. Nevertheless, there was no significant difference in the results between students in Form 2 and Form 4. This seems to suggest that very little Numeracy development occurred among the Form 4 students as they went through Mathematics learning from Form 2 to Form 4. The overall students performance was low (mean=36.99 (max =66), SD=7.56) taking into consideration that these students had obtained an A grade in their examination. This finding is a damning indictment of the examination orientated education and raises questions about the validity of National examination results of Mathematics grades. The finding on gender analysis indicated that female students were outperformed by their male counterparts in the Numeracy assessment across all levels and these differences were statistically significant. Considering these differences, one must ask oneself the salient question: “Is our education system catering the need of both gender and are we giving the right emphasis?” This is a seminal point that should be pondered upon. It is recommended that further research about gender-specific education should be undertaken to analyse these situations.","author":[{"dropping-particle":"","family":"Ameer","given":"Ilda Salwani","non-dropping-particle":"","parse-names":false,"suffix":""},{"dropping-particle":"","family":"Singh","given":"Parmjit","non-dropping-particle":"","parse-names":false,"suffix":""}],"container-title":"Procedia - Social and Behavioral Sciences","id":"ITEM-1","issue":"InCULT 2012","issued":{"date-parts":[["2013"]]},"page":"187-195","publisher":"Elsevier B.V.","title":"Exploring Grade Levels and Gender Differences in Numeracy Thinking Among Secondary School Students","type":"article-journal","volume":"90"},"uris":["http://www.mendeley.com/documents/?uuid=10f83d5e-9b2f-42f1-b520-62f463facd4c"]}],"mendeley":{"formattedCitation":"(Ameer &amp; Singh, 2013)","plainTextFormattedCitation":"(Ameer &amp; Singh, 2013)","previouslyFormattedCitation":"(Ameer &amp; Singh, 2013)"},"properties":{"noteIndex":0},"schema":"https://github.com/citation-style-language/schema/raw/master/csl-citation.json"}</w:instrText>
      </w:r>
      <w:r w:rsidRPr="00823C2C">
        <w:rPr>
          <w:rFonts w:ascii="Times New Roman" w:hAnsi="Times New Roman" w:cs="Times New Roman"/>
          <w:sz w:val="24"/>
          <w:lang w:val="en-US"/>
        </w:rPr>
        <w:fldChar w:fldCharType="separate"/>
      </w:r>
      <w:r w:rsidRPr="00823C2C">
        <w:rPr>
          <w:rFonts w:ascii="Times New Roman" w:hAnsi="Times New Roman" w:cs="Times New Roman"/>
          <w:noProof/>
          <w:sz w:val="24"/>
          <w:lang w:val="en-US"/>
        </w:rPr>
        <w:t>(Ameer &amp; Singh, 2013)</w:t>
      </w:r>
      <w:r w:rsidRPr="00823C2C">
        <w:rPr>
          <w:rFonts w:ascii="Times New Roman" w:hAnsi="Times New Roman" w:cs="Times New Roman"/>
          <w:sz w:val="24"/>
          <w:lang w:val="en-US"/>
        </w:rPr>
        <w:fldChar w:fldCharType="end"/>
      </w:r>
      <w:r w:rsidRPr="00823C2C">
        <w:rPr>
          <w:rFonts w:ascii="Times New Roman" w:hAnsi="Times New Roman" w:cs="Times New Roman"/>
          <w:sz w:val="24"/>
          <w:lang w:val="en-US"/>
        </w:rPr>
        <w:t xml:space="preserve">. </w:t>
      </w:r>
      <w:r w:rsidRPr="00EC1AB2">
        <w:rPr>
          <w:rFonts w:ascii="Times New Roman" w:hAnsi="Times New Roman" w:cs="Times New Roman"/>
        </w:rPr>
        <w:t xml:space="preserve">    </w:t>
      </w:r>
      <w:r>
        <w:rPr>
          <w:rFonts w:ascii="Times New Roman" w:hAnsi="Times New Roman" w:cs="Times New Roman"/>
          <w:sz w:val="24"/>
          <w:lang w:val="en-US"/>
        </w:rPr>
        <w:t xml:space="preserve">Valerio dan Ferrara </w:t>
      </w:r>
      <w:proofErr w:type="spellStart"/>
      <w:r>
        <w:rPr>
          <w:rFonts w:ascii="Times New Roman" w:hAnsi="Times New Roman" w:cs="Times New Roman"/>
          <w:sz w:val="24"/>
          <w:lang w:val="en-US"/>
        </w:rPr>
        <w:t>mengungkapkan</w:t>
      </w:r>
      <w:proofErr w:type="spellEnd"/>
      <w:r>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Bahwa</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berhitung</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berevolusi</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secara</w:t>
      </w:r>
      <w:proofErr w:type="spellEnd"/>
      <w:r w:rsidRPr="00823C2C">
        <w:rPr>
          <w:rFonts w:ascii="Times New Roman" w:hAnsi="Times New Roman" w:cs="Times New Roman"/>
          <w:sz w:val="24"/>
          <w:lang w:val="en-US"/>
        </w:rPr>
        <w:t xml:space="preserve"> universal </w:t>
      </w:r>
      <w:proofErr w:type="spellStart"/>
      <w:r>
        <w:rPr>
          <w:rFonts w:ascii="Times New Roman" w:hAnsi="Times New Roman" w:cs="Times New Roman"/>
          <w:sz w:val="24"/>
          <w:lang w:val="en-US"/>
        </w:rPr>
        <w:t>dimulai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dari</w:t>
      </w:r>
      <w:proofErr w:type="spellEnd"/>
      <w:r>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konsep</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bilangan</w:t>
      </w:r>
      <w:proofErr w:type="spellEnd"/>
      <w:r w:rsidRPr="00823C2C">
        <w:rPr>
          <w:rFonts w:ascii="Times New Roman" w:hAnsi="Times New Roman" w:cs="Times New Roman"/>
          <w:sz w:val="24"/>
          <w:lang w:val="en-US"/>
        </w:rPr>
        <w:t xml:space="preserve"> yang </w:t>
      </w:r>
      <w:proofErr w:type="spellStart"/>
      <w:r w:rsidRPr="00823C2C">
        <w:rPr>
          <w:rFonts w:ascii="Times New Roman" w:hAnsi="Times New Roman" w:cs="Times New Roman"/>
          <w:sz w:val="24"/>
          <w:lang w:val="en-US"/>
        </w:rPr>
        <w:t>konkret</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ke</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konsep</w:t>
      </w:r>
      <w:proofErr w:type="spellEnd"/>
      <w:r w:rsidRPr="00823C2C">
        <w:rPr>
          <w:rFonts w:ascii="Times New Roman" w:hAnsi="Times New Roman" w:cs="Times New Roman"/>
          <w:sz w:val="24"/>
          <w:lang w:val="en-US"/>
        </w:rPr>
        <w:t xml:space="preserve"> </w:t>
      </w:r>
      <w:proofErr w:type="spellStart"/>
      <w:r w:rsidRPr="00823C2C">
        <w:rPr>
          <w:rFonts w:ascii="Times New Roman" w:hAnsi="Times New Roman" w:cs="Times New Roman"/>
          <w:sz w:val="24"/>
          <w:lang w:val="en-US"/>
        </w:rPr>
        <w:t>bilangan</w:t>
      </w:r>
      <w:proofErr w:type="spellEnd"/>
      <w:r w:rsidRPr="00823C2C">
        <w:rPr>
          <w:rFonts w:ascii="Times New Roman" w:hAnsi="Times New Roman" w:cs="Times New Roman"/>
          <w:sz w:val="24"/>
          <w:lang w:val="en-US"/>
        </w:rPr>
        <w:t xml:space="preserve"> yang </w:t>
      </w:r>
      <w:proofErr w:type="spellStart"/>
      <w:r w:rsidRPr="00823C2C">
        <w:rPr>
          <w:rFonts w:ascii="Times New Roman" w:hAnsi="Times New Roman" w:cs="Times New Roman"/>
          <w:sz w:val="24"/>
          <w:lang w:val="en-US"/>
        </w:rPr>
        <w:t>abstrak</w:t>
      </w:r>
      <w:proofErr w:type="spellEnd"/>
      <w:r w:rsidRPr="00823C2C">
        <w:rPr>
          <w:rFonts w:ascii="Times New Roman" w:hAnsi="Times New Roman" w:cs="Times New Roman"/>
          <w:sz w:val="24"/>
          <w:lang w:val="en-US"/>
        </w:rPr>
        <w:t xml:space="preserve"> </w:t>
      </w:r>
      <w:r w:rsidRPr="00823C2C">
        <w:rPr>
          <w:rFonts w:ascii="Times New Roman" w:hAnsi="Times New Roman" w:cs="Times New Roman"/>
          <w:sz w:val="24"/>
          <w:lang w:val="en-US"/>
        </w:rPr>
        <w:fldChar w:fldCharType="begin" w:fldLock="1"/>
      </w:r>
      <w:r w:rsidRPr="00823C2C">
        <w:rPr>
          <w:rFonts w:ascii="Times New Roman" w:hAnsi="Times New Roman" w:cs="Times New Roman"/>
          <w:sz w:val="24"/>
          <w:lang w:val="en-US"/>
        </w:rPr>
        <w:instrText>ADDIN CSL_CITATION {"citationItems":[{"id":"ITEM-1","itemData":{"DOI":"10.1016/j.hm.2020.08.002","ISSN":"1090249X","abstract":"Numeracy and writing constitute different phenomena, whose paths of formation often appear intertwined. Here we reassess the theory that numeracy evolved universally from a concrete to an abstract concept of number, and that that shift is correlated with the invention of writing. First, we gather contemporary linguistic data and early Mesopotamian epigraphic evidence that indicates that the ‘concrete’ vs. ‘abstract’ dichotomy is not useful to understand the emergence of numbers. Then, we discuss evidence from other regions where writing was probably invented independently, in order to investigate the conceptualization and formation of early numerical notations.","author":[{"dropping-particle":"","family":"Valério","given":"Miguel","non-dropping-particle":"","parse-names":false,"suffix":""},{"dropping-particle":"","family":"Ferrara","given":"Silvia","non-dropping-particle":"","parse-names":false,"suffix":""}],"container-title":"Historia Mathematica","id":"ITEM-1","issued":{"date-parts":[["2022"]]},"page":"35-53","publisher":"Elsevier Inc.","title":"Numeracy at the dawn of writing: Mesopotamia and beyond","type":"article-journal","volume":"59"},"uris":["http://www.mendeley.com/documents/?uuid=1a557413-7b31-403b-9c94-f01381b2494e"]}],"mendeley":{"formattedCitation":"(Valério &amp; Ferrara, 2022)","plainTextFormattedCitation":"(Valério &amp; Ferrara, 2022)","previouslyFormattedCitation":"(Valério &amp; Ferrara, 2022)"},"properties":{"noteIndex":0},"schema":"https://github.com/citation-style-language/schema/raw/master/csl-citation.json"}</w:instrText>
      </w:r>
      <w:r w:rsidRPr="00823C2C">
        <w:rPr>
          <w:rFonts w:ascii="Times New Roman" w:hAnsi="Times New Roman" w:cs="Times New Roman"/>
          <w:sz w:val="24"/>
          <w:lang w:val="en-US"/>
        </w:rPr>
        <w:fldChar w:fldCharType="separate"/>
      </w:r>
      <w:r w:rsidRPr="00823C2C">
        <w:rPr>
          <w:rFonts w:ascii="Times New Roman" w:hAnsi="Times New Roman" w:cs="Times New Roman"/>
          <w:noProof/>
          <w:sz w:val="24"/>
          <w:lang w:val="en-US"/>
        </w:rPr>
        <w:t>(Valério &amp; Ferrara, 2022)</w:t>
      </w:r>
      <w:r w:rsidRPr="00823C2C">
        <w:rPr>
          <w:rFonts w:ascii="Times New Roman" w:hAnsi="Times New Roman" w:cs="Times New Roman"/>
          <w:sz w:val="24"/>
          <w:lang w:val="en-US"/>
        </w:rPr>
        <w:fldChar w:fldCharType="end"/>
      </w:r>
      <w:r w:rsidRPr="00823C2C">
        <w:rPr>
          <w:rFonts w:ascii="Times New Roman" w:hAnsi="Times New Roman" w:cs="Times New Roman"/>
          <w:sz w:val="24"/>
          <w:lang w:val="en-US"/>
        </w:rPr>
        <w:t>.</w:t>
      </w:r>
      <w:r>
        <w:rPr>
          <w:rFonts w:ascii="Times New Roman" w:hAnsi="Times New Roman" w:cs="Times New Roman"/>
          <w:sz w:val="24"/>
          <w:lang w:val="en-US"/>
        </w:rPr>
        <w:t xml:space="preserve"> </w:t>
      </w:r>
      <w:r w:rsidRPr="00CB054B">
        <w:rPr>
          <w:rFonts w:ascii="Times New Roman" w:hAnsi="Times New Roman" w:cs="Times New Roman"/>
          <w:sz w:val="24"/>
          <w:szCs w:val="24"/>
        </w:rPr>
        <w:t xml:space="preserve">Dengan adanya aplikasi </w:t>
      </w:r>
      <w:r w:rsidR="00EA6F99">
        <w:rPr>
          <w:rFonts w:ascii="Times New Roman" w:hAnsi="Times New Roman" w:cs="Times New Roman"/>
          <w:sz w:val="24"/>
          <w:szCs w:val="24"/>
        </w:rPr>
        <w:t>E-NuMeka</w:t>
      </w:r>
      <w:r w:rsidRPr="00CB054B">
        <w:rPr>
          <w:rFonts w:ascii="Times New Roman" w:hAnsi="Times New Roman" w:cs="Times New Roman"/>
          <w:sz w:val="24"/>
          <w:szCs w:val="24"/>
        </w:rPr>
        <w:t xml:space="preserve"> ini diharapkan dapat membantu guru dalam me</w:t>
      </w:r>
      <w:proofErr w:type="spellStart"/>
      <w:r>
        <w:rPr>
          <w:rFonts w:ascii="Times New Roman" w:hAnsi="Times New Roman" w:cs="Times New Roman"/>
          <w:sz w:val="24"/>
          <w:szCs w:val="24"/>
          <w:lang w:val="en-US"/>
        </w:rPr>
        <w:t>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kompetensi</w:t>
      </w:r>
      <w:proofErr w:type="spellEnd"/>
      <w:r>
        <w:rPr>
          <w:rFonts w:ascii="Times New Roman" w:hAnsi="Times New Roman" w:cs="Times New Roman"/>
          <w:sz w:val="24"/>
          <w:szCs w:val="24"/>
          <w:lang w:val="en-US"/>
        </w:rPr>
        <w:t xml:space="preserve"> </w:t>
      </w:r>
      <w:r w:rsidR="00806ABF">
        <w:rPr>
          <w:rFonts w:ascii="Times New Roman" w:hAnsi="Times New Roman" w:cs="Times New Roman"/>
          <w:sz w:val="24"/>
          <w:szCs w:val="24"/>
        </w:rPr>
        <w:t>literasi numerasi matematika</w:t>
      </w:r>
      <w:r>
        <w:rPr>
          <w:rFonts w:ascii="Times New Roman" w:hAnsi="Times New Roman" w:cs="Times New Roman"/>
          <w:sz w:val="24"/>
          <w:szCs w:val="24"/>
          <w:lang w:val="en-US"/>
        </w:rPr>
        <w:t xml:space="preserve"> </w:t>
      </w:r>
      <w:r w:rsidRPr="00CB054B">
        <w:rPr>
          <w:rFonts w:ascii="Times New Roman" w:hAnsi="Times New Roman" w:cs="Times New Roman"/>
          <w:sz w:val="24"/>
          <w:szCs w:val="24"/>
        </w:rPr>
        <w:t xml:space="preserve"> siswa</w:t>
      </w:r>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sekolah</w:t>
      </w:r>
      <w:proofErr w:type="spellEnd"/>
      <w:r w:rsidRPr="00CB054B">
        <w:rPr>
          <w:rFonts w:ascii="Times New Roman" w:hAnsi="Times New Roman" w:cs="Times New Roman"/>
          <w:sz w:val="24"/>
          <w:szCs w:val="24"/>
        </w:rPr>
        <w:t>.</w:t>
      </w:r>
    </w:p>
    <w:p w14:paraId="66B8CD4D" w14:textId="77777777" w:rsidR="000A1F51" w:rsidRPr="00EC1AB2" w:rsidRDefault="000A1F51" w:rsidP="000A1F51">
      <w:pPr>
        <w:autoSpaceDE w:val="0"/>
        <w:autoSpaceDN w:val="0"/>
        <w:adjustRightInd w:val="0"/>
        <w:spacing w:after="0" w:line="240" w:lineRule="auto"/>
        <w:ind w:firstLine="720"/>
        <w:jc w:val="both"/>
        <w:rPr>
          <w:rFonts w:ascii="Times New Roman" w:hAnsi="Times New Roman" w:cs="Times New Roman"/>
        </w:rPr>
      </w:pPr>
    </w:p>
    <w:p w14:paraId="5AA8FE74" w14:textId="77777777" w:rsidR="000A1F51" w:rsidRPr="00F62C2B" w:rsidRDefault="000A1F51" w:rsidP="000A1F51">
      <w:pPr>
        <w:spacing w:after="0" w:line="240" w:lineRule="auto"/>
        <w:jc w:val="both"/>
        <w:rPr>
          <w:rFonts w:ascii="Times New Roman" w:hAnsi="Times New Roman" w:cs="Times New Roman"/>
          <w:b/>
          <w:bCs/>
          <w:i/>
          <w:iCs/>
          <w:sz w:val="24"/>
          <w:szCs w:val="24"/>
        </w:rPr>
      </w:pPr>
      <w:r w:rsidRPr="006B4C6C">
        <w:rPr>
          <w:rFonts w:ascii="Times New Roman" w:hAnsi="Times New Roman" w:cs="Times New Roman"/>
          <w:b/>
          <w:bCs/>
          <w:i/>
          <w:iCs/>
          <w:sz w:val="24"/>
          <w:szCs w:val="24"/>
        </w:rPr>
        <w:t>Deployment</w:t>
      </w:r>
      <w:r w:rsidRPr="00F62C2B">
        <w:rPr>
          <w:rFonts w:ascii="Times New Roman" w:hAnsi="Times New Roman" w:cs="Times New Roman"/>
          <w:b/>
          <w:bCs/>
          <w:i/>
          <w:iCs/>
          <w:sz w:val="24"/>
          <w:szCs w:val="24"/>
        </w:rPr>
        <w:t>.</w:t>
      </w:r>
    </w:p>
    <w:p w14:paraId="181A1FAD" w14:textId="390CF700" w:rsidR="000A1F51" w:rsidRPr="009D189D" w:rsidRDefault="000A1F51" w:rsidP="000A1F51">
      <w:pPr>
        <w:autoSpaceDE w:val="0"/>
        <w:autoSpaceDN w:val="0"/>
        <w:adjustRightInd w:val="0"/>
        <w:spacing w:after="0" w:line="240" w:lineRule="auto"/>
        <w:ind w:firstLine="720"/>
        <w:jc w:val="both"/>
        <w:rPr>
          <w:rFonts w:ascii="Times New Roman" w:hAnsi="Times New Roman" w:cs="Times New Roman"/>
          <w:b/>
          <w:sz w:val="24"/>
          <w:lang w:val="en-US"/>
        </w:rPr>
      </w:pPr>
      <w:r w:rsidRPr="001133ED">
        <w:rPr>
          <w:rFonts w:ascii="Times New Roman" w:hAnsi="Times New Roman" w:cs="Times New Roman"/>
          <w:sz w:val="24"/>
          <w:szCs w:val="24"/>
        </w:rPr>
        <w:t>Jika hasil test menyatakan aplikasi sudah selesai,</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kemudian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dinyatakn</w:t>
      </w:r>
      <w:proofErr w:type="spellEnd"/>
      <w:r>
        <w:rPr>
          <w:rFonts w:ascii="Times New Roman" w:hAnsi="Times New Roman" w:cs="Times New Roman"/>
          <w:sz w:val="24"/>
          <w:szCs w:val="24"/>
          <w:lang w:val="en-US"/>
        </w:rPr>
        <w:t xml:space="preserve"> valid, </w:t>
      </w:r>
      <w:proofErr w:type="spellStart"/>
      <w:r>
        <w:rPr>
          <w:rFonts w:ascii="Times New Roman" w:hAnsi="Times New Roman" w:cs="Times New Roman"/>
          <w:sz w:val="24"/>
          <w:szCs w:val="24"/>
          <w:lang w:val="en-US"/>
        </w:rPr>
        <w:t>praktis</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efektif</w:t>
      </w:r>
      <w:proofErr w:type="spellEnd"/>
      <w:r w:rsidRPr="001133ED">
        <w:rPr>
          <w:rFonts w:ascii="Times New Roman" w:hAnsi="Times New Roman" w:cs="Times New Roman"/>
          <w:sz w:val="24"/>
          <w:szCs w:val="24"/>
        </w:rPr>
        <w:t xml:space="preserve"> tahap yang terakhir adalah publikasi</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seluruh</w:t>
      </w:r>
      <w:proofErr w:type="spellEnd"/>
      <w:r>
        <w:rPr>
          <w:rFonts w:ascii="Times New Roman" w:hAnsi="Times New Roman" w:cs="Times New Roman"/>
          <w:sz w:val="24"/>
          <w:szCs w:val="24"/>
          <w:lang w:val="en-US"/>
        </w:rPr>
        <w:t xml:space="preserve"> guru dan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membutuhkan</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sekolah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w:t>
      </w:r>
      <w:r w:rsidR="0043707A">
        <w:rPr>
          <w:rFonts w:ascii="Times New Roman" w:hAnsi="Times New Roman" w:cs="Times New Roman"/>
          <w:sz w:val="24"/>
          <w:szCs w:val="24"/>
          <w:lang w:val="en-US"/>
        </w:rPr>
        <w:t>engah</w:t>
      </w:r>
      <w:proofErr w:type="spellEnd"/>
      <w:r w:rsidR="0043707A">
        <w:rPr>
          <w:rFonts w:ascii="Times New Roman" w:hAnsi="Times New Roman" w:cs="Times New Roman"/>
          <w:sz w:val="24"/>
          <w:szCs w:val="24"/>
          <w:lang w:val="en-US"/>
        </w:rPr>
        <w:t xml:space="preserve"> </w:t>
      </w:r>
      <w:proofErr w:type="spellStart"/>
      <w:r w:rsidR="0043707A">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w:t>
      </w:r>
    </w:p>
    <w:p w14:paraId="55503F73" w14:textId="77777777" w:rsidR="004F2823" w:rsidRDefault="004F2823" w:rsidP="00071473">
      <w:pPr>
        <w:spacing w:after="0" w:line="288" w:lineRule="auto"/>
        <w:jc w:val="both"/>
        <w:rPr>
          <w:rFonts w:ascii="Times New Roman" w:hAnsi="Times New Roman"/>
          <w:b/>
          <w:sz w:val="24"/>
          <w:lang w:val="en-US"/>
        </w:rPr>
      </w:pPr>
    </w:p>
    <w:p w14:paraId="029F0881" w14:textId="2C4E9F76" w:rsidR="00071473" w:rsidRPr="00970864" w:rsidRDefault="00071473" w:rsidP="00AE27D4">
      <w:pPr>
        <w:spacing w:after="0" w:line="288" w:lineRule="auto"/>
        <w:rPr>
          <w:rFonts w:ascii="Times New Roman" w:hAnsi="Times New Roman"/>
          <w:b/>
          <w:sz w:val="24"/>
          <w:lang w:val="en-US"/>
        </w:rPr>
      </w:pPr>
      <w:r w:rsidRPr="00340E1B">
        <w:rPr>
          <w:rFonts w:ascii="Times New Roman" w:hAnsi="Times New Roman"/>
          <w:b/>
          <w:sz w:val="24"/>
        </w:rPr>
        <w:t>KESIMPULAN DAN SARAN</w:t>
      </w:r>
      <w:r w:rsidR="00970864">
        <w:rPr>
          <w:rFonts w:ascii="Times New Roman" w:hAnsi="Times New Roman"/>
          <w:b/>
          <w:sz w:val="24"/>
          <w:lang w:val="en-US"/>
        </w:rPr>
        <w:t xml:space="preserve"> </w:t>
      </w:r>
    </w:p>
    <w:p w14:paraId="2417B8D2" w14:textId="0E510DB2" w:rsidR="004C26E5" w:rsidRDefault="004C26E5" w:rsidP="004C26E5">
      <w:pPr>
        <w:spacing w:after="0" w:line="240" w:lineRule="auto"/>
        <w:ind w:firstLine="720"/>
        <w:jc w:val="both"/>
        <w:rPr>
          <w:rFonts w:ascii="Times New Roman" w:eastAsia="Times New Roman" w:hAnsi="Times New Roman"/>
          <w:sz w:val="24"/>
          <w:szCs w:val="24"/>
          <w:lang w:val="en-US" w:eastAsia="id-ID"/>
        </w:rPr>
      </w:pPr>
      <w:proofErr w:type="spellStart"/>
      <w:r>
        <w:rPr>
          <w:rFonts w:ascii="Times New Roman" w:eastAsia="Times New Roman" w:hAnsi="Times New Roman"/>
          <w:sz w:val="24"/>
          <w:szCs w:val="24"/>
          <w:lang w:val="en-US" w:eastAsia="id-ID"/>
        </w:rPr>
        <w:t>Aplikasi</w:t>
      </w:r>
      <w:proofErr w:type="spellEnd"/>
      <w:r>
        <w:rPr>
          <w:rFonts w:ascii="Times New Roman" w:eastAsia="Times New Roman" w:hAnsi="Times New Roman"/>
          <w:sz w:val="24"/>
          <w:szCs w:val="24"/>
          <w:lang w:val="en-US" w:eastAsia="id-ID"/>
        </w:rPr>
        <w:t xml:space="preserve"> </w:t>
      </w:r>
      <w:r w:rsidR="00EA6F99">
        <w:rPr>
          <w:rFonts w:ascii="Times New Roman" w:eastAsia="Times New Roman" w:hAnsi="Times New Roman"/>
          <w:sz w:val="24"/>
          <w:szCs w:val="24"/>
          <w:lang w:val="en-US" w:eastAsia="id-ID"/>
        </w:rPr>
        <w:t>E-</w:t>
      </w:r>
      <w:proofErr w:type="spellStart"/>
      <w:r w:rsidR="00EA6F99">
        <w:rPr>
          <w:rFonts w:ascii="Times New Roman" w:eastAsia="Times New Roman" w:hAnsi="Times New Roman"/>
          <w:sz w:val="24"/>
          <w:szCs w:val="24"/>
          <w:lang w:val="en-US" w:eastAsia="id-ID"/>
        </w:rPr>
        <w:t>NuMeka</w:t>
      </w:r>
      <w:proofErr w:type="spellEnd"/>
      <w:r>
        <w:rPr>
          <w:rFonts w:ascii="Times New Roman" w:eastAsia="Times New Roman" w:hAnsi="Times New Roman"/>
          <w:sz w:val="24"/>
          <w:szCs w:val="24"/>
          <w:lang w:val="en-US" w:eastAsia="id-ID"/>
        </w:rPr>
        <w:t xml:space="preserve"> yang </w:t>
      </w:r>
      <w:proofErr w:type="spellStart"/>
      <w:r>
        <w:rPr>
          <w:rFonts w:ascii="Times New Roman" w:eastAsia="Times New Roman" w:hAnsi="Times New Roman"/>
          <w:sz w:val="24"/>
          <w:szCs w:val="24"/>
          <w:lang w:val="en-US" w:eastAsia="id-ID"/>
        </w:rPr>
        <w:t>sudah</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dikembangkan</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dinyatakn</w:t>
      </w:r>
      <w:proofErr w:type="spellEnd"/>
      <w:r>
        <w:rPr>
          <w:rFonts w:ascii="Times New Roman" w:eastAsia="Times New Roman" w:hAnsi="Times New Roman"/>
          <w:sz w:val="24"/>
          <w:szCs w:val="24"/>
          <w:lang w:val="en-US" w:eastAsia="id-ID"/>
        </w:rPr>
        <w:t xml:space="preserve"> valid dan </w:t>
      </w:r>
      <w:proofErr w:type="spellStart"/>
      <w:r>
        <w:rPr>
          <w:rFonts w:ascii="Times New Roman" w:eastAsia="Times New Roman" w:hAnsi="Times New Roman"/>
          <w:sz w:val="24"/>
          <w:szCs w:val="24"/>
          <w:lang w:val="en-US" w:eastAsia="id-ID"/>
        </w:rPr>
        <w:t>layak</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untuk</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digunakan</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dalam</w:t>
      </w:r>
      <w:proofErr w:type="spellEnd"/>
      <w:r>
        <w:rPr>
          <w:rFonts w:ascii="Times New Roman" w:eastAsia="Times New Roman" w:hAnsi="Times New Roman"/>
          <w:sz w:val="24"/>
          <w:szCs w:val="24"/>
          <w:lang w:val="en-US" w:eastAsia="id-ID"/>
        </w:rPr>
        <w:t xml:space="preserve"> proses </w:t>
      </w:r>
      <w:proofErr w:type="spellStart"/>
      <w:r>
        <w:rPr>
          <w:rFonts w:ascii="Times New Roman" w:eastAsia="Times New Roman" w:hAnsi="Times New Roman"/>
          <w:sz w:val="24"/>
          <w:szCs w:val="24"/>
          <w:lang w:val="en-US" w:eastAsia="id-ID"/>
        </w:rPr>
        <w:t>pembelajaran</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siswa</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hal</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ini</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berdasarkan</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penilaian</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dari</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ahli</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materi</w:t>
      </w:r>
      <w:proofErr w:type="spellEnd"/>
      <w:r>
        <w:rPr>
          <w:rFonts w:ascii="Times New Roman" w:eastAsia="Times New Roman" w:hAnsi="Times New Roman"/>
          <w:sz w:val="24"/>
          <w:szCs w:val="24"/>
          <w:lang w:val="en-US" w:eastAsia="id-ID"/>
        </w:rPr>
        <w:t xml:space="preserve"> dan media. </w:t>
      </w:r>
      <w:proofErr w:type="spellStart"/>
      <w:r>
        <w:rPr>
          <w:rFonts w:ascii="Times New Roman" w:eastAsia="Times New Roman" w:hAnsi="Times New Roman"/>
          <w:sz w:val="24"/>
          <w:szCs w:val="24"/>
          <w:lang w:val="en-US" w:eastAsia="id-ID"/>
        </w:rPr>
        <w:lastRenderedPageBreak/>
        <w:t>Kemudian</w:t>
      </w:r>
      <w:proofErr w:type="spellEnd"/>
      <w:r>
        <w:rPr>
          <w:rFonts w:ascii="Times New Roman" w:eastAsia="Times New Roman" w:hAnsi="Times New Roman"/>
          <w:sz w:val="24"/>
          <w:szCs w:val="24"/>
          <w:lang w:val="en-US" w:eastAsia="id-ID"/>
        </w:rPr>
        <w:t xml:space="preserve"> </w:t>
      </w:r>
      <w:r w:rsidR="00EA6F99">
        <w:rPr>
          <w:rFonts w:ascii="Times New Roman" w:eastAsia="Times New Roman" w:hAnsi="Times New Roman"/>
          <w:sz w:val="24"/>
          <w:szCs w:val="24"/>
          <w:lang w:val="en-US" w:eastAsia="id-ID"/>
        </w:rPr>
        <w:t>E-</w:t>
      </w:r>
      <w:proofErr w:type="spellStart"/>
      <w:r w:rsidR="00EA6F99">
        <w:rPr>
          <w:rFonts w:ascii="Times New Roman" w:eastAsia="Times New Roman" w:hAnsi="Times New Roman"/>
          <w:sz w:val="24"/>
          <w:szCs w:val="24"/>
          <w:lang w:val="en-US" w:eastAsia="id-ID"/>
        </w:rPr>
        <w:t>NuMeka</w:t>
      </w:r>
      <w:proofErr w:type="spellEnd"/>
      <w:r>
        <w:rPr>
          <w:rFonts w:ascii="Times New Roman" w:eastAsia="Times New Roman" w:hAnsi="Times New Roman"/>
          <w:sz w:val="24"/>
          <w:szCs w:val="24"/>
          <w:lang w:val="en-US" w:eastAsia="id-ID"/>
        </w:rPr>
        <w:t xml:space="preserve"> juga </w:t>
      </w:r>
      <w:proofErr w:type="spellStart"/>
      <w:r>
        <w:rPr>
          <w:rFonts w:ascii="Times New Roman" w:eastAsia="Times New Roman" w:hAnsi="Times New Roman"/>
          <w:sz w:val="24"/>
          <w:szCs w:val="24"/>
          <w:lang w:val="en-US" w:eastAsia="id-ID"/>
        </w:rPr>
        <w:t>dinyatakan</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praktis</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digunakan</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untuk</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siswa</w:t>
      </w:r>
      <w:proofErr w:type="spellEnd"/>
      <w:r>
        <w:rPr>
          <w:rFonts w:ascii="Times New Roman" w:eastAsia="Times New Roman" w:hAnsi="Times New Roman"/>
          <w:sz w:val="24"/>
          <w:szCs w:val="24"/>
          <w:lang w:val="en-US" w:eastAsia="id-ID"/>
        </w:rPr>
        <w:t xml:space="preserve"> </w:t>
      </w:r>
      <w:proofErr w:type="spellStart"/>
      <w:r w:rsidR="00DD34E2">
        <w:rPr>
          <w:rFonts w:ascii="Times New Roman" w:eastAsia="Times New Roman" w:hAnsi="Times New Roman"/>
          <w:sz w:val="24"/>
          <w:szCs w:val="24"/>
          <w:lang w:val="en-US" w:eastAsia="id-ID"/>
        </w:rPr>
        <w:t>sekolah</w:t>
      </w:r>
      <w:proofErr w:type="spellEnd"/>
      <w:r w:rsidR="00DD34E2">
        <w:rPr>
          <w:rFonts w:ascii="Times New Roman" w:eastAsia="Times New Roman" w:hAnsi="Times New Roman"/>
          <w:sz w:val="24"/>
          <w:szCs w:val="24"/>
          <w:lang w:val="en-US" w:eastAsia="id-ID"/>
        </w:rPr>
        <w:t xml:space="preserve"> </w:t>
      </w:r>
      <w:proofErr w:type="spellStart"/>
      <w:r w:rsidR="00DD34E2">
        <w:rPr>
          <w:rFonts w:ascii="Times New Roman" w:eastAsia="Times New Roman" w:hAnsi="Times New Roman"/>
          <w:sz w:val="24"/>
          <w:szCs w:val="24"/>
          <w:lang w:val="en-US" w:eastAsia="id-ID"/>
        </w:rPr>
        <w:t>menengah</w:t>
      </w:r>
      <w:proofErr w:type="spellEnd"/>
      <w:r w:rsidR="00DD34E2">
        <w:rPr>
          <w:rFonts w:ascii="Times New Roman" w:eastAsia="Times New Roman" w:hAnsi="Times New Roman"/>
          <w:sz w:val="24"/>
          <w:szCs w:val="24"/>
          <w:lang w:val="en-US" w:eastAsia="id-ID"/>
        </w:rPr>
        <w:t xml:space="preserve"> </w:t>
      </w:r>
      <w:proofErr w:type="spellStart"/>
      <w:r w:rsidR="00DD34E2">
        <w:rPr>
          <w:rFonts w:ascii="Times New Roman" w:eastAsia="Times New Roman" w:hAnsi="Times New Roman"/>
          <w:sz w:val="24"/>
          <w:szCs w:val="24"/>
          <w:lang w:val="en-US" w:eastAsia="id-ID"/>
        </w:rPr>
        <w:t>atas</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sesuai</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dengan</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skor</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penilaian</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angket</w:t>
      </w:r>
      <w:proofErr w:type="spellEnd"/>
      <w:r>
        <w:rPr>
          <w:rFonts w:ascii="Times New Roman" w:eastAsia="Times New Roman" w:hAnsi="Times New Roman"/>
          <w:sz w:val="24"/>
          <w:szCs w:val="24"/>
          <w:lang w:val="en-US" w:eastAsia="id-ID"/>
        </w:rPr>
        <w:t xml:space="preserve"> yang </w:t>
      </w:r>
      <w:proofErr w:type="spellStart"/>
      <w:r>
        <w:rPr>
          <w:rFonts w:ascii="Times New Roman" w:eastAsia="Times New Roman" w:hAnsi="Times New Roman"/>
          <w:sz w:val="24"/>
          <w:szCs w:val="24"/>
          <w:lang w:val="en-US" w:eastAsia="id-ID"/>
        </w:rPr>
        <w:t>diberikan</w:t>
      </w:r>
      <w:proofErr w:type="spellEnd"/>
      <w:r>
        <w:rPr>
          <w:rFonts w:ascii="Times New Roman" w:eastAsia="Times New Roman" w:hAnsi="Times New Roman"/>
          <w:sz w:val="24"/>
          <w:szCs w:val="24"/>
          <w:lang w:val="en-US" w:eastAsia="id-ID"/>
        </w:rPr>
        <w:t xml:space="preserve"> oleh </w:t>
      </w:r>
      <w:proofErr w:type="spellStart"/>
      <w:r>
        <w:rPr>
          <w:rFonts w:ascii="Times New Roman" w:eastAsia="Times New Roman" w:hAnsi="Times New Roman"/>
          <w:sz w:val="24"/>
          <w:szCs w:val="24"/>
          <w:lang w:val="en-US" w:eastAsia="id-ID"/>
        </w:rPr>
        <w:t>siswa</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Selanjutnya</w:t>
      </w:r>
      <w:proofErr w:type="spellEnd"/>
      <w:r>
        <w:rPr>
          <w:rFonts w:ascii="Times New Roman" w:eastAsia="Times New Roman" w:hAnsi="Times New Roman"/>
          <w:sz w:val="24"/>
          <w:szCs w:val="24"/>
          <w:lang w:val="en-US" w:eastAsia="id-ID"/>
        </w:rPr>
        <w:t xml:space="preserve"> yang </w:t>
      </w:r>
      <w:proofErr w:type="spellStart"/>
      <w:r>
        <w:rPr>
          <w:rFonts w:ascii="Times New Roman" w:eastAsia="Times New Roman" w:hAnsi="Times New Roman"/>
          <w:sz w:val="24"/>
          <w:szCs w:val="24"/>
          <w:lang w:val="en-US" w:eastAsia="id-ID"/>
        </w:rPr>
        <w:t>terakhir</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aplikasi</w:t>
      </w:r>
      <w:proofErr w:type="spellEnd"/>
      <w:r>
        <w:rPr>
          <w:rFonts w:ascii="Times New Roman" w:eastAsia="Times New Roman" w:hAnsi="Times New Roman"/>
          <w:sz w:val="24"/>
          <w:szCs w:val="24"/>
          <w:lang w:val="en-US" w:eastAsia="id-ID"/>
        </w:rPr>
        <w:t xml:space="preserve"> </w:t>
      </w:r>
      <w:r w:rsidR="00EA6F99">
        <w:rPr>
          <w:rFonts w:ascii="Times New Roman" w:eastAsia="Times New Roman" w:hAnsi="Times New Roman"/>
          <w:sz w:val="24"/>
          <w:szCs w:val="24"/>
          <w:lang w:val="en-US" w:eastAsia="id-ID"/>
        </w:rPr>
        <w:t>E-</w:t>
      </w:r>
      <w:proofErr w:type="spellStart"/>
      <w:r w:rsidR="00EA6F99">
        <w:rPr>
          <w:rFonts w:ascii="Times New Roman" w:eastAsia="Times New Roman" w:hAnsi="Times New Roman"/>
          <w:sz w:val="24"/>
          <w:szCs w:val="24"/>
          <w:lang w:val="en-US" w:eastAsia="id-ID"/>
        </w:rPr>
        <w:t>NuMeka</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dinyatakan</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efektif</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digunakan</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untuk</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membantu</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meningkatkan</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kemampuan</w:t>
      </w:r>
      <w:proofErr w:type="spellEnd"/>
      <w:r>
        <w:rPr>
          <w:rFonts w:ascii="Times New Roman" w:eastAsia="Times New Roman" w:hAnsi="Times New Roman"/>
          <w:sz w:val="24"/>
          <w:szCs w:val="24"/>
          <w:lang w:val="en-US" w:eastAsia="id-ID"/>
        </w:rPr>
        <w:t xml:space="preserve"> </w:t>
      </w:r>
      <w:proofErr w:type="spellStart"/>
      <w:r w:rsidR="00806ABF">
        <w:rPr>
          <w:rFonts w:ascii="Times New Roman" w:eastAsia="Times New Roman" w:hAnsi="Times New Roman"/>
          <w:sz w:val="24"/>
          <w:szCs w:val="24"/>
          <w:lang w:val="en-US" w:eastAsia="id-ID"/>
        </w:rPr>
        <w:t>literasi</w:t>
      </w:r>
      <w:proofErr w:type="spellEnd"/>
      <w:r w:rsidR="00806ABF">
        <w:rPr>
          <w:rFonts w:ascii="Times New Roman" w:eastAsia="Times New Roman" w:hAnsi="Times New Roman"/>
          <w:sz w:val="24"/>
          <w:szCs w:val="24"/>
          <w:lang w:val="en-US" w:eastAsia="id-ID"/>
        </w:rPr>
        <w:t xml:space="preserve"> </w:t>
      </w:r>
      <w:proofErr w:type="spellStart"/>
      <w:r w:rsidR="00806ABF">
        <w:rPr>
          <w:rFonts w:ascii="Times New Roman" w:eastAsia="Times New Roman" w:hAnsi="Times New Roman"/>
          <w:sz w:val="24"/>
          <w:szCs w:val="24"/>
          <w:lang w:val="en-US" w:eastAsia="id-ID"/>
        </w:rPr>
        <w:t>numerasi</w:t>
      </w:r>
      <w:proofErr w:type="spellEnd"/>
      <w:r w:rsidR="00806ABF">
        <w:rPr>
          <w:rFonts w:ascii="Times New Roman" w:eastAsia="Times New Roman" w:hAnsi="Times New Roman"/>
          <w:sz w:val="24"/>
          <w:szCs w:val="24"/>
          <w:lang w:val="en-US" w:eastAsia="id-ID"/>
        </w:rPr>
        <w:t xml:space="preserve"> </w:t>
      </w:r>
      <w:proofErr w:type="spellStart"/>
      <w:r w:rsidR="00806ABF">
        <w:rPr>
          <w:rFonts w:ascii="Times New Roman" w:eastAsia="Times New Roman" w:hAnsi="Times New Roman"/>
          <w:sz w:val="24"/>
          <w:szCs w:val="24"/>
          <w:lang w:val="en-US" w:eastAsia="id-ID"/>
        </w:rPr>
        <w:t>matematika</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siswa</w:t>
      </w:r>
      <w:proofErr w:type="spellEnd"/>
      <w:r>
        <w:rPr>
          <w:rFonts w:ascii="Times New Roman" w:eastAsia="Times New Roman" w:hAnsi="Times New Roman"/>
          <w:sz w:val="24"/>
          <w:szCs w:val="24"/>
          <w:lang w:val="en-US" w:eastAsia="id-ID"/>
        </w:rPr>
        <w:t xml:space="preserve">. </w:t>
      </w:r>
    </w:p>
    <w:p w14:paraId="3D1A0710" w14:textId="5878D717" w:rsidR="004C26E5" w:rsidRDefault="004C26E5" w:rsidP="004C26E5">
      <w:pPr>
        <w:spacing w:after="0" w:line="240" w:lineRule="auto"/>
        <w:ind w:firstLine="720"/>
        <w:jc w:val="both"/>
        <w:rPr>
          <w:rFonts w:ascii="Times New Roman" w:eastAsia="Times New Roman" w:hAnsi="Times New Roman"/>
          <w:sz w:val="24"/>
          <w:szCs w:val="24"/>
          <w:lang w:val="en-US" w:eastAsia="id-ID"/>
        </w:rPr>
      </w:pPr>
      <w:proofErr w:type="spellStart"/>
      <w:r>
        <w:rPr>
          <w:rFonts w:ascii="Times New Roman" w:eastAsia="Times New Roman" w:hAnsi="Times New Roman"/>
          <w:sz w:val="24"/>
          <w:szCs w:val="24"/>
          <w:lang w:val="en-US" w:eastAsia="id-ID"/>
        </w:rPr>
        <w:t>Peneliti</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menyadari</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dalam</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pengembang</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aplikasi</w:t>
      </w:r>
      <w:proofErr w:type="spellEnd"/>
      <w:r>
        <w:rPr>
          <w:rFonts w:ascii="Times New Roman" w:eastAsia="Times New Roman" w:hAnsi="Times New Roman"/>
          <w:sz w:val="24"/>
          <w:szCs w:val="24"/>
          <w:lang w:val="en-US" w:eastAsia="id-ID"/>
        </w:rPr>
        <w:t xml:space="preserve"> </w:t>
      </w:r>
      <w:r w:rsidR="00EA6F99">
        <w:rPr>
          <w:rFonts w:ascii="Times New Roman" w:eastAsia="Times New Roman" w:hAnsi="Times New Roman"/>
          <w:sz w:val="24"/>
          <w:szCs w:val="24"/>
          <w:lang w:val="en-US" w:eastAsia="id-ID"/>
        </w:rPr>
        <w:t>E-</w:t>
      </w:r>
      <w:proofErr w:type="spellStart"/>
      <w:r w:rsidR="00EA6F99">
        <w:rPr>
          <w:rFonts w:ascii="Times New Roman" w:eastAsia="Times New Roman" w:hAnsi="Times New Roman"/>
          <w:sz w:val="24"/>
          <w:szCs w:val="24"/>
          <w:lang w:val="en-US" w:eastAsia="id-ID"/>
        </w:rPr>
        <w:t>NuMeka</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ini</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masih</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banyak</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kekurangan</w:t>
      </w:r>
      <w:proofErr w:type="spellEnd"/>
      <w:r>
        <w:rPr>
          <w:rFonts w:ascii="Times New Roman" w:eastAsia="Times New Roman" w:hAnsi="Times New Roman"/>
          <w:sz w:val="24"/>
          <w:szCs w:val="24"/>
          <w:lang w:val="en-US" w:eastAsia="id-ID"/>
        </w:rPr>
        <w:t xml:space="preserve"> yang </w:t>
      </w:r>
      <w:proofErr w:type="spellStart"/>
      <w:r>
        <w:rPr>
          <w:rFonts w:ascii="Times New Roman" w:eastAsia="Times New Roman" w:hAnsi="Times New Roman"/>
          <w:sz w:val="24"/>
          <w:szCs w:val="24"/>
          <w:lang w:val="en-US" w:eastAsia="id-ID"/>
        </w:rPr>
        <w:t>harus</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diperbaiki</w:t>
      </w:r>
      <w:proofErr w:type="spellEnd"/>
      <w:r>
        <w:rPr>
          <w:rFonts w:ascii="Times New Roman" w:eastAsia="Times New Roman" w:hAnsi="Times New Roman"/>
          <w:sz w:val="24"/>
          <w:szCs w:val="24"/>
          <w:lang w:val="en-US" w:eastAsia="id-ID"/>
        </w:rPr>
        <w:t xml:space="preserve"> oleh </w:t>
      </w:r>
      <w:proofErr w:type="spellStart"/>
      <w:r>
        <w:rPr>
          <w:rFonts w:ascii="Times New Roman" w:eastAsia="Times New Roman" w:hAnsi="Times New Roman"/>
          <w:sz w:val="24"/>
          <w:szCs w:val="24"/>
          <w:lang w:val="en-US" w:eastAsia="id-ID"/>
        </w:rPr>
        <w:t>penelitian</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selanjutnya</w:t>
      </w:r>
      <w:proofErr w:type="spellEnd"/>
      <w:r>
        <w:rPr>
          <w:rFonts w:ascii="Times New Roman" w:eastAsia="Times New Roman" w:hAnsi="Times New Roman"/>
          <w:sz w:val="24"/>
          <w:szCs w:val="24"/>
          <w:lang w:val="en-US" w:eastAsia="id-ID"/>
        </w:rPr>
        <w:t xml:space="preserve">. Besar </w:t>
      </w:r>
      <w:proofErr w:type="spellStart"/>
      <w:r>
        <w:rPr>
          <w:rFonts w:ascii="Times New Roman" w:eastAsia="Times New Roman" w:hAnsi="Times New Roman"/>
          <w:sz w:val="24"/>
          <w:szCs w:val="24"/>
          <w:lang w:val="en-US" w:eastAsia="id-ID"/>
        </w:rPr>
        <w:t>harapan</w:t>
      </w:r>
      <w:proofErr w:type="spellEnd"/>
      <w:r>
        <w:rPr>
          <w:rFonts w:ascii="Times New Roman" w:eastAsia="Times New Roman" w:hAnsi="Times New Roman"/>
          <w:sz w:val="24"/>
          <w:szCs w:val="24"/>
          <w:lang w:val="en-US" w:eastAsia="id-ID"/>
        </w:rPr>
        <w:t xml:space="preserve"> kami </w:t>
      </w:r>
      <w:proofErr w:type="spellStart"/>
      <w:r>
        <w:rPr>
          <w:rFonts w:ascii="Times New Roman" w:eastAsia="Times New Roman" w:hAnsi="Times New Roman"/>
          <w:sz w:val="24"/>
          <w:szCs w:val="24"/>
          <w:lang w:val="en-US" w:eastAsia="id-ID"/>
        </w:rPr>
        <w:t>at</w:t>
      </w:r>
      <w:r w:rsidR="00DC46B6">
        <w:rPr>
          <w:rFonts w:ascii="Times New Roman" w:eastAsia="Times New Roman" w:hAnsi="Times New Roman"/>
          <w:sz w:val="24"/>
          <w:szCs w:val="24"/>
          <w:lang w:val="en-US" w:eastAsia="id-ID"/>
        </w:rPr>
        <w:t>s</w:t>
      </w:r>
      <w:r>
        <w:rPr>
          <w:rFonts w:ascii="Times New Roman" w:eastAsia="Times New Roman" w:hAnsi="Times New Roman"/>
          <w:sz w:val="24"/>
          <w:szCs w:val="24"/>
          <w:lang w:val="en-US" w:eastAsia="id-ID"/>
        </w:rPr>
        <w:t>as</w:t>
      </w:r>
      <w:proofErr w:type="spellEnd"/>
      <w:r>
        <w:rPr>
          <w:rFonts w:ascii="Times New Roman" w:eastAsia="Times New Roman" w:hAnsi="Times New Roman"/>
          <w:sz w:val="24"/>
          <w:szCs w:val="24"/>
          <w:lang w:val="en-US" w:eastAsia="id-ID"/>
        </w:rPr>
        <w:t xml:space="preserve"> saran dan </w:t>
      </w:r>
      <w:proofErr w:type="spellStart"/>
      <w:r>
        <w:rPr>
          <w:rFonts w:ascii="Times New Roman" w:eastAsia="Times New Roman" w:hAnsi="Times New Roman"/>
          <w:sz w:val="24"/>
          <w:szCs w:val="24"/>
          <w:lang w:val="en-US" w:eastAsia="id-ID"/>
        </w:rPr>
        <w:t>masukan</w:t>
      </w:r>
      <w:proofErr w:type="spellEnd"/>
      <w:r>
        <w:rPr>
          <w:rFonts w:ascii="Times New Roman" w:eastAsia="Times New Roman" w:hAnsi="Times New Roman"/>
          <w:sz w:val="24"/>
          <w:szCs w:val="24"/>
          <w:lang w:val="en-US" w:eastAsia="id-ID"/>
        </w:rPr>
        <w:t xml:space="preserve"> yang </w:t>
      </w:r>
      <w:proofErr w:type="spellStart"/>
      <w:proofErr w:type="gramStart"/>
      <w:r>
        <w:rPr>
          <w:rFonts w:ascii="Times New Roman" w:eastAsia="Times New Roman" w:hAnsi="Times New Roman"/>
          <w:sz w:val="24"/>
          <w:szCs w:val="24"/>
          <w:lang w:val="en-US" w:eastAsia="id-ID"/>
        </w:rPr>
        <w:t>membangun</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dari</w:t>
      </w:r>
      <w:proofErr w:type="spellEnd"/>
      <w:proofErr w:type="gram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pembaca</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untuk</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penyempurnaan</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pengembangan</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aplikasi</w:t>
      </w:r>
      <w:proofErr w:type="spellEnd"/>
      <w:r>
        <w:rPr>
          <w:rFonts w:ascii="Times New Roman" w:eastAsia="Times New Roman" w:hAnsi="Times New Roman"/>
          <w:sz w:val="24"/>
          <w:szCs w:val="24"/>
          <w:lang w:val="en-US" w:eastAsia="id-ID"/>
        </w:rPr>
        <w:t xml:space="preserve"> </w:t>
      </w:r>
      <w:r w:rsidR="00EA6F99">
        <w:rPr>
          <w:rFonts w:ascii="Times New Roman" w:eastAsia="Times New Roman" w:hAnsi="Times New Roman"/>
          <w:sz w:val="24"/>
          <w:szCs w:val="24"/>
          <w:lang w:val="en-US" w:eastAsia="id-ID"/>
        </w:rPr>
        <w:t>E-</w:t>
      </w:r>
      <w:proofErr w:type="spellStart"/>
      <w:r w:rsidR="00EA6F99">
        <w:rPr>
          <w:rFonts w:ascii="Times New Roman" w:eastAsia="Times New Roman" w:hAnsi="Times New Roman"/>
          <w:sz w:val="24"/>
          <w:szCs w:val="24"/>
          <w:lang w:val="en-US" w:eastAsia="id-ID"/>
        </w:rPr>
        <w:t>NuMeka</w:t>
      </w:r>
      <w:proofErr w:type="spellEnd"/>
      <w:r>
        <w:rPr>
          <w:rFonts w:ascii="Times New Roman" w:eastAsia="Times New Roman" w:hAnsi="Times New Roman"/>
          <w:sz w:val="24"/>
          <w:szCs w:val="24"/>
          <w:lang w:val="en-US" w:eastAsia="id-ID"/>
        </w:rPr>
        <w:t xml:space="preserve">. </w:t>
      </w:r>
    </w:p>
    <w:p w14:paraId="3799FE29" w14:textId="77777777" w:rsidR="004C26E5" w:rsidRDefault="004C26E5" w:rsidP="001970F2">
      <w:pPr>
        <w:pStyle w:val="ListParagraph1"/>
        <w:spacing w:line="288" w:lineRule="auto"/>
        <w:ind w:left="0"/>
        <w:rPr>
          <w:b/>
          <w:szCs w:val="22"/>
        </w:rPr>
      </w:pPr>
    </w:p>
    <w:p w14:paraId="6AA35F74" w14:textId="5518E870" w:rsidR="001970F2" w:rsidRPr="001970F2" w:rsidRDefault="001970F2" w:rsidP="001970F2">
      <w:pPr>
        <w:pStyle w:val="ListParagraph1"/>
        <w:spacing w:line="288" w:lineRule="auto"/>
        <w:ind w:left="0"/>
        <w:rPr>
          <w:b/>
          <w:szCs w:val="22"/>
          <w:lang w:val="id-ID"/>
        </w:rPr>
      </w:pPr>
      <w:r w:rsidRPr="00340E1B">
        <w:rPr>
          <w:b/>
          <w:szCs w:val="22"/>
        </w:rPr>
        <w:t>DAFTAR PUSTAKA</w:t>
      </w:r>
      <w:r>
        <w:rPr>
          <w:b/>
          <w:szCs w:val="22"/>
          <w:lang w:val="id-ID"/>
        </w:rPr>
        <w:t xml:space="preserve"> </w:t>
      </w:r>
    </w:p>
    <w:p w14:paraId="0AE3B1FC" w14:textId="1729948A" w:rsidR="003C711E" w:rsidRPr="003C711E" w:rsidRDefault="00F01CCD" w:rsidP="008357C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Mendeley Bibliography CSL_BIBLIOGRAPHY </w:instrText>
      </w:r>
      <w:r>
        <w:rPr>
          <w:rFonts w:ascii="Times New Roman" w:hAnsi="Times New Roman" w:cs="Times New Roman"/>
          <w:sz w:val="24"/>
          <w:szCs w:val="24"/>
          <w:lang w:val="en-US"/>
        </w:rPr>
        <w:fldChar w:fldCharType="separate"/>
      </w:r>
      <w:r w:rsidR="003C711E" w:rsidRPr="003C711E">
        <w:rPr>
          <w:rFonts w:ascii="Times New Roman" w:hAnsi="Times New Roman" w:cs="Times New Roman"/>
          <w:noProof/>
          <w:sz w:val="24"/>
          <w:szCs w:val="24"/>
        </w:rPr>
        <w:t xml:space="preserve">Agustina, R., &amp; Vahlia, I. (2017). </w:t>
      </w:r>
      <w:r w:rsidR="00DC7E8A">
        <w:rPr>
          <w:rFonts w:ascii="Times New Roman" w:hAnsi="Times New Roman" w:cs="Times New Roman"/>
          <w:noProof/>
          <w:sz w:val="24"/>
          <w:szCs w:val="24"/>
        </w:rPr>
        <w:t>Pengembangan Bahan Ajar Berbasis Masalah Pada Mata Kuliah Ekonomi Program Studi Pendidikan Matematika.</w:t>
      </w:r>
      <w:r w:rsidR="003C711E" w:rsidRPr="003C711E">
        <w:rPr>
          <w:rFonts w:ascii="Times New Roman" w:hAnsi="Times New Roman" w:cs="Times New Roman"/>
          <w:noProof/>
          <w:sz w:val="24"/>
          <w:szCs w:val="24"/>
        </w:rPr>
        <w:t xml:space="preserve"> </w:t>
      </w:r>
      <w:r w:rsidR="003C711E" w:rsidRPr="003C711E">
        <w:rPr>
          <w:rFonts w:ascii="Times New Roman" w:hAnsi="Times New Roman" w:cs="Times New Roman"/>
          <w:i/>
          <w:iCs/>
          <w:noProof/>
          <w:sz w:val="24"/>
          <w:szCs w:val="24"/>
        </w:rPr>
        <w:t>AKSIOMA Journal of Mathematics Education</w:t>
      </w:r>
      <w:r w:rsidR="003C711E" w:rsidRPr="003C711E">
        <w:rPr>
          <w:rFonts w:ascii="Times New Roman" w:hAnsi="Times New Roman" w:cs="Times New Roman"/>
          <w:noProof/>
          <w:sz w:val="24"/>
          <w:szCs w:val="24"/>
        </w:rPr>
        <w:t xml:space="preserve">, </w:t>
      </w:r>
      <w:r w:rsidR="003C711E" w:rsidRPr="003C711E">
        <w:rPr>
          <w:rFonts w:ascii="Times New Roman" w:hAnsi="Times New Roman" w:cs="Times New Roman"/>
          <w:i/>
          <w:iCs/>
          <w:noProof/>
          <w:sz w:val="24"/>
          <w:szCs w:val="24"/>
        </w:rPr>
        <w:t>5</w:t>
      </w:r>
      <w:r w:rsidR="003C711E" w:rsidRPr="003C711E">
        <w:rPr>
          <w:rFonts w:ascii="Times New Roman" w:hAnsi="Times New Roman" w:cs="Times New Roman"/>
          <w:noProof/>
          <w:sz w:val="24"/>
          <w:szCs w:val="24"/>
        </w:rPr>
        <w:t>(2), 152–160. https://doi.org/10.24127/ajpm.v5i2.668</w:t>
      </w:r>
    </w:p>
    <w:p w14:paraId="5C2FB808" w14:textId="77777777" w:rsidR="003C711E" w:rsidRPr="003C711E" w:rsidRDefault="003C711E" w:rsidP="008357C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C711E">
        <w:rPr>
          <w:rFonts w:ascii="Times New Roman" w:hAnsi="Times New Roman" w:cs="Times New Roman"/>
          <w:noProof/>
          <w:sz w:val="24"/>
          <w:szCs w:val="24"/>
        </w:rPr>
        <w:t xml:space="preserve">Ameer, I. S., &amp; Singh, P. (2013). Exploring Grade Levels and Gender Differences in Numeracy Thinking Among Secondary School Students. </w:t>
      </w:r>
      <w:r w:rsidRPr="003C711E">
        <w:rPr>
          <w:rFonts w:ascii="Times New Roman" w:hAnsi="Times New Roman" w:cs="Times New Roman"/>
          <w:i/>
          <w:iCs/>
          <w:noProof/>
          <w:sz w:val="24"/>
          <w:szCs w:val="24"/>
        </w:rPr>
        <w:t>Procedia - Social and Behavioral Sciences</w:t>
      </w:r>
      <w:r w:rsidRPr="003C711E">
        <w:rPr>
          <w:rFonts w:ascii="Times New Roman" w:hAnsi="Times New Roman" w:cs="Times New Roman"/>
          <w:noProof/>
          <w:sz w:val="24"/>
          <w:szCs w:val="24"/>
        </w:rPr>
        <w:t xml:space="preserve">, </w:t>
      </w:r>
      <w:r w:rsidRPr="003C711E">
        <w:rPr>
          <w:rFonts w:ascii="Times New Roman" w:hAnsi="Times New Roman" w:cs="Times New Roman"/>
          <w:i/>
          <w:iCs/>
          <w:noProof/>
          <w:sz w:val="24"/>
          <w:szCs w:val="24"/>
        </w:rPr>
        <w:t>90</w:t>
      </w:r>
      <w:r w:rsidRPr="003C711E">
        <w:rPr>
          <w:rFonts w:ascii="Times New Roman" w:hAnsi="Times New Roman" w:cs="Times New Roman"/>
          <w:noProof/>
          <w:sz w:val="24"/>
          <w:szCs w:val="24"/>
        </w:rPr>
        <w:t>(InCULT 2012), 187–195. https://doi.org/10.1016/j.sbspro.2013.07.081</w:t>
      </w:r>
    </w:p>
    <w:p w14:paraId="2DB4008C" w14:textId="77777777" w:rsidR="003C711E" w:rsidRPr="003C711E" w:rsidRDefault="003C711E" w:rsidP="008357C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C711E">
        <w:rPr>
          <w:rFonts w:ascii="Times New Roman" w:hAnsi="Times New Roman" w:cs="Times New Roman"/>
          <w:noProof/>
          <w:sz w:val="24"/>
          <w:szCs w:val="24"/>
        </w:rPr>
        <w:t xml:space="preserve">Cahyadi, M. R., Cholily, Y. M., &amp; Syaifuddin, M. (2023). Pengembangan Aplikasi Modul Dan Evaluasi Mandiri Berorientasi Numerasi. </w:t>
      </w:r>
      <w:r w:rsidRPr="003C711E">
        <w:rPr>
          <w:rFonts w:ascii="Times New Roman" w:hAnsi="Times New Roman" w:cs="Times New Roman"/>
          <w:i/>
          <w:iCs/>
          <w:noProof/>
          <w:sz w:val="24"/>
          <w:szCs w:val="24"/>
        </w:rPr>
        <w:t>AKSIOMA: Jurnal Program Studi Pendidikan Matematika</w:t>
      </w:r>
      <w:r w:rsidRPr="003C711E">
        <w:rPr>
          <w:rFonts w:ascii="Times New Roman" w:hAnsi="Times New Roman" w:cs="Times New Roman"/>
          <w:noProof/>
          <w:sz w:val="24"/>
          <w:szCs w:val="24"/>
        </w:rPr>
        <w:t xml:space="preserve">, </w:t>
      </w:r>
      <w:r w:rsidRPr="003C711E">
        <w:rPr>
          <w:rFonts w:ascii="Times New Roman" w:hAnsi="Times New Roman" w:cs="Times New Roman"/>
          <w:i/>
          <w:iCs/>
          <w:noProof/>
          <w:sz w:val="24"/>
          <w:szCs w:val="24"/>
        </w:rPr>
        <w:t>12</w:t>
      </w:r>
      <w:r w:rsidRPr="003C711E">
        <w:rPr>
          <w:rFonts w:ascii="Times New Roman" w:hAnsi="Times New Roman" w:cs="Times New Roman"/>
          <w:noProof/>
          <w:sz w:val="24"/>
          <w:szCs w:val="24"/>
        </w:rPr>
        <w:t>(1), 11–22.</w:t>
      </w:r>
    </w:p>
    <w:p w14:paraId="6D85B514" w14:textId="502AF5E7" w:rsidR="003C711E" w:rsidRPr="003C711E" w:rsidRDefault="003C711E" w:rsidP="0002575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C711E">
        <w:rPr>
          <w:rFonts w:ascii="Times New Roman" w:hAnsi="Times New Roman" w:cs="Times New Roman"/>
          <w:noProof/>
          <w:sz w:val="24"/>
          <w:szCs w:val="24"/>
        </w:rPr>
        <w:t xml:space="preserve">Farman, F., &amp; Chairuddin, C. (2020). </w:t>
      </w:r>
      <w:r w:rsidR="008357C4">
        <w:rPr>
          <w:rFonts w:ascii="Times New Roman" w:hAnsi="Times New Roman" w:cs="Times New Roman"/>
          <w:noProof/>
          <w:sz w:val="24"/>
          <w:szCs w:val="24"/>
        </w:rPr>
        <w:t xml:space="preserve">Pengembangan Media E-Learning Berbasis Edmodo pada Materi </w:t>
      </w:r>
      <w:r w:rsidR="008357C4">
        <w:rPr>
          <w:rFonts w:ascii="Times New Roman" w:hAnsi="Times New Roman" w:cs="Times New Roman"/>
          <w:noProof/>
          <w:sz w:val="24"/>
          <w:szCs w:val="24"/>
        </w:rPr>
        <w:t xml:space="preserve">Teorema Pythagoras. </w:t>
      </w:r>
      <w:r w:rsidRPr="003C711E">
        <w:rPr>
          <w:rFonts w:ascii="Times New Roman" w:hAnsi="Times New Roman" w:cs="Times New Roman"/>
          <w:i/>
          <w:iCs/>
          <w:noProof/>
          <w:sz w:val="24"/>
          <w:szCs w:val="24"/>
        </w:rPr>
        <w:t>AKSIOMA: Jurnal Program Studi Pendidikan Matematika</w:t>
      </w:r>
      <w:r w:rsidRPr="003C711E">
        <w:rPr>
          <w:rFonts w:ascii="Times New Roman" w:hAnsi="Times New Roman" w:cs="Times New Roman"/>
          <w:noProof/>
          <w:sz w:val="24"/>
          <w:szCs w:val="24"/>
        </w:rPr>
        <w:t xml:space="preserve">, </w:t>
      </w:r>
      <w:r w:rsidRPr="003C711E">
        <w:rPr>
          <w:rFonts w:ascii="Times New Roman" w:hAnsi="Times New Roman" w:cs="Times New Roman"/>
          <w:i/>
          <w:iCs/>
          <w:noProof/>
          <w:sz w:val="24"/>
          <w:szCs w:val="24"/>
        </w:rPr>
        <w:t>9</w:t>
      </w:r>
      <w:r w:rsidRPr="003C711E">
        <w:rPr>
          <w:rFonts w:ascii="Times New Roman" w:hAnsi="Times New Roman" w:cs="Times New Roman"/>
          <w:noProof/>
          <w:sz w:val="24"/>
          <w:szCs w:val="24"/>
        </w:rPr>
        <w:t>(4), 872–882. https://doi.org/10.24127/ajpm.v9i4.3114</w:t>
      </w:r>
    </w:p>
    <w:p w14:paraId="3D809F46" w14:textId="77777777" w:rsidR="003C711E" w:rsidRPr="003C711E" w:rsidRDefault="003C711E" w:rsidP="0002575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C711E">
        <w:rPr>
          <w:rFonts w:ascii="Times New Roman" w:hAnsi="Times New Roman" w:cs="Times New Roman"/>
          <w:noProof/>
          <w:sz w:val="24"/>
          <w:szCs w:val="24"/>
        </w:rPr>
        <w:t xml:space="preserve">Fery, M. F., Wahyudin, &amp; Tatang, H. (2017). Improving primary students mathematical literacy through problem based learning and direct instruction. </w:t>
      </w:r>
      <w:r w:rsidRPr="003C711E">
        <w:rPr>
          <w:rFonts w:ascii="Times New Roman" w:hAnsi="Times New Roman" w:cs="Times New Roman"/>
          <w:i/>
          <w:iCs/>
          <w:noProof/>
          <w:sz w:val="24"/>
          <w:szCs w:val="24"/>
        </w:rPr>
        <w:t>Educational Research and Reviews</w:t>
      </w:r>
      <w:r w:rsidRPr="003C711E">
        <w:rPr>
          <w:rFonts w:ascii="Times New Roman" w:hAnsi="Times New Roman" w:cs="Times New Roman"/>
          <w:noProof/>
          <w:sz w:val="24"/>
          <w:szCs w:val="24"/>
        </w:rPr>
        <w:t xml:space="preserve">, </w:t>
      </w:r>
      <w:r w:rsidRPr="003C711E">
        <w:rPr>
          <w:rFonts w:ascii="Times New Roman" w:hAnsi="Times New Roman" w:cs="Times New Roman"/>
          <w:i/>
          <w:iCs/>
          <w:noProof/>
          <w:sz w:val="24"/>
          <w:szCs w:val="24"/>
        </w:rPr>
        <w:t>12</w:t>
      </w:r>
      <w:r w:rsidRPr="003C711E">
        <w:rPr>
          <w:rFonts w:ascii="Times New Roman" w:hAnsi="Times New Roman" w:cs="Times New Roman"/>
          <w:noProof/>
          <w:sz w:val="24"/>
          <w:szCs w:val="24"/>
        </w:rPr>
        <w:t>(4), 212–219. https://doi.org/10.5897/err2016.3072</w:t>
      </w:r>
    </w:p>
    <w:p w14:paraId="0A6B268F" w14:textId="77777777" w:rsidR="003C711E" w:rsidRPr="003C711E" w:rsidRDefault="003C711E" w:rsidP="0002575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C711E">
        <w:rPr>
          <w:rFonts w:ascii="Times New Roman" w:hAnsi="Times New Roman" w:cs="Times New Roman"/>
          <w:noProof/>
          <w:sz w:val="24"/>
          <w:szCs w:val="24"/>
        </w:rPr>
        <w:t xml:space="preserve">Ghavifekr, S., &amp; Rosdy, W. A. W. (2015). Teaching and learning with technology: Effectiveness of ICT integration in schools. </w:t>
      </w:r>
      <w:r w:rsidRPr="003C711E">
        <w:rPr>
          <w:rFonts w:ascii="Times New Roman" w:hAnsi="Times New Roman" w:cs="Times New Roman"/>
          <w:i/>
          <w:iCs/>
          <w:noProof/>
          <w:sz w:val="24"/>
          <w:szCs w:val="24"/>
        </w:rPr>
        <w:t>International Journal of Research in Education and Science (IJRES)</w:t>
      </w:r>
      <w:r w:rsidRPr="003C711E">
        <w:rPr>
          <w:rFonts w:ascii="Times New Roman" w:hAnsi="Times New Roman" w:cs="Times New Roman"/>
          <w:noProof/>
          <w:sz w:val="24"/>
          <w:szCs w:val="24"/>
        </w:rPr>
        <w:t xml:space="preserve">, </w:t>
      </w:r>
      <w:r w:rsidRPr="003C711E">
        <w:rPr>
          <w:rFonts w:ascii="Times New Roman" w:hAnsi="Times New Roman" w:cs="Times New Roman"/>
          <w:i/>
          <w:iCs/>
          <w:noProof/>
          <w:sz w:val="24"/>
          <w:szCs w:val="24"/>
        </w:rPr>
        <w:t>1</w:t>
      </w:r>
      <w:r w:rsidRPr="003C711E">
        <w:rPr>
          <w:rFonts w:ascii="Times New Roman" w:hAnsi="Times New Roman" w:cs="Times New Roman"/>
          <w:noProof/>
          <w:sz w:val="24"/>
          <w:szCs w:val="24"/>
        </w:rPr>
        <w:t>(2), 175–191. www.ijres.net</w:t>
      </w:r>
    </w:p>
    <w:p w14:paraId="4BB30587" w14:textId="77777777" w:rsidR="003C711E" w:rsidRPr="003C711E" w:rsidRDefault="003C711E" w:rsidP="0002575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C711E">
        <w:rPr>
          <w:rFonts w:ascii="Times New Roman" w:hAnsi="Times New Roman" w:cs="Times New Roman"/>
          <w:noProof/>
          <w:sz w:val="24"/>
          <w:szCs w:val="24"/>
        </w:rPr>
        <w:t xml:space="preserve">Herawan, E. (2022). Literasi Numerasi di Era Digital Bagi Pendidik Abad 21. In </w:t>
      </w:r>
      <w:r w:rsidRPr="003C711E">
        <w:rPr>
          <w:rFonts w:ascii="Times New Roman" w:hAnsi="Times New Roman" w:cs="Times New Roman"/>
          <w:i/>
          <w:iCs/>
          <w:noProof/>
          <w:sz w:val="24"/>
          <w:szCs w:val="24"/>
        </w:rPr>
        <w:t>Prosiding Seminar Nasional Pendidikan Sultan Agung</w:t>
      </w:r>
      <w:r w:rsidRPr="003C711E">
        <w:rPr>
          <w:rFonts w:ascii="Times New Roman" w:hAnsi="Times New Roman" w:cs="Times New Roman"/>
          <w:noProof/>
          <w:sz w:val="24"/>
          <w:szCs w:val="24"/>
        </w:rPr>
        <w:t xml:space="preserve"> (Vol. 3, pp. 23–32). https://jurnal.unissula.ac.id/index.php/sendiksa/article/view/19826</w:t>
      </w:r>
    </w:p>
    <w:p w14:paraId="2DE7F41F" w14:textId="77777777" w:rsidR="003C711E" w:rsidRPr="003C711E" w:rsidRDefault="003C711E" w:rsidP="0002575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C711E">
        <w:rPr>
          <w:rFonts w:ascii="Times New Roman" w:hAnsi="Times New Roman" w:cs="Times New Roman"/>
          <w:noProof/>
          <w:sz w:val="24"/>
          <w:szCs w:val="24"/>
        </w:rPr>
        <w:t xml:space="preserve">Hwang, J., &amp; Ham, Y. (2021). Relationship between mathematical literacy and opportunity to learn with different types of mathematical tasks. </w:t>
      </w:r>
      <w:r w:rsidRPr="003C711E">
        <w:rPr>
          <w:rFonts w:ascii="Times New Roman" w:hAnsi="Times New Roman" w:cs="Times New Roman"/>
          <w:i/>
          <w:iCs/>
          <w:noProof/>
          <w:sz w:val="24"/>
          <w:szCs w:val="24"/>
        </w:rPr>
        <w:t>Journal on Mathematics Education</w:t>
      </w:r>
      <w:r w:rsidRPr="003C711E">
        <w:rPr>
          <w:rFonts w:ascii="Times New Roman" w:hAnsi="Times New Roman" w:cs="Times New Roman"/>
          <w:noProof/>
          <w:sz w:val="24"/>
          <w:szCs w:val="24"/>
        </w:rPr>
        <w:t xml:space="preserve">, </w:t>
      </w:r>
      <w:r w:rsidRPr="003C711E">
        <w:rPr>
          <w:rFonts w:ascii="Times New Roman" w:hAnsi="Times New Roman" w:cs="Times New Roman"/>
          <w:i/>
          <w:iCs/>
          <w:noProof/>
          <w:sz w:val="24"/>
          <w:szCs w:val="24"/>
        </w:rPr>
        <w:t>12</w:t>
      </w:r>
      <w:r w:rsidRPr="003C711E">
        <w:rPr>
          <w:rFonts w:ascii="Times New Roman" w:hAnsi="Times New Roman" w:cs="Times New Roman"/>
          <w:noProof/>
          <w:sz w:val="24"/>
          <w:szCs w:val="24"/>
        </w:rPr>
        <w:t>(2), 199–222. https://doi.org/10.22342/JME.12.2.13625.199-222</w:t>
      </w:r>
    </w:p>
    <w:p w14:paraId="368D0834" w14:textId="77777777" w:rsidR="003C711E" w:rsidRPr="003C711E" w:rsidRDefault="003C711E" w:rsidP="0002575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C711E">
        <w:rPr>
          <w:rFonts w:ascii="Times New Roman" w:hAnsi="Times New Roman" w:cs="Times New Roman"/>
          <w:noProof/>
          <w:sz w:val="24"/>
          <w:szCs w:val="24"/>
        </w:rPr>
        <w:t xml:space="preserve">Lu’luilmaknun, U., &amp; Wutsqa Urwatul, D. (2018). Efektivitas Media E-Learning Dengan Metode Guided Discovery Ditinjau Dari Kemandirian Belajar Matematika Siswa. </w:t>
      </w:r>
      <w:r w:rsidRPr="003C711E">
        <w:rPr>
          <w:rFonts w:ascii="Times New Roman" w:hAnsi="Times New Roman" w:cs="Times New Roman"/>
          <w:i/>
          <w:iCs/>
          <w:noProof/>
          <w:sz w:val="24"/>
          <w:szCs w:val="24"/>
        </w:rPr>
        <w:t>AKSIOMA: Jurnal Program Studi Pendidikan Matematika</w:t>
      </w:r>
      <w:r w:rsidRPr="003C711E">
        <w:rPr>
          <w:rFonts w:ascii="Times New Roman" w:hAnsi="Times New Roman" w:cs="Times New Roman"/>
          <w:noProof/>
          <w:sz w:val="24"/>
          <w:szCs w:val="24"/>
        </w:rPr>
        <w:t xml:space="preserve">, </w:t>
      </w:r>
      <w:r w:rsidRPr="003C711E">
        <w:rPr>
          <w:rFonts w:ascii="Times New Roman" w:hAnsi="Times New Roman" w:cs="Times New Roman"/>
          <w:i/>
          <w:iCs/>
          <w:noProof/>
          <w:sz w:val="24"/>
          <w:szCs w:val="24"/>
        </w:rPr>
        <w:t>7</w:t>
      </w:r>
      <w:r w:rsidRPr="003C711E">
        <w:rPr>
          <w:rFonts w:ascii="Times New Roman" w:hAnsi="Times New Roman" w:cs="Times New Roman"/>
          <w:noProof/>
          <w:sz w:val="24"/>
          <w:szCs w:val="24"/>
        </w:rPr>
        <w:t>, 413–424.</w:t>
      </w:r>
    </w:p>
    <w:p w14:paraId="5B807C8B" w14:textId="77777777" w:rsidR="003C711E" w:rsidRPr="003C711E" w:rsidRDefault="003C711E" w:rsidP="0002575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C711E">
        <w:rPr>
          <w:rFonts w:ascii="Times New Roman" w:hAnsi="Times New Roman" w:cs="Times New Roman"/>
          <w:noProof/>
          <w:sz w:val="24"/>
          <w:szCs w:val="24"/>
        </w:rPr>
        <w:t xml:space="preserve">Malalina, M., &amp; Kesumawati, N. (2014). Pengembangan Bahan Ajar Interaktif Berbasis Komputer </w:t>
      </w:r>
      <w:r w:rsidRPr="003C711E">
        <w:rPr>
          <w:rFonts w:ascii="Times New Roman" w:hAnsi="Times New Roman" w:cs="Times New Roman"/>
          <w:noProof/>
          <w:sz w:val="24"/>
          <w:szCs w:val="24"/>
        </w:rPr>
        <w:lastRenderedPageBreak/>
        <w:t xml:space="preserve">Pokok Bahasan Lingkaran Untuk Kelas Viii Sekolah Menengah Pertama. </w:t>
      </w:r>
      <w:r w:rsidRPr="003C711E">
        <w:rPr>
          <w:rFonts w:ascii="Times New Roman" w:hAnsi="Times New Roman" w:cs="Times New Roman"/>
          <w:i/>
          <w:iCs/>
          <w:noProof/>
          <w:sz w:val="24"/>
          <w:szCs w:val="24"/>
        </w:rPr>
        <w:t>Jurnal Pendidikan Matematika</w:t>
      </w:r>
      <w:r w:rsidRPr="003C711E">
        <w:rPr>
          <w:rFonts w:ascii="Times New Roman" w:hAnsi="Times New Roman" w:cs="Times New Roman"/>
          <w:noProof/>
          <w:sz w:val="24"/>
          <w:szCs w:val="24"/>
        </w:rPr>
        <w:t xml:space="preserve">, </w:t>
      </w:r>
      <w:r w:rsidRPr="003C711E">
        <w:rPr>
          <w:rFonts w:ascii="Times New Roman" w:hAnsi="Times New Roman" w:cs="Times New Roman"/>
          <w:i/>
          <w:iCs/>
          <w:noProof/>
          <w:sz w:val="24"/>
          <w:szCs w:val="24"/>
        </w:rPr>
        <w:t>8</w:t>
      </w:r>
      <w:r w:rsidRPr="003C711E">
        <w:rPr>
          <w:rFonts w:ascii="Times New Roman" w:hAnsi="Times New Roman" w:cs="Times New Roman"/>
          <w:noProof/>
          <w:sz w:val="24"/>
          <w:szCs w:val="24"/>
        </w:rPr>
        <w:t>(1). https://doi.org/10.22342/jpm.8.1.1861.55-70</w:t>
      </w:r>
    </w:p>
    <w:p w14:paraId="6B36CF8A" w14:textId="77777777" w:rsidR="003C711E" w:rsidRPr="003C711E" w:rsidRDefault="003C711E" w:rsidP="0002575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C711E">
        <w:rPr>
          <w:rFonts w:ascii="Times New Roman" w:hAnsi="Times New Roman" w:cs="Times New Roman"/>
          <w:noProof/>
          <w:sz w:val="24"/>
          <w:szCs w:val="24"/>
        </w:rPr>
        <w:t xml:space="preserve">Mardiansyah, &amp; Rahmawati. (2014). Literasi Matematika Siswa Pendidikan Menengah: Analisis Menggunakan Desain Tes Internasional dengan Konteks Indonesia. In </w:t>
      </w:r>
      <w:r w:rsidRPr="003C711E">
        <w:rPr>
          <w:rFonts w:ascii="Times New Roman" w:hAnsi="Times New Roman" w:cs="Times New Roman"/>
          <w:i/>
          <w:iCs/>
          <w:noProof/>
          <w:sz w:val="24"/>
          <w:szCs w:val="24"/>
        </w:rPr>
        <w:t>Jurnal Pendidikan dan Kebudayaan</w:t>
      </w:r>
      <w:r w:rsidRPr="003C711E">
        <w:rPr>
          <w:rFonts w:ascii="Times New Roman" w:hAnsi="Times New Roman" w:cs="Times New Roman"/>
          <w:noProof/>
          <w:sz w:val="24"/>
          <w:szCs w:val="24"/>
        </w:rPr>
        <w:t xml:space="preserve"> (Vol. 20, pp. 452–469). https://doi.org/https://doi.org/10.24832/jpnk.v20i4.158</w:t>
      </w:r>
    </w:p>
    <w:p w14:paraId="30C4C251" w14:textId="11A75ECF" w:rsidR="003C711E" w:rsidRPr="003C711E" w:rsidRDefault="003C711E" w:rsidP="0002575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C711E">
        <w:rPr>
          <w:rFonts w:ascii="Times New Roman" w:hAnsi="Times New Roman" w:cs="Times New Roman"/>
          <w:noProof/>
          <w:sz w:val="24"/>
          <w:szCs w:val="24"/>
        </w:rPr>
        <w:t xml:space="preserve">Masfingatin, T., Murtafiah, W., Krisdiana, I., Setyansah, R. K., &amp; Susanti, V. D. (2021). </w:t>
      </w:r>
      <w:r w:rsidR="0002575B">
        <w:rPr>
          <w:rFonts w:ascii="Times New Roman" w:hAnsi="Times New Roman" w:cs="Times New Roman"/>
          <w:noProof/>
          <w:sz w:val="24"/>
          <w:szCs w:val="24"/>
        </w:rPr>
        <w:t>Multimodal Model Melalui E-Learning pada Mata Kuliah Geometri Bidang di Masa Pandemi Covid 19.</w:t>
      </w:r>
      <w:r w:rsidRPr="003C711E">
        <w:rPr>
          <w:rFonts w:ascii="Times New Roman" w:hAnsi="Times New Roman" w:cs="Times New Roman"/>
          <w:noProof/>
          <w:sz w:val="24"/>
          <w:szCs w:val="24"/>
        </w:rPr>
        <w:t xml:space="preserve"> </w:t>
      </w:r>
      <w:r w:rsidRPr="003C711E">
        <w:rPr>
          <w:rFonts w:ascii="Times New Roman" w:hAnsi="Times New Roman" w:cs="Times New Roman"/>
          <w:i/>
          <w:iCs/>
          <w:noProof/>
          <w:sz w:val="24"/>
          <w:szCs w:val="24"/>
        </w:rPr>
        <w:t>AKSIOMA: Jurnal Program Studi Pendidikan Matematika</w:t>
      </w:r>
      <w:r w:rsidRPr="003C711E">
        <w:rPr>
          <w:rFonts w:ascii="Times New Roman" w:hAnsi="Times New Roman" w:cs="Times New Roman"/>
          <w:noProof/>
          <w:sz w:val="24"/>
          <w:szCs w:val="24"/>
        </w:rPr>
        <w:t xml:space="preserve">, </w:t>
      </w:r>
      <w:r w:rsidRPr="003C711E">
        <w:rPr>
          <w:rFonts w:ascii="Times New Roman" w:hAnsi="Times New Roman" w:cs="Times New Roman"/>
          <w:i/>
          <w:iCs/>
          <w:noProof/>
          <w:sz w:val="24"/>
          <w:szCs w:val="24"/>
        </w:rPr>
        <w:t>10</w:t>
      </w:r>
      <w:r w:rsidRPr="003C711E">
        <w:rPr>
          <w:rFonts w:ascii="Times New Roman" w:hAnsi="Times New Roman" w:cs="Times New Roman"/>
          <w:noProof/>
          <w:sz w:val="24"/>
          <w:szCs w:val="24"/>
        </w:rPr>
        <w:t>(1), 73–84. https://doi.org/10.24127/ajpm.v10i1.3414</w:t>
      </w:r>
    </w:p>
    <w:p w14:paraId="075F6789" w14:textId="77777777" w:rsidR="003C711E" w:rsidRPr="003C711E" w:rsidRDefault="003C711E" w:rsidP="000E39B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C711E">
        <w:rPr>
          <w:rFonts w:ascii="Times New Roman" w:hAnsi="Times New Roman" w:cs="Times New Roman"/>
          <w:noProof/>
          <w:sz w:val="24"/>
          <w:szCs w:val="24"/>
        </w:rPr>
        <w:t xml:space="preserve">Mustofa, M. I., Rinawati, E., &amp; Sari, P. C. (2022). Implementasi Learning Management System Sebagai Inovasi Pendidikan Era Sekolah Digital. </w:t>
      </w:r>
      <w:r w:rsidRPr="003C711E">
        <w:rPr>
          <w:rFonts w:ascii="Times New Roman" w:hAnsi="Times New Roman" w:cs="Times New Roman"/>
          <w:i/>
          <w:iCs/>
          <w:noProof/>
          <w:sz w:val="24"/>
          <w:szCs w:val="24"/>
        </w:rPr>
        <w:t>Jurnal Informatika Dan Teknologi Informasi</w:t>
      </w:r>
      <w:r w:rsidRPr="003C711E">
        <w:rPr>
          <w:rFonts w:ascii="Times New Roman" w:hAnsi="Times New Roman" w:cs="Times New Roman"/>
          <w:noProof/>
          <w:sz w:val="24"/>
          <w:szCs w:val="24"/>
        </w:rPr>
        <w:t xml:space="preserve">, </w:t>
      </w:r>
      <w:r w:rsidRPr="003C711E">
        <w:rPr>
          <w:rFonts w:ascii="Times New Roman" w:hAnsi="Times New Roman" w:cs="Times New Roman"/>
          <w:i/>
          <w:iCs/>
          <w:noProof/>
          <w:sz w:val="24"/>
          <w:szCs w:val="24"/>
        </w:rPr>
        <w:t>1</w:t>
      </w:r>
      <w:r w:rsidRPr="003C711E">
        <w:rPr>
          <w:rFonts w:ascii="Times New Roman" w:hAnsi="Times New Roman" w:cs="Times New Roman"/>
          <w:noProof/>
          <w:sz w:val="24"/>
          <w:szCs w:val="24"/>
        </w:rPr>
        <w:t>(2). https://doi.org/10.56854/jt.v1i2.76</w:t>
      </w:r>
    </w:p>
    <w:p w14:paraId="72139888" w14:textId="77777777" w:rsidR="003C711E" w:rsidRPr="003C711E" w:rsidRDefault="003C711E" w:rsidP="000E39B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C711E">
        <w:rPr>
          <w:rFonts w:ascii="Times New Roman" w:hAnsi="Times New Roman" w:cs="Times New Roman"/>
          <w:noProof/>
          <w:sz w:val="24"/>
          <w:szCs w:val="24"/>
        </w:rPr>
        <w:t xml:space="preserve">Patriana, W. D., Sutama, S., &amp; Wulandari, M. D. (2021). Pembudayaan Literasi Numerasi untuk Asesmen Kompetensi Minimum dalam Kegiatan Kurikuler pada Sekolah Dasar Muhammadiyah. </w:t>
      </w:r>
      <w:r w:rsidRPr="003C711E">
        <w:rPr>
          <w:rFonts w:ascii="Times New Roman" w:hAnsi="Times New Roman" w:cs="Times New Roman"/>
          <w:i/>
          <w:iCs/>
          <w:noProof/>
          <w:sz w:val="24"/>
          <w:szCs w:val="24"/>
        </w:rPr>
        <w:t>Jurnal Basicedu</w:t>
      </w:r>
      <w:r w:rsidRPr="003C711E">
        <w:rPr>
          <w:rFonts w:ascii="Times New Roman" w:hAnsi="Times New Roman" w:cs="Times New Roman"/>
          <w:noProof/>
          <w:sz w:val="24"/>
          <w:szCs w:val="24"/>
        </w:rPr>
        <w:t xml:space="preserve">, </w:t>
      </w:r>
      <w:r w:rsidRPr="003C711E">
        <w:rPr>
          <w:rFonts w:ascii="Times New Roman" w:hAnsi="Times New Roman" w:cs="Times New Roman"/>
          <w:i/>
          <w:iCs/>
          <w:noProof/>
          <w:sz w:val="24"/>
          <w:szCs w:val="24"/>
        </w:rPr>
        <w:t>5</w:t>
      </w:r>
      <w:r w:rsidRPr="003C711E">
        <w:rPr>
          <w:rFonts w:ascii="Times New Roman" w:hAnsi="Times New Roman" w:cs="Times New Roman"/>
          <w:noProof/>
          <w:sz w:val="24"/>
          <w:szCs w:val="24"/>
        </w:rPr>
        <w:t>(5), 3413–3430. https://doi.org/10.31004/basicedu.v5i5.1302</w:t>
      </w:r>
    </w:p>
    <w:p w14:paraId="74CF8839" w14:textId="77777777" w:rsidR="003C711E" w:rsidRPr="003C711E" w:rsidRDefault="003C711E" w:rsidP="000E39B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C711E">
        <w:rPr>
          <w:rFonts w:ascii="Times New Roman" w:hAnsi="Times New Roman" w:cs="Times New Roman"/>
          <w:i/>
          <w:iCs/>
          <w:noProof/>
          <w:sz w:val="24"/>
          <w:szCs w:val="24"/>
        </w:rPr>
        <w:t>PISA 2015 Results (Volume I)</w:t>
      </w:r>
      <w:r w:rsidRPr="003C711E">
        <w:rPr>
          <w:rFonts w:ascii="Times New Roman" w:hAnsi="Times New Roman" w:cs="Times New Roman"/>
          <w:noProof/>
          <w:sz w:val="24"/>
          <w:szCs w:val="24"/>
        </w:rPr>
        <w:t>. (2016). OECD. https://doi.org/10.1787/978926426</w:t>
      </w:r>
      <w:r w:rsidRPr="003C711E">
        <w:rPr>
          <w:rFonts w:ascii="Times New Roman" w:hAnsi="Times New Roman" w:cs="Times New Roman"/>
          <w:noProof/>
          <w:sz w:val="24"/>
          <w:szCs w:val="24"/>
        </w:rPr>
        <w:t>6490-en</w:t>
      </w:r>
    </w:p>
    <w:p w14:paraId="58A9E56C" w14:textId="77777777" w:rsidR="003C711E" w:rsidRPr="003C711E" w:rsidRDefault="003C711E" w:rsidP="000E39B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C711E">
        <w:rPr>
          <w:rFonts w:ascii="Times New Roman" w:hAnsi="Times New Roman" w:cs="Times New Roman"/>
          <w:i/>
          <w:iCs/>
          <w:noProof/>
          <w:sz w:val="24"/>
          <w:szCs w:val="24"/>
        </w:rPr>
        <w:t>PISA 2018 Assessment and Analytical Framework</w:t>
      </w:r>
      <w:r w:rsidRPr="003C711E">
        <w:rPr>
          <w:rFonts w:ascii="Times New Roman" w:hAnsi="Times New Roman" w:cs="Times New Roman"/>
          <w:noProof/>
          <w:sz w:val="24"/>
          <w:szCs w:val="24"/>
        </w:rPr>
        <w:t>. (2019). OECD. https://doi.org/10.1787/b25efab8-en</w:t>
      </w:r>
    </w:p>
    <w:p w14:paraId="08D33DAC" w14:textId="77777777" w:rsidR="003C711E" w:rsidRPr="003C711E" w:rsidRDefault="003C711E" w:rsidP="000E39B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C711E">
        <w:rPr>
          <w:rFonts w:ascii="Times New Roman" w:hAnsi="Times New Roman" w:cs="Times New Roman"/>
          <w:i/>
          <w:iCs/>
          <w:noProof/>
          <w:sz w:val="24"/>
          <w:szCs w:val="24"/>
        </w:rPr>
        <w:t>PISA 2022 Assessment and Analytical Framework</w:t>
      </w:r>
      <w:r w:rsidRPr="003C711E">
        <w:rPr>
          <w:rFonts w:ascii="Times New Roman" w:hAnsi="Times New Roman" w:cs="Times New Roman"/>
          <w:noProof/>
          <w:sz w:val="24"/>
          <w:szCs w:val="24"/>
        </w:rPr>
        <w:t>. (2023). OECD. https://doi.org/10.1787/dfe0bf9c-en</w:t>
      </w:r>
    </w:p>
    <w:p w14:paraId="2AF1B65E" w14:textId="77777777" w:rsidR="003C711E" w:rsidRPr="003C711E" w:rsidRDefault="003C711E" w:rsidP="000E39B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C711E">
        <w:rPr>
          <w:rFonts w:ascii="Times New Roman" w:hAnsi="Times New Roman" w:cs="Times New Roman"/>
          <w:noProof/>
          <w:sz w:val="24"/>
          <w:szCs w:val="24"/>
        </w:rPr>
        <w:t xml:space="preserve">Putra, A. L. T., &amp; Mukhtar, D. (2022). The Numerical-Literacy Skill Reviewed From Adversity Quotient on Video-Assisted Based Learning on Western Sumatera Culture. </w:t>
      </w:r>
      <w:r w:rsidRPr="003C711E">
        <w:rPr>
          <w:rFonts w:ascii="Times New Roman" w:hAnsi="Times New Roman" w:cs="Times New Roman"/>
          <w:i/>
          <w:iCs/>
          <w:noProof/>
          <w:sz w:val="24"/>
          <w:szCs w:val="24"/>
        </w:rPr>
        <w:t>AKSIOMA: Jurnal Program Studi Pendidikan Matematika</w:t>
      </w:r>
      <w:r w:rsidRPr="003C711E">
        <w:rPr>
          <w:rFonts w:ascii="Times New Roman" w:hAnsi="Times New Roman" w:cs="Times New Roman"/>
          <w:noProof/>
          <w:sz w:val="24"/>
          <w:szCs w:val="24"/>
        </w:rPr>
        <w:t xml:space="preserve">, </w:t>
      </w:r>
      <w:r w:rsidRPr="003C711E">
        <w:rPr>
          <w:rFonts w:ascii="Times New Roman" w:hAnsi="Times New Roman" w:cs="Times New Roman"/>
          <w:i/>
          <w:iCs/>
          <w:noProof/>
          <w:sz w:val="24"/>
          <w:szCs w:val="24"/>
        </w:rPr>
        <w:t>11</w:t>
      </w:r>
      <w:r w:rsidRPr="003C711E">
        <w:rPr>
          <w:rFonts w:ascii="Times New Roman" w:hAnsi="Times New Roman" w:cs="Times New Roman"/>
          <w:noProof/>
          <w:sz w:val="24"/>
          <w:szCs w:val="24"/>
        </w:rPr>
        <w:t>(4), 3315–3322. https://doi.org/10.24127/ajpm.v11i4.6131</w:t>
      </w:r>
    </w:p>
    <w:p w14:paraId="15EE078C" w14:textId="77777777" w:rsidR="003C711E" w:rsidRPr="003C711E" w:rsidRDefault="003C711E" w:rsidP="000E39B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C711E">
        <w:rPr>
          <w:rFonts w:ascii="Times New Roman" w:hAnsi="Times New Roman" w:cs="Times New Roman"/>
          <w:noProof/>
          <w:sz w:val="24"/>
          <w:szCs w:val="24"/>
        </w:rPr>
        <w:t xml:space="preserve">Sa’adah, A., Ningrum, F. Z., &amp; Farikha, N. (2021). </w:t>
      </w:r>
      <w:r w:rsidRPr="003C711E">
        <w:rPr>
          <w:rFonts w:ascii="Times New Roman" w:hAnsi="Times New Roman" w:cs="Times New Roman"/>
          <w:i/>
          <w:iCs/>
          <w:noProof/>
          <w:sz w:val="24"/>
          <w:szCs w:val="24"/>
        </w:rPr>
        <w:t>Scaffolding Dalam Pembelajaran Trigonometri Berbantuan Soal Hots Untuk Meningkatkan Kemampuan Literasi Numerasi Matematika</w:t>
      </w:r>
      <w:r w:rsidRPr="003C711E">
        <w:rPr>
          <w:rFonts w:ascii="Times New Roman" w:hAnsi="Times New Roman" w:cs="Times New Roman"/>
          <w:noProof/>
          <w:sz w:val="24"/>
          <w:szCs w:val="24"/>
        </w:rPr>
        <w:t xml:space="preserve"> (pp. 167–174). https://proceeding.unikal.ac.id/index.php/sandika/article/view/556</w:t>
      </w:r>
    </w:p>
    <w:p w14:paraId="67A43FB4" w14:textId="77777777" w:rsidR="003C711E" w:rsidRPr="003C711E" w:rsidRDefault="003C711E" w:rsidP="000E39B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C711E">
        <w:rPr>
          <w:rFonts w:ascii="Times New Roman" w:hAnsi="Times New Roman" w:cs="Times New Roman"/>
          <w:noProof/>
          <w:sz w:val="24"/>
          <w:szCs w:val="24"/>
        </w:rPr>
        <w:t xml:space="preserve">Sari, R. H. N., &amp; Wijaya, A. (2017). Mathematical literacy of senior high school students in Yogyakarta. </w:t>
      </w:r>
      <w:r w:rsidRPr="003C711E">
        <w:rPr>
          <w:rFonts w:ascii="Times New Roman" w:hAnsi="Times New Roman" w:cs="Times New Roman"/>
          <w:i/>
          <w:iCs/>
          <w:noProof/>
          <w:sz w:val="24"/>
          <w:szCs w:val="24"/>
        </w:rPr>
        <w:t>Jurnal Riset Pendidikan Matematika</w:t>
      </w:r>
      <w:r w:rsidRPr="003C711E">
        <w:rPr>
          <w:rFonts w:ascii="Times New Roman" w:hAnsi="Times New Roman" w:cs="Times New Roman"/>
          <w:noProof/>
          <w:sz w:val="24"/>
          <w:szCs w:val="24"/>
        </w:rPr>
        <w:t xml:space="preserve">, </w:t>
      </w:r>
      <w:r w:rsidRPr="003C711E">
        <w:rPr>
          <w:rFonts w:ascii="Times New Roman" w:hAnsi="Times New Roman" w:cs="Times New Roman"/>
          <w:i/>
          <w:iCs/>
          <w:noProof/>
          <w:sz w:val="24"/>
          <w:szCs w:val="24"/>
        </w:rPr>
        <w:t>4</w:t>
      </w:r>
      <w:r w:rsidRPr="003C711E">
        <w:rPr>
          <w:rFonts w:ascii="Times New Roman" w:hAnsi="Times New Roman" w:cs="Times New Roman"/>
          <w:noProof/>
          <w:sz w:val="24"/>
          <w:szCs w:val="24"/>
        </w:rPr>
        <w:t>(1), 100–107. https://doi.org/10.21831/jrpm.v4i1.10649</w:t>
      </w:r>
    </w:p>
    <w:p w14:paraId="232CBEEC" w14:textId="77777777" w:rsidR="003C711E" w:rsidRPr="003C711E" w:rsidRDefault="003C711E" w:rsidP="000E39B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C711E">
        <w:rPr>
          <w:rFonts w:ascii="Times New Roman" w:hAnsi="Times New Roman" w:cs="Times New Roman"/>
          <w:noProof/>
          <w:sz w:val="24"/>
          <w:szCs w:val="24"/>
        </w:rPr>
        <w:t xml:space="preserve">Sari, T. T., &amp; Cahyono, A. H. (2020). Pengembangan E-Learning Berbasis Android “Fun Math” Sebagai Alternatif Belajar Matematika di Tengah Pandemi. </w:t>
      </w:r>
      <w:r w:rsidRPr="003C711E">
        <w:rPr>
          <w:rFonts w:ascii="Times New Roman" w:hAnsi="Times New Roman" w:cs="Times New Roman"/>
          <w:i/>
          <w:iCs/>
          <w:noProof/>
          <w:sz w:val="24"/>
          <w:szCs w:val="24"/>
        </w:rPr>
        <w:t>Jurnal Cendekia : Jurnal Pendidikan Matematika</w:t>
      </w:r>
      <w:r w:rsidRPr="003C711E">
        <w:rPr>
          <w:rFonts w:ascii="Times New Roman" w:hAnsi="Times New Roman" w:cs="Times New Roman"/>
          <w:noProof/>
          <w:sz w:val="24"/>
          <w:szCs w:val="24"/>
        </w:rPr>
        <w:t xml:space="preserve">, </w:t>
      </w:r>
      <w:r w:rsidRPr="003C711E">
        <w:rPr>
          <w:rFonts w:ascii="Times New Roman" w:hAnsi="Times New Roman" w:cs="Times New Roman"/>
          <w:i/>
          <w:iCs/>
          <w:noProof/>
          <w:sz w:val="24"/>
          <w:szCs w:val="24"/>
        </w:rPr>
        <w:t>4</w:t>
      </w:r>
      <w:r w:rsidRPr="003C711E">
        <w:rPr>
          <w:rFonts w:ascii="Times New Roman" w:hAnsi="Times New Roman" w:cs="Times New Roman"/>
          <w:noProof/>
          <w:sz w:val="24"/>
          <w:szCs w:val="24"/>
        </w:rPr>
        <w:t>(2), 1283–1298. https://doi.org/10.31004/cendekia.v4i2.355</w:t>
      </w:r>
    </w:p>
    <w:p w14:paraId="06A5381C" w14:textId="77777777" w:rsidR="003C711E" w:rsidRPr="003C711E" w:rsidRDefault="003C711E" w:rsidP="000E39B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C711E">
        <w:rPr>
          <w:rFonts w:ascii="Times New Roman" w:hAnsi="Times New Roman" w:cs="Times New Roman"/>
          <w:noProof/>
          <w:sz w:val="24"/>
          <w:szCs w:val="24"/>
        </w:rPr>
        <w:t xml:space="preserve">Supriyati, Y., Permana, A. H., Dwi, N., &amp; Aziz, S. (n.d.). </w:t>
      </w:r>
      <w:r w:rsidRPr="003C711E">
        <w:rPr>
          <w:rFonts w:ascii="Times New Roman" w:hAnsi="Times New Roman" w:cs="Times New Roman"/>
          <w:i/>
          <w:iCs/>
          <w:noProof/>
          <w:sz w:val="24"/>
          <w:szCs w:val="24"/>
        </w:rPr>
        <w:t xml:space="preserve">Prosiding </w:t>
      </w:r>
      <w:r w:rsidRPr="003C711E">
        <w:rPr>
          <w:rFonts w:ascii="Times New Roman" w:hAnsi="Times New Roman" w:cs="Times New Roman"/>
          <w:i/>
          <w:iCs/>
          <w:noProof/>
          <w:sz w:val="24"/>
          <w:szCs w:val="24"/>
        </w:rPr>
        <w:lastRenderedPageBreak/>
        <w:t>Seminar Nasional Fisika (E-Journal) SNF2020 Seminar Nasional Fisika 2020 Program Studi Fisika dan Pendidikan Fisika, Fakultas MIPA</w:t>
      </w:r>
      <w:r w:rsidRPr="003C711E">
        <w:rPr>
          <w:rFonts w:ascii="Times New Roman" w:hAnsi="Times New Roman" w:cs="Times New Roman"/>
          <w:noProof/>
          <w:sz w:val="24"/>
          <w:szCs w:val="24"/>
        </w:rPr>
        <w:t>. https://doi.org/10.21009/03.SNF2020</w:t>
      </w:r>
    </w:p>
    <w:p w14:paraId="0B662B85" w14:textId="77777777" w:rsidR="003C711E" w:rsidRPr="003C711E" w:rsidRDefault="003C711E" w:rsidP="000E39B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C711E">
        <w:rPr>
          <w:rFonts w:ascii="Times New Roman" w:hAnsi="Times New Roman" w:cs="Times New Roman"/>
          <w:noProof/>
          <w:sz w:val="24"/>
          <w:szCs w:val="24"/>
        </w:rPr>
        <w:t xml:space="preserve">Sutarna, N., Zaenal, R. M., &amp; Manan, N. A. (2021). The effectiveness of E-learning based learning models to improve primary school students’ numeracy ability during the Covid-19 pandemic. </w:t>
      </w:r>
      <w:r w:rsidRPr="003C711E">
        <w:rPr>
          <w:rFonts w:ascii="Times New Roman" w:hAnsi="Times New Roman" w:cs="Times New Roman"/>
          <w:i/>
          <w:iCs/>
          <w:noProof/>
          <w:sz w:val="24"/>
          <w:szCs w:val="24"/>
        </w:rPr>
        <w:t>AIP Conference Proceedings</w:t>
      </w:r>
      <w:r w:rsidRPr="003C711E">
        <w:rPr>
          <w:rFonts w:ascii="Times New Roman" w:hAnsi="Times New Roman" w:cs="Times New Roman"/>
          <w:noProof/>
          <w:sz w:val="24"/>
          <w:szCs w:val="24"/>
        </w:rPr>
        <w:t xml:space="preserve">, </w:t>
      </w:r>
      <w:r w:rsidRPr="003C711E">
        <w:rPr>
          <w:rFonts w:ascii="Times New Roman" w:hAnsi="Times New Roman" w:cs="Times New Roman"/>
          <w:i/>
          <w:iCs/>
          <w:noProof/>
          <w:sz w:val="24"/>
          <w:szCs w:val="24"/>
        </w:rPr>
        <w:t>2438</w:t>
      </w:r>
      <w:r w:rsidRPr="003C711E">
        <w:rPr>
          <w:rFonts w:ascii="Times New Roman" w:hAnsi="Times New Roman" w:cs="Times New Roman"/>
          <w:noProof/>
          <w:sz w:val="24"/>
          <w:szCs w:val="24"/>
        </w:rPr>
        <w:t>(October). https://doi.org/10.1063/5.0071603</w:t>
      </w:r>
    </w:p>
    <w:p w14:paraId="69A03A45" w14:textId="77777777" w:rsidR="003C711E" w:rsidRPr="003C711E" w:rsidRDefault="003C711E" w:rsidP="000E39B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C711E">
        <w:rPr>
          <w:rFonts w:ascii="Times New Roman" w:hAnsi="Times New Roman" w:cs="Times New Roman"/>
          <w:noProof/>
          <w:sz w:val="24"/>
          <w:szCs w:val="24"/>
        </w:rPr>
        <w:t xml:space="preserve">Valério, M., &amp; Ferrara, S. (2022). Numeracy at the dawn of writing: Mesopotamia and beyond. </w:t>
      </w:r>
      <w:r w:rsidRPr="003C711E">
        <w:rPr>
          <w:rFonts w:ascii="Times New Roman" w:hAnsi="Times New Roman" w:cs="Times New Roman"/>
          <w:i/>
          <w:iCs/>
          <w:noProof/>
          <w:sz w:val="24"/>
          <w:szCs w:val="24"/>
        </w:rPr>
        <w:t>Historia Mathematica</w:t>
      </w:r>
      <w:r w:rsidRPr="003C711E">
        <w:rPr>
          <w:rFonts w:ascii="Times New Roman" w:hAnsi="Times New Roman" w:cs="Times New Roman"/>
          <w:noProof/>
          <w:sz w:val="24"/>
          <w:szCs w:val="24"/>
        </w:rPr>
        <w:t xml:space="preserve">, </w:t>
      </w:r>
      <w:r w:rsidRPr="003C711E">
        <w:rPr>
          <w:rFonts w:ascii="Times New Roman" w:hAnsi="Times New Roman" w:cs="Times New Roman"/>
          <w:i/>
          <w:iCs/>
          <w:noProof/>
          <w:sz w:val="24"/>
          <w:szCs w:val="24"/>
        </w:rPr>
        <w:t>59</w:t>
      </w:r>
      <w:r w:rsidRPr="003C711E">
        <w:rPr>
          <w:rFonts w:ascii="Times New Roman" w:hAnsi="Times New Roman" w:cs="Times New Roman"/>
          <w:noProof/>
          <w:sz w:val="24"/>
          <w:szCs w:val="24"/>
        </w:rPr>
        <w:t>, 35–53. https://doi.org/10.1016/j.hm.2020.08.002</w:t>
      </w:r>
    </w:p>
    <w:p w14:paraId="42E868AB" w14:textId="77777777" w:rsidR="003C711E" w:rsidRPr="003C711E" w:rsidRDefault="003C711E" w:rsidP="000E39B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C711E">
        <w:rPr>
          <w:rFonts w:ascii="Times New Roman" w:hAnsi="Times New Roman" w:cs="Times New Roman"/>
          <w:noProof/>
          <w:sz w:val="24"/>
          <w:szCs w:val="24"/>
        </w:rPr>
        <w:t xml:space="preserve">Virgiawan, M. D., Marlini, S., &amp; Matematika, P. S. P. (2018). Pengembangan Kuis Interaktif Berbasis E-Learning dengan Menggunakan Aplikasi Wondershare Quis Creator pada Mata Kuliah Belajar dan Pembelajaran Matematika. </w:t>
      </w:r>
      <w:r w:rsidRPr="003C711E">
        <w:rPr>
          <w:rFonts w:ascii="Times New Roman" w:hAnsi="Times New Roman" w:cs="Times New Roman"/>
          <w:i/>
          <w:iCs/>
          <w:noProof/>
          <w:sz w:val="24"/>
          <w:szCs w:val="24"/>
        </w:rPr>
        <w:t>Journal Pendidikan Matematika</w:t>
      </w:r>
      <w:r w:rsidRPr="003C711E">
        <w:rPr>
          <w:rFonts w:ascii="Times New Roman" w:hAnsi="Times New Roman" w:cs="Times New Roman"/>
          <w:noProof/>
          <w:sz w:val="24"/>
          <w:szCs w:val="24"/>
        </w:rPr>
        <w:t xml:space="preserve">, </w:t>
      </w:r>
      <w:r w:rsidRPr="003C711E">
        <w:rPr>
          <w:rFonts w:ascii="Times New Roman" w:hAnsi="Times New Roman" w:cs="Times New Roman"/>
          <w:i/>
          <w:iCs/>
          <w:noProof/>
          <w:sz w:val="24"/>
          <w:szCs w:val="24"/>
        </w:rPr>
        <w:t>12</w:t>
      </w:r>
      <w:r w:rsidRPr="003C711E">
        <w:rPr>
          <w:rFonts w:ascii="Times New Roman" w:hAnsi="Times New Roman" w:cs="Times New Roman"/>
          <w:noProof/>
          <w:sz w:val="24"/>
          <w:szCs w:val="24"/>
        </w:rPr>
        <w:t>(1), 29–42. www.e-learning.unsri.ac.id</w:t>
      </w:r>
    </w:p>
    <w:p w14:paraId="69044EC5" w14:textId="77777777" w:rsidR="003C711E" w:rsidRPr="003C711E" w:rsidRDefault="003C711E" w:rsidP="000E39B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C711E">
        <w:rPr>
          <w:rFonts w:ascii="Times New Roman" w:hAnsi="Times New Roman" w:cs="Times New Roman"/>
          <w:noProof/>
          <w:sz w:val="24"/>
          <w:szCs w:val="24"/>
        </w:rPr>
        <w:t xml:space="preserve">Wardhani, N. K., Wulandari, D., &amp; Semarang, U. P. (2021). </w:t>
      </w:r>
      <w:r w:rsidRPr="003C711E">
        <w:rPr>
          <w:rFonts w:ascii="Times New Roman" w:hAnsi="Times New Roman" w:cs="Times New Roman"/>
          <w:i/>
          <w:iCs/>
          <w:noProof/>
          <w:sz w:val="24"/>
          <w:szCs w:val="24"/>
        </w:rPr>
        <w:t>Imajiner: Jurnal Matematika dan Pendidikan Matematika Analisis Kemampuan Berpikir Kritis Siswa dalam Menyelesaikan Masalah Matematika Ditinjau dari Gaya Kognitif</w:t>
      </w:r>
      <w:r w:rsidRPr="003C711E">
        <w:rPr>
          <w:rFonts w:ascii="Times New Roman" w:hAnsi="Times New Roman" w:cs="Times New Roman"/>
          <w:noProof/>
          <w:sz w:val="24"/>
          <w:szCs w:val="24"/>
        </w:rPr>
        <w:t xml:space="preserve">. </w:t>
      </w:r>
      <w:r w:rsidRPr="003C711E">
        <w:rPr>
          <w:rFonts w:ascii="Times New Roman" w:hAnsi="Times New Roman" w:cs="Times New Roman"/>
          <w:i/>
          <w:iCs/>
          <w:noProof/>
          <w:sz w:val="24"/>
          <w:szCs w:val="24"/>
        </w:rPr>
        <w:t>3</w:t>
      </w:r>
      <w:r w:rsidRPr="003C711E">
        <w:rPr>
          <w:rFonts w:ascii="Times New Roman" w:hAnsi="Times New Roman" w:cs="Times New Roman"/>
          <w:noProof/>
          <w:sz w:val="24"/>
          <w:szCs w:val="24"/>
        </w:rPr>
        <w:t>(1), 1–6. https://doi.org/Https://Doi.Org/10.26877/Imajiner.V3i1.6902</w:t>
      </w:r>
    </w:p>
    <w:p w14:paraId="654ED5EC" w14:textId="77777777" w:rsidR="003C711E" w:rsidRPr="003C711E" w:rsidRDefault="003C711E" w:rsidP="000E39B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C711E">
        <w:rPr>
          <w:rFonts w:ascii="Times New Roman" w:hAnsi="Times New Roman" w:cs="Times New Roman"/>
          <w:noProof/>
          <w:sz w:val="24"/>
          <w:szCs w:val="24"/>
        </w:rPr>
        <w:t xml:space="preserve">Widiastuti, E. R., &amp; Kurniasih, M. D. (2021). </w:t>
      </w:r>
      <w:r w:rsidRPr="003C711E">
        <w:rPr>
          <w:rFonts w:ascii="Times New Roman" w:hAnsi="Times New Roman" w:cs="Times New Roman"/>
          <w:i/>
          <w:iCs/>
          <w:noProof/>
          <w:sz w:val="24"/>
          <w:szCs w:val="24"/>
        </w:rPr>
        <w:t>Pengaruh Model Problem Based Learning Berbantuan Software Cabri 3D V2 terhadap Kemampuan Literasi Numerasi Siswa</w:t>
      </w:r>
      <w:r w:rsidRPr="003C711E">
        <w:rPr>
          <w:rFonts w:ascii="Times New Roman" w:hAnsi="Times New Roman" w:cs="Times New Roman"/>
          <w:noProof/>
          <w:sz w:val="24"/>
          <w:szCs w:val="24"/>
        </w:rPr>
        <w:t xml:space="preserve">. </w:t>
      </w:r>
      <w:r w:rsidRPr="003C711E">
        <w:rPr>
          <w:rFonts w:ascii="Times New Roman" w:hAnsi="Times New Roman" w:cs="Times New Roman"/>
          <w:i/>
          <w:iCs/>
          <w:noProof/>
          <w:sz w:val="24"/>
          <w:szCs w:val="24"/>
        </w:rPr>
        <w:t>05</w:t>
      </w:r>
      <w:r w:rsidRPr="003C711E">
        <w:rPr>
          <w:rFonts w:ascii="Times New Roman" w:hAnsi="Times New Roman" w:cs="Times New Roman"/>
          <w:noProof/>
          <w:sz w:val="24"/>
          <w:szCs w:val="24"/>
        </w:rPr>
        <w:t xml:space="preserve">(02), 1687–1699. </w:t>
      </w:r>
      <w:r w:rsidRPr="003C711E">
        <w:rPr>
          <w:rFonts w:ascii="Times New Roman" w:hAnsi="Times New Roman" w:cs="Times New Roman"/>
          <w:noProof/>
          <w:sz w:val="24"/>
          <w:szCs w:val="24"/>
        </w:rPr>
        <w:t>https://doi.org/https://doi.org/10.31004/cendekia.v5i2.690</w:t>
      </w:r>
    </w:p>
    <w:p w14:paraId="1C71B054" w14:textId="77777777" w:rsidR="003C711E" w:rsidRPr="003C711E" w:rsidRDefault="003C711E" w:rsidP="000E39B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C711E">
        <w:rPr>
          <w:rFonts w:ascii="Times New Roman" w:hAnsi="Times New Roman" w:cs="Times New Roman"/>
          <w:noProof/>
          <w:sz w:val="24"/>
          <w:szCs w:val="24"/>
        </w:rPr>
        <w:t xml:space="preserve">Winarni, S., Kumalasari, A., Marlina, M., &amp; Rohati, R. (2021). Efektivitas Video Pembelajaran Matematika Untuk Mendukung Kemampuan Literasi Numerasi Dan Digital Siswa. </w:t>
      </w:r>
      <w:r w:rsidRPr="003C711E">
        <w:rPr>
          <w:rFonts w:ascii="Times New Roman" w:hAnsi="Times New Roman" w:cs="Times New Roman"/>
          <w:i/>
          <w:iCs/>
          <w:noProof/>
          <w:sz w:val="24"/>
          <w:szCs w:val="24"/>
        </w:rPr>
        <w:t>AKSIOMA: Jurnal Program Studi Pendidikan Matematika</w:t>
      </w:r>
      <w:r w:rsidRPr="003C711E">
        <w:rPr>
          <w:rFonts w:ascii="Times New Roman" w:hAnsi="Times New Roman" w:cs="Times New Roman"/>
          <w:noProof/>
          <w:sz w:val="24"/>
          <w:szCs w:val="24"/>
        </w:rPr>
        <w:t xml:space="preserve">, </w:t>
      </w:r>
      <w:r w:rsidRPr="003C711E">
        <w:rPr>
          <w:rFonts w:ascii="Times New Roman" w:hAnsi="Times New Roman" w:cs="Times New Roman"/>
          <w:i/>
          <w:iCs/>
          <w:noProof/>
          <w:sz w:val="24"/>
          <w:szCs w:val="24"/>
        </w:rPr>
        <w:t>10</w:t>
      </w:r>
      <w:r w:rsidRPr="003C711E">
        <w:rPr>
          <w:rFonts w:ascii="Times New Roman" w:hAnsi="Times New Roman" w:cs="Times New Roman"/>
          <w:noProof/>
          <w:sz w:val="24"/>
          <w:szCs w:val="24"/>
        </w:rPr>
        <w:t>(2), 574–583. https://doi.org/10.24127/ajpm.v10i2.3345</w:t>
      </w:r>
    </w:p>
    <w:p w14:paraId="50864814" w14:textId="77777777" w:rsidR="003C711E" w:rsidRPr="003C711E" w:rsidRDefault="003C711E" w:rsidP="000E39B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C711E">
        <w:rPr>
          <w:rFonts w:ascii="Times New Roman" w:hAnsi="Times New Roman" w:cs="Times New Roman"/>
          <w:noProof/>
          <w:sz w:val="24"/>
          <w:szCs w:val="24"/>
        </w:rPr>
        <w:t xml:space="preserve">Yuliati, L., Harsiati, T., Kurniawan, B. R., &amp; Purwodani, D. L. (2020). </w:t>
      </w:r>
      <w:r w:rsidRPr="003C711E">
        <w:rPr>
          <w:rFonts w:ascii="Times New Roman" w:hAnsi="Times New Roman" w:cs="Times New Roman"/>
          <w:i/>
          <w:iCs/>
          <w:noProof/>
          <w:sz w:val="24"/>
          <w:szCs w:val="24"/>
        </w:rPr>
        <w:t>Pembelajaran dan Penilaian Berbasis Komputer untuk Meningkatkan Kompetensi Guru SMPN 3 Malang</w:t>
      </w:r>
      <w:r w:rsidRPr="003C711E">
        <w:rPr>
          <w:rFonts w:ascii="Times New Roman" w:hAnsi="Times New Roman" w:cs="Times New Roman"/>
          <w:noProof/>
          <w:sz w:val="24"/>
          <w:szCs w:val="24"/>
        </w:rPr>
        <w:t xml:space="preserve"> (pp. 1–10). http://conference.um.ac.id/index.php/hapemas/article/view/228</w:t>
      </w:r>
    </w:p>
    <w:p w14:paraId="4A87FEA2" w14:textId="77777777" w:rsidR="003C711E" w:rsidRPr="003C711E" w:rsidRDefault="003C711E" w:rsidP="000E39B5">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3C711E">
        <w:rPr>
          <w:rFonts w:ascii="Times New Roman" w:hAnsi="Times New Roman" w:cs="Times New Roman"/>
          <w:noProof/>
          <w:sz w:val="24"/>
          <w:szCs w:val="24"/>
        </w:rPr>
        <w:t xml:space="preserve">Zainiyah, U. (2018). Literasi Matematika: Bagaimana jika Ditinjau dari Kemampuan Pemecahan Masalah Matematika Siswa SD Kelas Tinggi? </w:t>
      </w:r>
      <w:r w:rsidRPr="003C711E">
        <w:rPr>
          <w:rFonts w:ascii="Times New Roman" w:hAnsi="Times New Roman" w:cs="Times New Roman"/>
          <w:i/>
          <w:iCs/>
          <w:noProof/>
          <w:sz w:val="24"/>
          <w:szCs w:val="24"/>
        </w:rPr>
        <w:t>Jurnal Riset Pendidikan Matematika</w:t>
      </w:r>
      <w:r w:rsidRPr="003C711E">
        <w:rPr>
          <w:rFonts w:ascii="Times New Roman" w:hAnsi="Times New Roman" w:cs="Times New Roman"/>
          <w:noProof/>
          <w:sz w:val="24"/>
          <w:szCs w:val="24"/>
        </w:rPr>
        <w:t xml:space="preserve">, </w:t>
      </w:r>
      <w:r w:rsidRPr="003C711E">
        <w:rPr>
          <w:rFonts w:ascii="Times New Roman" w:hAnsi="Times New Roman" w:cs="Times New Roman"/>
          <w:i/>
          <w:iCs/>
          <w:noProof/>
          <w:sz w:val="24"/>
          <w:szCs w:val="24"/>
        </w:rPr>
        <w:t>4</w:t>
      </w:r>
      <w:r w:rsidRPr="003C711E">
        <w:rPr>
          <w:rFonts w:ascii="Times New Roman" w:hAnsi="Times New Roman" w:cs="Times New Roman"/>
          <w:noProof/>
          <w:sz w:val="24"/>
          <w:szCs w:val="24"/>
        </w:rPr>
        <w:t>(1), 5–14. http://journal.uny.ac.id/index.php/jrpm</w:t>
      </w:r>
    </w:p>
    <w:p w14:paraId="478031B6" w14:textId="56E41ADD" w:rsidR="00F01CCD" w:rsidRPr="00A56E50" w:rsidRDefault="00F01CCD" w:rsidP="00F01CCD">
      <w:pPr>
        <w:widowControl w:val="0"/>
        <w:autoSpaceDE w:val="0"/>
        <w:autoSpaceDN w:val="0"/>
        <w:adjustRightInd w:val="0"/>
        <w:spacing w:after="0" w:line="240" w:lineRule="auto"/>
        <w:ind w:left="480" w:hanging="480"/>
        <w:jc w:val="both"/>
        <w:rPr>
          <w:rFonts w:ascii="Times New Roman" w:hAnsi="Times New Roman" w:cs="Times New Roman"/>
          <w:sz w:val="24"/>
          <w:szCs w:val="24"/>
          <w:lang w:val="en-US"/>
        </w:rPr>
      </w:pPr>
      <w:r>
        <w:rPr>
          <w:rFonts w:ascii="Times New Roman" w:hAnsi="Times New Roman" w:cs="Times New Roman"/>
          <w:sz w:val="24"/>
          <w:szCs w:val="24"/>
          <w:lang w:val="en-US"/>
        </w:rPr>
        <w:fldChar w:fldCharType="end"/>
      </w:r>
    </w:p>
    <w:p w14:paraId="530984C9" w14:textId="77777777" w:rsidR="00027461" w:rsidRPr="00027461" w:rsidRDefault="00027461" w:rsidP="00027461">
      <w:pPr>
        <w:pStyle w:val="NoSpacing"/>
        <w:ind w:left="709" w:hanging="709"/>
        <w:jc w:val="both"/>
        <w:rPr>
          <w:rFonts w:ascii="Times New Roman" w:hAnsi="Times New Roman" w:cs="Times New Roman"/>
          <w:sz w:val="24"/>
          <w:szCs w:val="24"/>
          <w:lang w:val="en-US"/>
        </w:rPr>
      </w:pPr>
    </w:p>
    <w:p w14:paraId="2F37E36B" w14:textId="77777777" w:rsidR="00366490" w:rsidRPr="00366490" w:rsidRDefault="00366490" w:rsidP="00876A28">
      <w:pPr>
        <w:spacing w:line="240" w:lineRule="auto"/>
        <w:jc w:val="both"/>
        <w:rPr>
          <w:rFonts w:ascii="Times New Roman" w:hAnsi="Times New Roman" w:cs="Times New Roman"/>
          <w:sz w:val="24"/>
          <w:lang w:val="en-US"/>
        </w:rPr>
      </w:pPr>
    </w:p>
    <w:sectPr w:rsidR="00366490" w:rsidRPr="00366490" w:rsidSect="004F616E">
      <w:type w:val="continuous"/>
      <w:pgSz w:w="11907" w:h="16839" w:code="9"/>
      <w:pgMar w:top="1701" w:right="1701" w:bottom="1701"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74499A" w14:textId="77777777" w:rsidR="00B42271" w:rsidRDefault="00B42271" w:rsidP="00876A28">
      <w:pPr>
        <w:spacing w:after="0" w:line="240" w:lineRule="auto"/>
      </w:pPr>
      <w:r>
        <w:separator/>
      </w:r>
    </w:p>
  </w:endnote>
  <w:endnote w:type="continuationSeparator" w:id="0">
    <w:p w14:paraId="2366FA5D" w14:textId="77777777" w:rsidR="00B42271" w:rsidRDefault="00B42271" w:rsidP="00876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703849"/>
      <w:docPartObj>
        <w:docPartGallery w:val="Page Numbers (Bottom of Page)"/>
        <w:docPartUnique/>
      </w:docPartObj>
    </w:sdtPr>
    <w:sdtEndPr>
      <w:rPr>
        <w:color w:val="7F7F7F" w:themeColor="background1" w:themeShade="7F"/>
        <w:spacing w:val="60"/>
      </w:rPr>
    </w:sdtEndPr>
    <w:sdtContent>
      <w:p w14:paraId="62B799F7" w14:textId="77777777" w:rsidR="003E2DB4" w:rsidRDefault="00935A75" w:rsidP="00CB374A">
        <w:pPr>
          <w:pStyle w:val="Footer"/>
          <w:rPr>
            <w:rFonts w:ascii="Times New Roman" w:hAnsi="Times New Roman" w:cs="Times New Roman"/>
            <w:sz w:val="20"/>
            <w:szCs w:val="20"/>
          </w:rPr>
        </w:pPr>
        <w:r w:rsidRPr="00AB209F">
          <w:rPr>
            <w:rFonts w:ascii="Times New Roman" w:hAnsi="Times New Roman" w:cs="Times New Roman"/>
          </w:rPr>
          <w:fldChar w:fldCharType="begin"/>
        </w:r>
        <w:r w:rsidRPr="00AB209F">
          <w:rPr>
            <w:rFonts w:ascii="Times New Roman" w:hAnsi="Times New Roman" w:cs="Times New Roman"/>
          </w:rPr>
          <w:instrText xml:space="preserve"> PAGE   \* MERGEFORMAT </w:instrText>
        </w:r>
        <w:r w:rsidRPr="00AB209F">
          <w:rPr>
            <w:rFonts w:ascii="Times New Roman" w:hAnsi="Times New Roman" w:cs="Times New Roman"/>
          </w:rPr>
          <w:fldChar w:fldCharType="separate"/>
        </w:r>
        <w:r w:rsidRPr="006B654E">
          <w:rPr>
            <w:rFonts w:ascii="Times New Roman" w:hAnsi="Times New Roman" w:cs="Times New Roman"/>
            <w:b/>
            <w:noProof/>
          </w:rPr>
          <w:t>94</w:t>
        </w:r>
        <w:r w:rsidRPr="00AB209F">
          <w:rPr>
            <w:rFonts w:ascii="Times New Roman" w:hAnsi="Times New Roman" w:cs="Times New Roman"/>
          </w:rPr>
          <w:fldChar w:fldCharType="end"/>
        </w:r>
        <w:r>
          <w:rPr>
            <w:b/>
          </w:rPr>
          <w:t xml:space="preserve"> | </w:t>
        </w:r>
        <w:proofErr w:type="spellStart"/>
        <w:r>
          <w:rPr>
            <w:rFonts w:ascii="Times New Roman" w:hAnsi="Times New Roman" w:cs="Times New Roman"/>
            <w:sz w:val="20"/>
            <w:szCs w:val="20"/>
          </w:rPr>
          <w:t>Aksioma</w:t>
        </w:r>
        <w:proofErr w:type="spellEnd"/>
      </w:p>
      <w:p w14:paraId="389A727F" w14:textId="77777777" w:rsidR="003E2DB4" w:rsidRPr="00CB374A" w:rsidRDefault="00935A75" w:rsidP="00CB374A">
        <w:pPr>
          <w:pStyle w:val="Footer"/>
          <w:ind w:left="426" w:hanging="426"/>
          <w:rPr>
            <w:rFonts w:ascii="Times New Roman" w:hAnsi="Times New Roman" w:cs="Times New Roman"/>
            <w:sz w:val="18"/>
            <w:szCs w:val="18"/>
          </w:rPr>
        </w:pPr>
        <w:r>
          <w:rPr>
            <w:rFonts w:ascii="Times New Roman" w:hAnsi="Times New Roman" w:cs="Times New Roman"/>
            <w:sz w:val="18"/>
            <w:szCs w:val="18"/>
            <w:lang w:val="id-ID"/>
          </w:rPr>
          <w:t xml:space="preserve">       </w:t>
        </w:r>
        <w:proofErr w:type="spellStart"/>
        <w:r>
          <w:rPr>
            <w:rFonts w:ascii="Times New Roman" w:hAnsi="Times New Roman" w:cs="Times New Roman"/>
            <w:sz w:val="18"/>
            <w:szCs w:val="18"/>
          </w:rPr>
          <w:t>Jurnal</w:t>
        </w:r>
        <w:proofErr w:type="spellEnd"/>
        <w:r>
          <w:rPr>
            <w:rFonts w:ascii="Times New Roman" w:hAnsi="Times New Roman" w:cs="Times New Roman"/>
            <w:sz w:val="18"/>
            <w:szCs w:val="18"/>
          </w:rPr>
          <w:t xml:space="preserve"> Pendidikan </w:t>
        </w:r>
        <w:proofErr w:type="spellStart"/>
        <w:r>
          <w:rPr>
            <w:rFonts w:ascii="Times New Roman" w:hAnsi="Times New Roman" w:cs="Times New Roman"/>
            <w:sz w:val="18"/>
            <w:szCs w:val="18"/>
          </w:rPr>
          <w:t>Matematika</w:t>
        </w:r>
        <w:proofErr w:type="spellEnd"/>
        <w:r>
          <w:rPr>
            <w:rFonts w:ascii="Times New Roman" w:hAnsi="Times New Roman" w:cs="Times New Roman"/>
            <w:sz w:val="18"/>
            <w:szCs w:val="18"/>
          </w:rPr>
          <w:t xml:space="preserve"> FKIP Univ. Muhammadiyah Metro</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BF0B2B" w14:textId="77777777" w:rsidR="00B42271" w:rsidRDefault="00B42271" w:rsidP="00876A28">
      <w:pPr>
        <w:spacing w:after="0" w:line="240" w:lineRule="auto"/>
      </w:pPr>
      <w:r>
        <w:separator/>
      </w:r>
    </w:p>
  </w:footnote>
  <w:footnote w:type="continuationSeparator" w:id="0">
    <w:p w14:paraId="4D7AEA81" w14:textId="77777777" w:rsidR="00B42271" w:rsidRDefault="00B42271" w:rsidP="00876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F1D9B" w14:textId="77777777" w:rsidR="003E2DB4" w:rsidRPr="001F2E7D" w:rsidRDefault="00935A75" w:rsidP="0032568F">
    <w:pPr>
      <w:pStyle w:val="Header"/>
      <w:tabs>
        <w:tab w:val="clear" w:pos="4680"/>
        <w:tab w:val="clear" w:pos="9360"/>
        <w:tab w:val="left" w:pos="5515"/>
      </w:tabs>
      <w:jc w:val="both"/>
      <w:rPr>
        <w:rFonts w:ascii="Times New Roman" w:hAnsi="Times New Roman" w:cs="Times New Roman"/>
        <w:sz w:val="20"/>
        <w:szCs w:val="20"/>
        <w:lang w:val="id-ID"/>
      </w:rPr>
    </w:pPr>
    <w:r>
      <w:rPr>
        <w:rFonts w:ascii="Times New Roman" w:hAnsi="Times New Roman" w:cs="Times New Roman"/>
        <w:sz w:val="20"/>
        <w:szCs w:val="20"/>
      </w:rPr>
      <w:t>ISSN 2</w:t>
    </w:r>
    <w:r>
      <w:rPr>
        <w:rFonts w:ascii="Times New Roman" w:hAnsi="Times New Roman" w:cs="Times New Roman"/>
        <w:sz w:val="20"/>
        <w:szCs w:val="20"/>
        <w:lang w:val="id-ID"/>
      </w:rPr>
      <w:t>089-8703</w:t>
    </w:r>
    <w:r w:rsidRPr="00B137D7">
      <w:rPr>
        <w:rFonts w:ascii="Times New Roman" w:hAnsi="Times New Roman" w:cs="Times New Roman"/>
        <w:sz w:val="20"/>
        <w:szCs w:val="20"/>
      </w:rPr>
      <w:t xml:space="preserve"> Vol. 4, No. 1 (2015)</w:t>
    </w:r>
    <w:r>
      <w:rPr>
        <w:rFonts w:ascii="Times New Roman" w:hAnsi="Times New Roman" w:cs="Times New Roman"/>
        <w:sz w:val="20"/>
        <w:szCs w:val="20"/>
        <w:lang w:val="id-ID"/>
      </w:rPr>
      <w:t xml:space="preserve"> 92-94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B3872" w14:textId="77777777" w:rsidR="003A2532" w:rsidRDefault="003A2532" w:rsidP="003A2532">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4"/>
        <w:lang w:eastAsia="x-none"/>
      </w:rPr>
    </w:pPr>
    <w:r>
      <w:rPr>
        <w:rFonts w:ascii="Times New Roman" w:eastAsia="Times New Roman" w:hAnsi="Times New Roman" w:cs="Times New Roman"/>
        <w:b/>
        <w:sz w:val="23"/>
        <w:szCs w:val="23"/>
        <w:lang w:val="x-none" w:eastAsia="x-none"/>
      </w:rPr>
      <w:t>AKSIOMA</w:t>
    </w:r>
    <w:r>
      <w:rPr>
        <w:rFonts w:ascii="Times New Roman" w:eastAsia="Times New Roman" w:hAnsi="Times New Roman" w:cs="Times New Roman"/>
        <w:sz w:val="23"/>
        <w:szCs w:val="23"/>
        <w:lang w:eastAsia="x-none"/>
      </w:rPr>
      <w:t>:</w:t>
    </w:r>
    <w:r>
      <w:rPr>
        <w:rFonts w:ascii="Times New Roman" w:eastAsia="Times New Roman" w:hAnsi="Times New Roman" w:cs="Times New Roman"/>
        <w:szCs w:val="24"/>
        <w:lang w:eastAsia="x-none"/>
      </w:rPr>
      <w:t xml:space="preserve"> </w:t>
    </w:r>
    <w:r>
      <w:rPr>
        <w:rFonts w:ascii="Times New Roman" w:eastAsia="Times New Roman" w:hAnsi="Times New Roman" w:cs="Times New Roman"/>
        <w:sz w:val="20"/>
        <w:szCs w:val="24"/>
        <w:lang w:eastAsia="x-none"/>
      </w:rPr>
      <w:tab/>
    </w:r>
    <w:proofErr w:type="spellStart"/>
    <w:r>
      <w:rPr>
        <w:rFonts w:ascii="Times New Roman" w:eastAsia="Times New Roman" w:hAnsi="Times New Roman" w:cs="Times New Roman"/>
        <w:sz w:val="20"/>
        <w:szCs w:val="24"/>
        <w:lang w:val="x-none" w:eastAsia="x-none"/>
      </w:rPr>
      <w:t>Jurnal</w:t>
    </w:r>
    <w:proofErr w:type="spellEnd"/>
    <w:r>
      <w:rPr>
        <w:rFonts w:ascii="Times New Roman" w:eastAsia="Times New Roman" w:hAnsi="Times New Roman" w:cs="Times New Roman"/>
        <w:sz w:val="20"/>
        <w:szCs w:val="24"/>
        <w:lang w:val="x-none" w:eastAsia="x-none"/>
      </w:rPr>
      <w:t xml:space="preserve"> </w:t>
    </w:r>
    <w:r>
      <w:rPr>
        <w:rFonts w:ascii="Times New Roman" w:eastAsia="Times New Roman" w:hAnsi="Times New Roman" w:cs="Times New Roman"/>
        <w:sz w:val="20"/>
        <w:szCs w:val="24"/>
        <w:lang w:eastAsia="x-none"/>
      </w:rPr>
      <w:t xml:space="preserve">Program Studi </w:t>
    </w:r>
    <w:r>
      <w:rPr>
        <w:rFonts w:ascii="Times New Roman" w:eastAsia="Times New Roman" w:hAnsi="Times New Roman" w:cs="Times New Roman"/>
        <w:sz w:val="20"/>
        <w:szCs w:val="24"/>
        <w:lang w:val="x-none" w:eastAsia="x-none"/>
      </w:rPr>
      <w:t xml:space="preserve">Pendidikan </w:t>
    </w:r>
    <w:proofErr w:type="spellStart"/>
    <w:r>
      <w:rPr>
        <w:rFonts w:ascii="Times New Roman" w:eastAsia="Times New Roman" w:hAnsi="Times New Roman" w:cs="Times New Roman"/>
        <w:sz w:val="20"/>
        <w:szCs w:val="24"/>
        <w:lang w:val="x-none" w:eastAsia="x-none"/>
      </w:rPr>
      <w:t>Matematika</w:t>
    </w:r>
    <w:proofErr w:type="spellEnd"/>
    <w:r>
      <w:rPr>
        <w:rFonts w:ascii="Times New Roman" w:eastAsia="Times New Roman" w:hAnsi="Times New Roman" w:cs="Times New Roman"/>
        <w:sz w:val="20"/>
        <w:szCs w:val="24"/>
        <w:lang w:eastAsia="x-none"/>
      </w:rPr>
      <w:t xml:space="preserve"> </w:t>
    </w:r>
    <w:r>
      <w:rPr>
        <w:rFonts w:ascii="Times New Roman" w:eastAsia="Times New Roman" w:hAnsi="Times New Roman" w:cs="Times New Roman"/>
        <w:sz w:val="20"/>
        <w:szCs w:val="24"/>
        <w:lang w:eastAsia="x-none"/>
      </w:rPr>
      <w:tab/>
    </w:r>
    <w:r>
      <w:rPr>
        <w:rFonts w:ascii="Times New Roman" w:eastAsia="Times New Roman" w:hAnsi="Times New Roman" w:cs="Times New Roman"/>
        <w:sz w:val="20"/>
        <w:szCs w:val="24"/>
        <w:lang w:eastAsia="x-none"/>
      </w:rPr>
      <w:tab/>
      <w:t xml:space="preserve">ISSN 2089-8703 (Print)    </w:t>
    </w:r>
  </w:p>
  <w:p w14:paraId="28D15AE3" w14:textId="77777777" w:rsidR="003A2532" w:rsidRDefault="003A2532" w:rsidP="003A2532">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4"/>
        <w:lang w:eastAsia="x-none"/>
      </w:rPr>
    </w:pPr>
    <w:r>
      <w:rPr>
        <w:rFonts w:ascii="Times New Roman" w:eastAsia="Times New Roman" w:hAnsi="Times New Roman" w:cs="Times New Roman"/>
        <w:sz w:val="20"/>
        <w:szCs w:val="24"/>
        <w:lang w:eastAsia="x-none"/>
      </w:rPr>
      <w:tab/>
      <w:t xml:space="preserve">Volume </w:t>
    </w:r>
    <w:r>
      <w:rPr>
        <w:rFonts w:ascii="Times New Roman" w:eastAsia="Times New Roman" w:hAnsi="Times New Roman" w:cs="Times New Roman"/>
        <w:sz w:val="20"/>
        <w:szCs w:val="24"/>
        <w:lang w:val="en-US" w:eastAsia="x-none"/>
      </w:rPr>
      <w:t>0</w:t>
    </w:r>
    <w:r>
      <w:rPr>
        <w:rFonts w:ascii="Times New Roman" w:eastAsia="Times New Roman" w:hAnsi="Times New Roman" w:cs="Times New Roman"/>
        <w:sz w:val="20"/>
        <w:szCs w:val="24"/>
        <w:lang w:eastAsia="x-none"/>
      </w:rPr>
      <w:t xml:space="preserve">, No. </w:t>
    </w:r>
    <w:r>
      <w:rPr>
        <w:rFonts w:ascii="Times New Roman" w:eastAsia="Times New Roman" w:hAnsi="Times New Roman" w:cs="Times New Roman"/>
        <w:sz w:val="20"/>
        <w:szCs w:val="24"/>
        <w:lang w:val="en-US" w:eastAsia="x-none"/>
      </w:rPr>
      <w:t>0</w:t>
    </w:r>
    <w:r>
      <w:rPr>
        <w:rFonts w:ascii="Times New Roman" w:eastAsia="Times New Roman" w:hAnsi="Times New Roman" w:cs="Times New Roman"/>
        <w:sz w:val="20"/>
        <w:szCs w:val="24"/>
        <w:lang w:eastAsia="x-none"/>
      </w:rPr>
      <w:t>, 20</w:t>
    </w:r>
    <w:r>
      <w:rPr>
        <w:rFonts w:ascii="Times New Roman" w:eastAsia="Times New Roman" w:hAnsi="Times New Roman" w:cs="Times New Roman"/>
        <w:sz w:val="20"/>
        <w:szCs w:val="24"/>
        <w:lang w:val="en-US" w:eastAsia="x-none"/>
      </w:rPr>
      <w:t>xx</w:t>
    </w:r>
    <w:r>
      <w:rPr>
        <w:rFonts w:ascii="Times New Roman" w:eastAsia="Times New Roman" w:hAnsi="Times New Roman" w:cs="Times New Roman"/>
        <w:sz w:val="20"/>
        <w:szCs w:val="24"/>
        <w:lang w:eastAsia="x-none"/>
      </w:rPr>
      <w:t xml:space="preserve">, </w:t>
    </w:r>
    <w:r>
      <w:rPr>
        <w:rFonts w:ascii="Times New Roman" w:eastAsia="Times New Roman" w:hAnsi="Times New Roman" w:cs="Times New Roman"/>
        <w:sz w:val="20"/>
        <w:szCs w:val="24"/>
        <w:lang w:val="en-US" w:eastAsia="x-none"/>
      </w:rPr>
      <w:t>00-00</w:t>
    </w:r>
    <w:r>
      <w:rPr>
        <w:rFonts w:ascii="Times New Roman" w:eastAsia="Times New Roman" w:hAnsi="Times New Roman" w:cs="Times New Roman"/>
        <w:sz w:val="20"/>
        <w:szCs w:val="24"/>
        <w:lang w:eastAsia="x-none"/>
      </w:rPr>
      <w:tab/>
    </w:r>
    <w:r>
      <w:rPr>
        <w:rFonts w:ascii="Times New Roman" w:eastAsia="Times New Roman" w:hAnsi="Times New Roman" w:cs="Times New Roman"/>
        <w:sz w:val="20"/>
        <w:szCs w:val="24"/>
        <w:lang w:eastAsia="x-none"/>
      </w:rPr>
      <w:tab/>
    </w:r>
    <w:r>
      <w:rPr>
        <w:rFonts w:ascii="Times New Roman" w:eastAsia="Times New Roman" w:hAnsi="Times New Roman" w:cs="Times New Roman"/>
        <w:sz w:val="20"/>
        <w:szCs w:val="24"/>
        <w:lang w:eastAsia="x-none"/>
      </w:rPr>
      <w:tab/>
      <w:t>ISSN 2442-5419 (Online)</w:t>
    </w:r>
  </w:p>
  <w:p w14:paraId="02987868" w14:textId="77777777" w:rsidR="003A2532" w:rsidRDefault="003A2532" w:rsidP="003A2532">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4"/>
        <w:lang w:eastAsia="x-none"/>
      </w:rPr>
    </w:pPr>
  </w:p>
  <w:p w14:paraId="2E4FDB44" w14:textId="77777777" w:rsidR="0050411D" w:rsidRDefault="003A2532" w:rsidP="003A2532">
    <w:pPr>
      <w:pStyle w:val="Header"/>
      <w:rPr>
        <w:rFonts w:ascii="Times New Roman"/>
        <w:sz w:val="20"/>
        <w:szCs w:val="24"/>
      </w:rPr>
    </w:pPr>
    <w:r>
      <w:rPr>
        <w:rFonts w:ascii="Times New Roman"/>
        <w:sz w:val="20"/>
        <w:szCs w:val="24"/>
      </w:rPr>
      <w:t>DOI:</w:t>
    </w:r>
    <w:r>
      <w:rPr>
        <w:rFonts w:ascii="Times New Roman"/>
        <w:b/>
        <w:sz w:val="20"/>
        <w:szCs w:val="24"/>
      </w:rPr>
      <w:t xml:space="preserve"> </w:t>
    </w:r>
    <w:r w:rsidR="003D6122">
      <w:rPr>
        <w:rFonts w:ascii="Times New Roman"/>
        <w:sz w:val="20"/>
        <w:szCs w:val="24"/>
      </w:rPr>
      <w:t>https://doi.org/10.24127/ajpm</w:t>
    </w:r>
  </w:p>
  <w:p w14:paraId="489B7CFF" w14:textId="77777777" w:rsidR="003D6122" w:rsidRPr="003D6122" w:rsidRDefault="003D6122" w:rsidP="003A2532">
    <w:pPr>
      <w:pStyle w:val="Header"/>
      <w:rPr>
        <w:rFonts w:ascii="Times New Roman"/>
        <w:sz w:val="20"/>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B36"/>
    <w:rsid w:val="00012A99"/>
    <w:rsid w:val="00021142"/>
    <w:rsid w:val="000250B4"/>
    <w:rsid w:val="0002575B"/>
    <w:rsid w:val="00027461"/>
    <w:rsid w:val="00052E15"/>
    <w:rsid w:val="00053327"/>
    <w:rsid w:val="00055D67"/>
    <w:rsid w:val="00055F92"/>
    <w:rsid w:val="00066B26"/>
    <w:rsid w:val="00071473"/>
    <w:rsid w:val="0007215F"/>
    <w:rsid w:val="00075061"/>
    <w:rsid w:val="00075288"/>
    <w:rsid w:val="00080C74"/>
    <w:rsid w:val="00083069"/>
    <w:rsid w:val="0009344C"/>
    <w:rsid w:val="000A06F1"/>
    <w:rsid w:val="000A1F51"/>
    <w:rsid w:val="000B6029"/>
    <w:rsid w:val="000C551A"/>
    <w:rsid w:val="000E39B5"/>
    <w:rsid w:val="000E6ED2"/>
    <w:rsid w:val="000F2AD9"/>
    <w:rsid w:val="000F3981"/>
    <w:rsid w:val="00112181"/>
    <w:rsid w:val="00115709"/>
    <w:rsid w:val="00116FD0"/>
    <w:rsid w:val="00122B0F"/>
    <w:rsid w:val="00132927"/>
    <w:rsid w:val="001332CA"/>
    <w:rsid w:val="001332D7"/>
    <w:rsid w:val="00140B73"/>
    <w:rsid w:val="0014136C"/>
    <w:rsid w:val="00141395"/>
    <w:rsid w:val="00166BA8"/>
    <w:rsid w:val="0017605E"/>
    <w:rsid w:val="00181363"/>
    <w:rsid w:val="001813C3"/>
    <w:rsid w:val="001820A7"/>
    <w:rsid w:val="00182671"/>
    <w:rsid w:val="00186849"/>
    <w:rsid w:val="00191BBA"/>
    <w:rsid w:val="0019575E"/>
    <w:rsid w:val="001970F2"/>
    <w:rsid w:val="00197425"/>
    <w:rsid w:val="001A0F3D"/>
    <w:rsid w:val="001A135A"/>
    <w:rsid w:val="001A351B"/>
    <w:rsid w:val="001B7132"/>
    <w:rsid w:val="001C084E"/>
    <w:rsid w:val="001D1D55"/>
    <w:rsid w:val="001E0294"/>
    <w:rsid w:val="001F17DF"/>
    <w:rsid w:val="001F4E78"/>
    <w:rsid w:val="00200A41"/>
    <w:rsid w:val="00204B19"/>
    <w:rsid w:val="00210EE8"/>
    <w:rsid w:val="00216483"/>
    <w:rsid w:val="00221284"/>
    <w:rsid w:val="0024318F"/>
    <w:rsid w:val="00253913"/>
    <w:rsid w:val="002616BE"/>
    <w:rsid w:val="00263EA1"/>
    <w:rsid w:val="00272F77"/>
    <w:rsid w:val="0027589D"/>
    <w:rsid w:val="00286956"/>
    <w:rsid w:val="00290177"/>
    <w:rsid w:val="002A5ABA"/>
    <w:rsid w:val="002C4589"/>
    <w:rsid w:val="002D1CB5"/>
    <w:rsid w:val="002D7996"/>
    <w:rsid w:val="002D7B1E"/>
    <w:rsid w:val="00304D57"/>
    <w:rsid w:val="00322857"/>
    <w:rsid w:val="00322EDD"/>
    <w:rsid w:val="00323915"/>
    <w:rsid w:val="0032764F"/>
    <w:rsid w:val="00332D2F"/>
    <w:rsid w:val="003364B5"/>
    <w:rsid w:val="00340E1B"/>
    <w:rsid w:val="00351030"/>
    <w:rsid w:val="00355C94"/>
    <w:rsid w:val="00365E26"/>
    <w:rsid w:val="00366490"/>
    <w:rsid w:val="0037426C"/>
    <w:rsid w:val="00376068"/>
    <w:rsid w:val="003770FF"/>
    <w:rsid w:val="00390EE3"/>
    <w:rsid w:val="003A1EDC"/>
    <w:rsid w:val="003A2532"/>
    <w:rsid w:val="003A3A72"/>
    <w:rsid w:val="003A7DDD"/>
    <w:rsid w:val="003C1867"/>
    <w:rsid w:val="003C711E"/>
    <w:rsid w:val="003D3376"/>
    <w:rsid w:val="003D4495"/>
    <w:rsid w:val="003D6122"/>
    <w:rsid w:val="003D78CB"/>
    <w:rsid w:val="003E0D6E"/>
    <w:rsid w:val="003E2DB4"/>
    <w:rsid w:val="003F1982"/>
    <w:rsid w:val="004002F1"/>
    <w:rsid w:val="00402FA0"/>
    <w:rsid w:val="00413731"/>
    <w:rsid w:val="004155DE"/>
    <w:rsid w:val="00415BE2"/>
    <w:rsid w:val="0043707A"/>
    <w:rsid w:val="00441A1E"/>
    <w:rsid w:val="00463DB3"/>
    <w:rsid w:val="004671F0"/>
    <w:rsid w:val="0047332F"/>
    <w:rsid w:val="00485CEA"/>
    <w:rsid w:val="00495A66"/>
    <w:rsid w:val="00495E76"/>
    <w:rsid w:val="004A46B3"/>
    <w:rsid w:val="004B3023"/>
    <w:rsid w:val="004C0443"/>
    <w:rsid w:val="004C26E5"/>
    <w:rsid w:val="004C7876"/>
    <w:rsid w:val="004D7060"/>
    <w:rsid w:val="004E108D"/>
    <w:rsid w:val="004E120A"/>
    <w:rsid w:val="004F2823"/>
    <w:rsid w:val="004F616E"/>
    <w:rsid w:val="00503B12"/>
    <w:rsid w:val="0050411D"/>
    <w:rsid w:val="00505A04"/>
    <w:rsid w:val="00507349"/>
    <w:rsid w:val="005108E6"/>
    <w:rsid w:val="00513456"/>
    <w:rsid w:val="00526B30"/>
    <w:rsid w:val="00531C49"/>
    <w:rsid w:val="00533DC6"/>
    <w:rsid w:val="00537F23"/>
    <w:rsid w:val="00541A90"/>
    <w:rsid w:val="00551A95"/>
    <w:rsid w:val="00560164"/>
    <w:rsid w:val="00562671"/>
    <w:rsid w:val="00565F7F"/>
    <w:rsid w:val="005718AA"/>
    <w:rsid w:val="00574A45"/>
    <w:rsid w:val="0059672C"/>
    <w:rsid w:val="005A5332"/>
    <w:rsid w:val="005B1A7A"/>
    <w:rsid w:val="005C4BE7"/>
    <w:rsid w:val="005C620E"/>
    <w:rsid w:val="005D4F01"/>
    <w:rsid w:val="005F6B43"/>
    <w:rsid w:val="0060512F"/>
    <w:rsid w:val="00617031"/>
    <w:rsid w:val="00624D17"/>
    <w:rsid w:val="00630578"/>
    <w:rsid w:val="00637D80"/>
    <w:rsid w:val="00641572"/>
    <w:rsid w:val="00646764"/>
    <w:rsid w:val="00647E18"/>
    <w:rsid w:val="00650306"/>
    <w:rsid w:val="00672351"/>
    <w:rsid w:val="00672E34"/>
    <w:rsid w:val="006752BE"/>
    <w:rsid w:val="00677043"/>
    <w:rsid w:val="00681A70"/>
    <w:rsid w:val="00694439"/>
    <w:rsid w:val="006960CB"/>
    <w:rsid w:val="00696620"/>
    <w:rsid w:val="006A0345"/>
    <w:rsid w:val="006A5C81"/>
    <w:rsid w:val="006B1C7E"/>
    <w:rsid w:val="006B4BBB"/>
    <w:rsid w:val="006C3EB3"/>
    <w:rsid w:val="006D3046"/>
    <w:rsid w:val="006E6672"/>
    <w:rsid w:val="006E713E"/>
    <w:rsid w:val="006F228A"/>
    <w:rsid w:val="006F3550"/>
    <w:rsid w:val="00710513"/>
    <w:rsid w:val="00721370"/>
    <w:rsid w:val="00730EA8"/>
    <w:rsid w:val="00732148"/>
    <w:rsid w:val="00736225"/>
    <w:rsid w:val="00737C15"/>
    <w:rsid w:val="007416C8"/>
    <w:rsid w:val="0074212F"/>
    <w:rsid w:val="0076169D"/>
    <w:rsid w:val="00764ACF"/>
    <w:rsid w:val="0076667C"/>
    <w:rsid w:val="00767184"/>
    <w:rsid w:val="0078737F"/>
    <w:rsid w:val="00795ECA"/>
    <w:rsid w:val="007B7531"/>
    <w:rsid w:val="007C3C14"/>
    <w:rsid w:val="007C579E"/>
    <w:rsid w:val="007E29D0"/>
    <w:rsid w:val="007F0C31"/>
    <w:rsid w:val="0080465A"/>
    <w:rsid w:val="00806367"/>
    <w:rsid w:val="00806ABF"/>
    <w:rsid w:val="00807E8B"/>
    <w:rsid w:val="00827A65"/>
    <w:rsid w:val="008348C1"/>
    <w:rsid w:val="008357C4"/>
    <w:rsid w:val="00837B05"/>
    <w:rsid w:val="00842086"/>
    <w:rsid w:val="00845EC2"/>
    <w:rsid w:val="0086656A"/>
    <w:rsid w:val="008670BC"/>
    <w:rsid w:val="008751CC"/>
    <w:rsid w:val="00876A28"/>
    <w:rsid w:val="00876BBA"/>
    <w:rsid w:val="008777C9"/>
    <w:rsid w:val="00892E0F"/>
    <w:rsid w:val="008A2CD4"/>
    <w:rsid w:val="008A386F"/>
    <w:rsid w:val="008C4542"/>
    <w:rsid w:val="008D22CE"/>
    <w:rsid w:val="008D2AF9"/>
    <w:rsid w:val="008D2E98"/>
    <w:rsid w:val="008D3F90"/>
    <w:rsid w:val="008D42EB"/>
    <w:rsid w:val="008F77A9"/>
    <w:rsid w:val="008F7C01"/>
    <w:rsid w:val="00902613"/>
    <w:rsid w:val="00902F94"/>
    <w:rsid w:val="009225E1"/>
    <w:rsid w:val="00935A75"/>
    <w:rsid w:val="00936CC6"/>
    <w:rsid w:val="00942E56"/>
    <w:rsid w:val="00962F99"/>
    <w:rsid w:val="00965688"/>
    <w:rsid w:val="00970864"/>
    <w:rsid w:val="0097567B"/>
    <w:rsid w:val="0098364E"/>
    <w:rsid w:val="00985580"/>
    <w:rsid w:val="0099753E"/>
    <w:rsid w:val="009A74B4"/>
    <w:rsid w:val="009A7B72"/>
    <w:rsid w:val="009B2BDF"/>
    <w:rsid w:val="009D189D"/>
    <w:rsid w:val="009D235E"/>
    <w:rsid w:val="009F5B63"/>
    <w:rsid w:val="00A02825"/>
    <w:rsid w:val="00A02C8E"/>
    <w:rsid w:val="00A3611D"/>
    <w:rsid w:val="00A4158C"/>
    <w:rsid w:val="00A41BF7"/>
    <w:rsid w:val="00A44EB0"/>
    <w:rsid w:val="00A6412B"/>
    <w:rsid w:val="00A721BE"/>
    <w:rsid w:val="00A73F4A"/>
    <w:rsid w:val="00A81F90"/>
    <w:rsid w:val="00A826E8"/>
    <w:rsid w:val="00A82ACA"/>
    <w:rsid w:val="00A9133B"/>
    <w:rsid w:val="00A919BA"/>
    <w:rsid w:val="00A92339"/>
    <w:rsid w:val="00AA0B13"/>
    <w:rsid w:val="00AB4130"/>
    <w:rsid w:val="00AB63E0"/>
    <w:rsid w:val="00AE26E6"/>
    <w:rsid w:val="00AE27D4"/>
    <w:rsid w:val="00B14F88"/>
    <w:rsid w:val="00B236E2"/>
    <w:rsid w:val="00B42271"/>
    <w:rsid w:val="00B4283E"/>
    <w:rsid w:val="00B44890"/>
    <w:rsid w:val="00B45272"/>
    <w:rsid w:val="00B53C1A"/>
    <w:rsid w:val="00B546BE"/>
    <w:rsid w:val="00B72F5E"/>
    <w:rsid w:val="00B86F6C"/>
    <w:rsid w:val="00B91390"/>
    <w:rsid w:val="00B91448"/>
    <w:rsid w:val="00B93795"/>
    <w:rsid w:val="00B946D7"/>
    <w:rsid w:val="00BA3A25"/>
    <w:rsid w:val="00BC3FAF"/>
    <w:rsid w:val="00BD0F89"/>
    <w:rsid w:val="00BD5604"/>
    <w:rsid w:val="00BE455A"/>
    <w:rsid w:val="00C002C7"/>
    <w:rsid w:val="00C06866"/>
    <w:rsid w:val="00C21002"/>
    <w:rsid w:val="00C36AC3"/>
    <w:rsid w:val="00C377EA"/>
    <w:rsid w:val="00C62161"/>
    <w:rsid w:val="00C65E16"/>
    <w:rsid w:val="00C66811"/>
    <w:rsid w:val="00C85C52"/>
    <w:rsid w:val="00C90B36"/>
    <w:rsid w:val="00CA1466"/>
    <w:rsid w:val="00CB08C2"/>
    <w:rsid w:val="00CB1513"/>
    <w:rsid w:val="00CB4AF2"/>
    <w:rsid w:val="00CC219E"/>
    <w:rsid w:val="00CC4526"/>
    <w:rsid w:val="00CC494B"/>
    <w:rsid w:val="00CC6AC4"/>
    <w:rsid w:val="00CD61EC"/>
    <w:rsid w:val="00CD775D"/>
    <w:rsid w:val="00CE0C13"/>
    <w:rsid w:val="00D018BA"/>
    <w:rsid w:val="00D0284A"/>
    <w:rsid w:val="00D10062"/>
    <w:rsid w:val="00D152E1"/>
    <w:rsid w:val="00D17815"/>
    <w:rsid w:val="00D228A1"/>
    <w:rsid w:val="00D2401F"/>
    <w:rsid w:val="00D25A8B"/>
    <w:rsid w:val="00D66B88"/>
    <w:rsid w:val="00D77877"/>
    <w:rsid w:val="00D81360"/>
    <w:rsid w:val="00D81581"/>
    <w:rsid w:val="00D93E64"/>
    <w:rsid w:val="00D94A85"/>
    <w:rsid w:val="00DA045D"/>
    <w:rsid w:val="00DA5E25"/>
    <w:rsid w:val="00DB30BF"/>
    <w:rsid w:val="00DB61A9"/>
    <w:rsid w:val="00DC46B6"/>
    <w:rsid w:val="00DC7E8A"/>
    <w:rsid w:val="00DD34E2"/>
    <w:rsid w:val="00DD6D38"/>
    <w:rsid w:val="00DE1FBB"/>
    <w:rsid w:val="00DF340A"/>
    <w:rsid w:val="00E07A51"/>
    <w:rsid w:val="00E269F3"/>
    <w:rsid w:val="00E35756"/>
    <w:rsid w:val="00E371E5"/>
    <w:rsid w:val="00E47AE7"/>
    <w:rsid w:val="00E47D0B"/>
    <w:rsid w:val="00E61EB2"/>
    <w:rsid w:val="00E715A5"/>
    <w:rsid w:val="00E7292B"/>
    <w:rsid w:val="00E75587"/>
    <w:rsid w:val="00E7681F"/>
    <w:rsid w:val="00E933F3"/>
    <w:rsid w:val="00E951EB"/>
    <w:rsid w:val="00EA2C45"/>
    <w:rsid w:val="00EA6F99"/>
    <w:rsid w:val="00EB3DD2"/>
    <w:rsid w:val="00EB788D"/>
    <w:rsid w:val="00EC76EC"/>
    <w:rsid w:val="00ED1C44"/>
    <w:rsid w:val="00ED1E96"/>
    <w:rsid w:val="00EF2D0D"/>
    <w:rsid w:val="00EF5420"/>
    <w:rsid w:val="00EF7C18"/>
    <w:rsid w:val="00F01CCD"/>
    <w:rsid w:val="00F36A92"/>
    <w:rsid w:val="00F40379"/>
    <w:rsid w:val="00F459E2"/>
    <w:rsid w:val="00F7117A"/>
    <w:rsid w:val="00F72B9A"/>
    <w:rsid w:val="00F734E2"/>
    <w:rsid w:val="00F8342D"/>
    <w:rsid w:val="00F94C00"/>
    <w:rsid w:val="00FA7845"/>
    <w:rsid w:val="00FC4B3D"/>
    <w:rsid w:val="00FD0DA4"/>
    <w:rsid w:val="00FD394C"/>
    <w:rsid w:val="00FE3D06"/>
    <w:rsid w:val="00FE56A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3BE86"/>
  <w15:docId w15:val="{B0A03530-4EC4-44D6-9267-F625E2D6F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F5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473"/>
    <w:pPr>
      <w:tabs>
        <w:tab w:val="center" w:pos="4680"/>
        <w:tab w:val="right" w:pos="9360"/>
      </w:tabs>
      <w:spacing w:after="0" w:line="240" w:lineRule="auto"/>
    </w:pPr>
    <w:rPr>
      <w:rFonts w:eastAsiaTheme="minorEastAsia"/>
      <w:lang w:val="en-US"/>
    </w:rPr>
  </w:style>
  <w:style w:type="character" w:customStyle="1" w:styleId="HeaderChar">
    <w:name w:val="Header Char"/>
    <w:basedOn w:val="DefaultParagraphFont"/>
    <w:link w:val="Header"/>
    <w:uiPriority w:val="99"/>
    <w:rsid w:val="00071473"/>
    <w:rPr>
      <w:rFonts w:eastAsiaTheme="minorEastAsia"/>
      <w:lang w:val="en-US"/>
    </w:rPr>
  </w:style>
  <w:style w:type="paragraph" w:styleId="Footer">
    <w:name w:val="footer"/>
    <w:basedOn w:val="Normal"/>
    <w:link w:val="FooterChar"/>
    <w:uiPriority w:val="99"/>
    <w:unhideWhenUsed/>
    <w:rsid w:val="00071473"/>
    <w:pPr>
      <w:tabs>
        <w:tab w:val="center" w:pos="4680"/>
        <w:tab w:val="right" w:pos="9360"/>
      </w:tabs>
      <w:spacing w:after="0" w:line="240" w:lineRule="auto"/>
    </w:pPr>
    <w:rPr>
      <w:rFonts w:eastAsiaTheme="minorEastAsia"/>
      <w:lang w:val="en-US"/>
    </w:rPr>
  </w:style>
  <w:style w:type="character" w:customStyle="1" w:styleId="FooterChar">
    <w:name w:val="Footer Char"/>
    <w:basedOn w:val="DefaultParagraphFont"/>
    <w:link w:val="Footer"/>
    <w:uiPriority w:val="99"/>
    <w:rsid w:val="00071473"/>
    <w:rPr>
      <w:rFonts w:eastAsiaTheme="minorEastAsia"/>
      <w:lang w:val="en-US"/>
    </w:rPr>
  </w:style>
  <w:style w:type="paragraph" w:customStyle="1" w:styleId="ListParagraph1">
    <w:name w:val="List Paragraph1"/>
    <w:basedOn w:val="Normal"/>
    <w:uiPriority w:val="34"/>
    <w:qFormat/>
    <w:rsid w:val="00071473"/>
    <w:pPr>
      <w:spacing w:after="0" w:line="240" w:lineRule="auto"/>
      <w:ind w:left="720"/>
      <w:contextualSpacing/>
    </w:pPr>
    <w:rPr>
      <w:rFonts w:ascii="Times New Roman" w:eastAsia="SimSun" w:hAnsi="Times New Roman" w:cs="Times New Roman"/>
      <w:sz w:val="24"/>
      <w:szCs w:val="24"/>
      <w:lang w:val="en-US" w:eastAsia="zh-CN"/>
    </w:rPr>
  </w:style>
  <w:style w:type="character" w:customStyle="1" w:styleId="hps">
    <w:name w:val="hps"/>
    <w:basedOn w:val="DefaultParagraphFont"/>
    <w:rsid w:val="00071473"/>
  </w:style>
  <w:style w:type="character" w:styleId="Hyperlink">
    <w:name w:val="Hyperlink"/>
    <w:basedOn w:val="DefaultParagraphFont"/>
    <w:uiPriority w:val="99"/>
    <w:unhideWhenUsed/>
    <w:rsid w:val="00071473"/>
    <w:rPr>
      <w:color w:val="0000FF" w:themeColor="hyperlink"/>
      <w:u w:val="single"/>
    </w:rPr>
  </w:style>
  <w:style w:type="table" w:styleId="TableGrid">
    <w:name w:val="Table Grid"/>
    <w:basedOn w:val="TableNormal"/>
    <w:uiPriority w:val="39"/>
    <w:rsid w:val="00340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7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0BC"/>
    <w:rPr>
      <w:rFonts w:ascii="Tahoma" w:hAnsi="Tahoma" w:cs="Tahoma"/>
      <w:sz w:val="16"/>
      <w:szCs w:val="16"/>
    </w:rPr>
  </w:style>
  <w:style w:type="paragraph" w:styleId="NoSpacing">
    <w:name w:val="No Spacing"/>
    <w:uiPriority w:val="1"/>
    <w:qFormat/>
    <w:rsid w:val="007C3C14"/>
    <w:pPr>
      <w:spacing w:after="0" w:line="240" w:lineRule="auto"/>
    </w:pPr>
  </w:style>
  <w:style w:type="paragraph" w:customStyle="1" w:styleId="Default">
    <w:name w:val="Default"/>
    <w:rsid w:val="003D6122"/>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D66B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6B88"/>
    <w:rPr>
      <w:sz w:val="20"/>
      <w:szCs w:val="20"/>
    </w:rPr>
  </w:style>
  <w:style w:type="character" w:styleId="FootnoteReference">
    <w:name w:val="footnote reference"/>
    <w:basedOn w:val="DefaultParagraphFont"/>
    <w:uiPriority w:val="99"/>
    <w:semiHidden/>
    <w:unhideWhenUsed/>
    <w:rsid w:val="00D66B88"/>
    <w:rPr>
      <w:vertAlign w:val="superscript"/>
    </w:rPr>
  </w:style>
  <w:style w:type="character" w:styleId="Strong">
    <w:name w:val="Strong"/>
    <w:basedOn w:val="DefaultParagraphFont"/>
    <w:uiPriority w:val="22"/>
    <w:qFormat/>
    <w:rsid w:val="00E715A5"/>
    <w:rPr>
      <w:b/>
      <w:bCs/>
    </w:rPr>
  </w:style>
  <w:style w:type="character" w:customStyle="1" w:styleId="UnresolvedMention1">
    <w:name w:val="Unresolved Mention1"/>
    <w:basedOn w:val="DefaultParagraphFont"/>
    <w:uiPriority w:val="99"/>
    <w:semiHidden/>
    <w:unhideWhenUsed/>
    <w:rsid w:val="00B91390"/>
    <w:rPr>
      <w:color w:val="605E5C"/>
      <w:shd w:val="clear" w:color="auto" w:fill="E1DFDD"/>
    </w:rPr>
  </w:style>
  <w:style w:type="character" w:customStyle="1" w:styleId="fontstyle01">
    <w:name w:val="fontstyle01"/>
    <w:basedOn w:val="DefaultParagraphFont"/>
    <w:rsid w:val="004C26E5"/>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4C26E5"/>
    <w:rPr>
      <w:rFonts w:ascii="TimesNewRomanPS-ItalicMT" w:hAnsi="TimesNewRomanPS-ItalicMT" w:hint="default"/>
      <w:b w:val="0"/>
      <w:bCs w:val="0"/>
      <w:i/>
      <w:iCs/>
      <w:color w:val="000000"/>
      <w:sz w:val="24"/>
      <w:szCs w:val="24"/>
    </w:rPr>
  </w:style>
  <w:style w:type="character" w:styleId="UnresolvedMention">
    <w:name w:val="Unresolved Mention"/>
    <w:basedOn w:val="DefaultParagraphFont"/>
    <w:uiPriority w:val="99"/>
    <w:semiHidden/>
    <w:unhideWhenUsed/>
    <w:rsid w:val="006960CB"/>
    <w:rPr>
      <w:color w:val="605E5C"/>
      <w:shd w:val="clear" w:color="auto" w:fill="E1DFDD"/>
    </w:rPr>
  </w:style>
  <w:style w:type="paragraph" w:customStyle="1" w:styleId="TableParagraph">
    <w:name w:val="Table Paragraph"/>
    <w:basedOn w:val="Normal"/>
    <w:uiPriority w:val="1"/>
    <w:qFormat/>
    <w:rsid w:val="00E35756"/>
    <w:pPr>
      <w:widowControl w:val="0"/>
      <w:autoSpaceDE w:val="0"/>
      <w:autoSpaceDN w:val="0"/>
      <w:spacing w:after="0" w:line="240" w:lineRule="auto"/>
      <w:jc w:val="center"/>
    </w:pPr>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83309">
      <w:bodyDiv w:val="1"/>
      <w:marLeft w:val="0"/>
      <w:marRight w:val="0"/>
      <w:marTop w:val="0"/>
      <w:marBottom w:val="0"/>
      <w:divBdr>
        <w:top w:val="none" w:sz="0" w:space="0" w:color="auto"/>
        <w:left w:val="none" w:sz="0" w:space="0" w:color="auto"/>
        <w:bottom w:val="none" w:sz="0" w:space="0" w:color="auto"/>
        <w:right w:val="none" w:sz="0" w:space="0" w:color="auto"/>
      </w:divBdr>
    </w:div>
    <w:div w:id="324207355">
      <w:bodyDiv w:val="1"/>
      <w:marLeft w:val="0"/>
      <w:marRight w:val="0"/>
      <w:marTop w:val="0"/>
      <w:marBottom w:val="0"/>
      <w:divBdr>
        <w:top w:val="none" w:sz="0" w:space="0" w:color="auto"/>
        <w:left w:val="none" w:sz="0" w:space="0" w:color="auto"/>
        <w:bottom w:val="none" w:sz="0" w:space="0" w:color="auto"/>
        <w:right w:val="none" w:sz="0" w:space="0" w:color="auto"/>
      </w:divBdr>
    </w:div>
    <w:div w:id="521625430">
      <w:bodyDiv w:val="1"/>
      <w:marLeft w:val="0"/>
      <w:marRight w:val="0"/>
      <w:marTop w:val="0"/>
      <w:marBottom w:val="0"/>
      <w:divBdr>
        <w:top w:val="none" w:sz="0" w:space="0" w:color="auto"/>
        <w:left w:val="none" w:sz="0" w:space="0" w:color="auto"/>
        <w:bottom w:val="none" w:sz="0" w:space="0" w:color="auto"/>
        <w:right w:val="none" w:sz="0" w:space="0" w:color="auto"/>
      </w:divBdr>
    </w:div>
    <w:div w:id="629751613">
      <w:bodyDiv w:val="1"/>
      <w:marLeft w:val="0"/>
      <w:marRight w:val="0"/>
      <w:marTop w:val="0"/>
      <w:marBottom w:val="0"/>
      <w:divBdr>
        <w:top w:val="none" w:sz="0" w:space="0" w:color="auto"/>
        <w:left w:val="none" w:sz="0" w:space="0" w:color="auto"/>
        <w:bottom w:val="none" w:sz="0" w:space="0" w:color="auto"/>
        <w:right w:val="none" w:sz="0" w:space="0" w:color="auto"/>
      </w:divBdr>
    </w:div>
    <w:div w:id="648248788">
      <w:bodyDiv w:val="1"/>
      <w:marLeft w:val="0"/>
      <w:marRight w:val="0"/>
      <w:marTop w:val="0"/>
      <w:marBottom w:val="0"/>
      <w:divBdr>
        <w:top w:val="none" w:sz="0" w:space="0" w:color="auto"/>
        <w:left w:val="none" w:sz="0" w:space="0" w:color="auto"/>
        <w:bottom w:val="none" w:sz="0" w:space="0" w:color="auto"/>
        <w:right w:val="none" w:sz="0" w:space="0" w:color="auto"/>
      </w:divBdr>
    </w:div>
    <w:div w:id="796071786">
      <w:bodyDiv w:val="1"/>
      <w:marLeft w:val="0"/>
      <w:marRight w:val="0"/>
      <w:marTop w:val="0"/>
      <w:marBottom w:val="0"/>
      <w:divBdr>
        <w:top w:val="none" w:sz="0" w:space="0" w:color="auto"/>
        <w:left w:val="none" w:sz="0" w:space="0" w:color="auto"/>
        <w:bottom w:val="none" w:sz="0" w:space="0" w:color="auto"/>
        <w:right w:val="none" w:sz="0" w:space="0" w:color="auto"/>
      </w:divBdr>
    </w:div>
    <w:div w:id="955789028">
      <w:bodyDiv w:val="1"/>
      <w:marLeft w:val="0"/>
      <w:marRight w:val="0"/>
      <w:marTop w:val="0"/>
      <w:marBottom w:val="0"/>
      <w:divBdr>
        <w:top w:val="none" w:sz="0" w:space="0" w:color="auto"/>
        <w:left w:val="none" w:sz="0" w:space="0" w:color="auto"/>
        <w:bottom w:val="none" w:sz="0" w:space="0" w:color="auto"/>
        <w:right w:val="none" w:sz="0" w:space="0" w:color="auto"/>
      </w:divBdr>
    </w:div>
    <w:div w:id="1063262549">
      <w:bodyDiv w:val="1"/>
      <w:marLeft w:val="0"/>
      <w:marRight w:val="0"/>
      <w:marTop w:val="0"/>
      <w:marBottom w:val="0"/>
      <w:divBdr>
        <w:top w:val="none" w:sz="0" w:space="0" w:color="auto"/>
        <w:left w:val="none" w:sz="0" w:space="0" w:color="auto"/>
        <w:bottom w:val="none" w:sz="0" w:space="0" w:color="auto"/>
        <w:right w:val="none" w:sz="0" w:space="0" w:color="auto"/>
      </w:divBdr>
    </w:div>
    <w:div w:id="1144470945">
      <w:bodyDiv w:val="1"/>
      <w:marLeft w:val="0"/>
      <w:marRight w:val="0"/>
      <w:marTop w:val="0"/>
      <w:marBottom w:val="0"/>
      <w:divBdr>
        <w:top w:val="none" w:sz="0" w:space="0" w:color="auto"/>
        <w:left w:val="none" w:sz="0" w:space="0" w:color="auto"/>
        <w:bottom w:val="none" w:sz="0" w:space="0" w:color="auto"/>
        <w:right w:val="none" w:sz="0" w:space="0" w:color="auto"/>
      </w:divBdr>
    </w:div>
    <w:div w:id="1525552273">
      <w:bodyDiv w:val="1"/>
      <w:marLeft w:val="0"/>
      <w:marRight w:val="0"/>
      <w:marTop w:val="0"/>
      <w:marBottom w:val="0"/>
      <w:divBdr>
        <w:top w:val="none" w:sz="0" w:space="0" w:color="auto"/>
        <w:left w:val="none" w:sz="0" w:space="0" w:color="auto"/>
        <w:bottom w:val="none" w:sz="0" w:space="0" w:color="auto"/>
        <w:right w:val="none" w:sz="0" w:space="0" w:color="auto"/>
      </w:divBdr>
    </w:div>
    <w:div w:id="1704404139">
      <w:bodyDiv w:val="1"/>
      <w:marLeft w:val="0"/>
      <w:marRight w:val="0"/>
      <w:marTop w:val="0"/>
      <w:marBottom w:val="0"/>
      <w:divBdr>
        <w:top w:val="none" w:sz="0" w:space="0" w:color="auto"/>
        <w:left w:val="none" w:sz="0" w:space="0" w:color="auto"/>
        <w:bottom w:val="none" w:sz="0" w:space="0" w:color="auto"/>
        <w:right w:val="none" w:sz="0" w:space="0" w:color="auto"/>
      </w:divBdr>
    </w:div>
    <w:div w:id="1710033382">
      <w:bodyDiv w:val="1"/>
      <w:marLeft w:val="0"/>
      <w:marRight w:val="0"/>
      <w:marTop w:val="0"/>
      <w:marBottom w:val="0"/>
      <w:divBdr>
        <w:top w:val="none" w:sz="0" w:space="0" w:color="auto"/>
        <w:left w:val="none" w:sz="0" w:space="0" w:color="auto"/>
        <w:bottom w:val="none" w:sz="0" w:space="0" w:color="auto"/>
        <w:right w:val="none" w:sz="0" w:space="0" w:color="auto"/>
      </w:divBdr>
    </w:div>
    <w:div w:id="203079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fn@upmk." TargetMode="External"/><Relationship Id="rId13" Type="http://schemas.openxmlformats.org/officeDocument/2006/relationships/footer" Target="footer1.xm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ita@upmk.ac.id" TargetMode="External"/><Relationship Id="rId12" Type="http://schemas.openxmlformats.org/officeDocument/2006/relationships/header" Target="header2.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e-numeka.online/"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mailto:rezamz@upmk." TargetMode="Externa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7DDE7-FEF0-4D0F-A0CF-10D947F18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14201</Words>
  <Characters>80949</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ITA YUSRITAWATI</cp:lastModifiedBy>
  <cp:revision>2</cp:revision>
  <cp:lastPrinted>2019-06-30T04:57:00Z</cp:lastPrinted>
  <dcterms:created xsi:type="dcterms:W3CDTF">2024-10-11T06:10:00Z</dcterms:created>
  <dcterms:modified xsi:type="dcterms:W3CDTF">2024-10-11T06:10:00Z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28ce08ca-68bc-3ada-9ddc-8cb79368ede1</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http://www.zotero.org/styles/apa-6th-edition</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