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C5F" w:rsidRPr="00440776" w:rsidRDefault="003515B2" w:rsidP="00EA5C5F">
      <w:pPr>
        <w:spacing w:after="0" w:line="240" w:lineRule="auto"/>
        <w:jc w:val="center"/>
        <w:rPr>
          <w:rFonts w:ascii="Times New Roman" w:eastAsia="Times New Roman" w:hAnsi="Times New Roman" w:cs="Times New Roman"/>
          <w:b/>
          <w:i/>
          <w:sz w:val="24"/>
          <w:szCs w:val="24"/>
        </w:rPr>
      </w:pPr>
      <w:r w:rsidRPr="00440776">
        <w:rPr>
          <w:rFonts w:ascii="Times New Roman" w:eastAsia="Times New Roman" w:hAnsi="Times New Roman" w:cs="Times New Roman"/>
          <w:b/>
          <w:sz w:val="24"/>
          <w:szCs w:val="24"/>
        </w:rPr>
        <w:t xml:space="preserve">PENGARUHPERTUMBUHAN EKONOMI DAN INDEKS PEMBANGUNAN MANUSIA TERHADAP TINGKAT KEMISKINAN DI SULAWESI SELATAN DENGAN PENDEKATAN </w:t>
      </w:r>
      <w:r w:rsidRPr="00440776">
        <w:rPr>
          <w:rFonts w:ascii="Times New Roman" w:eastAsia="Times New Roman" w:hAnsi="Times New Roman" w:cs="Times New Roman"/>
          <w:b/>
          <w:i/>
          <w:sz w:val="24"/>
          <w:szCs w:val="24"/>
        </w:rPr>
        <w:t>ERROR CORRECTION MODEL</w:t>
      </w:r>
    </w:p>
    <w:p w:rsidR="00EA5C5F" w:rsidRPr="00440776" w:rsidRDefault="00EA5C5F" w:rsidP="00EA5C5F">
      <w:pPr>
        <w:spacing w:after="0" w:line="240" w:lineRule="auto"/>
        <w:jc w:val="center"/>
        <w:rPr>
          <w:rFonts w:ascii="Times New Roman" w:eastAsia="Times New Roman" w:hAnsi="Times New Roman" w:cs="Times New Roman"/>
          <w:b/>
        </w:rPr>
      </w:pPr>
    </w:p>
    <w:p w:rsidR="00EA5C5F" w:rsidRPr="00440776" w:rsidRDefault="003515B2" w:rsidP="00EA5C5F">
      <w:pPr>
        <w:tabs>
          <w:tab w:val="left" w:pos="3119"/>
        </w:tabs>
        <w:spacing w:after="0" w:line="240" w:lineRule="auto"/>
        <w:jc w:val="center"/>
        <w:rPr>
          <w:rFonts w:ascii="Times New Roman" w:eastAsia="Times New Roman" w:hAnsi="Times New Roman" w:cs="Times New Roman"/>
          <w:color w:val="000000"/>
          <w:sz w:val="24"/>
          <w:szCs w:val="24"/>
        </w:rPr>
      </w:pPr>
      <w:r w:rsidRPr="00440776">
        <w:rPr>
          <w:rFonts w:ascii="Times New Roman" w:eastAsia="Times New Roman" w:hAnsi="Times New Roman" w:cs="Times New Roman"/>
          <w:b/>
          <w:color w:val="000000"/>
          <w:sz w:val="24"/>
          <w:szCs w:val="24"/>
        </w:rPr>
        <w:t>Nurfadillah</w:t>
      </w:r>
      <w:r w:rsidR="00EA5C5F" w:rsidRPr="00440776">
        <w:rPr>
          <w:rFonts w:ascii="Times New Roman" w:eastAsia="Times New Roman" w:hAnsi="Times New Roman" w:cs="Times New Roman"/>
          <w:b/>
          <w:color w:val="000000"/>
          <w:sz w:val="24"/>
          <w:szCs w:val="24"/>
          <w:vertAlign w:val="superscript"/>
        </w:rPr>
        <w:t>1</w:t>
      </w:r>
      <w:r w:rsidR="00EA5C5F" w:rsidRPr="00440776">
        <w:rPr>
          <w:rFonts w:ascii="Times New Roman" w:eastAsia="Times New Roman" w:hAnsi="Times New Roman" w:cs="Times New Roman"/>
          <w:b/>
          <w:color w:val="000000"/>
          <w:sz w:val="24"/>
          <w:szCs w:val="24"/>
        </w:rPr>
        <w:t xml:space="preserve">,  </w:t>
      </w:r>
      <w:r w:rsidRPr="00440776">
        <w:rPr>
          <w:rFonts w:ascii="Times New Roman" w:eastAsia="Times New Roman" w:hAnsi="Times New Roman" w:cs="Times New Roman"/>
          <w:b/>
          <w:color w:val="000000"/>
          <w:sz w:val="24"/>
          <w:szCs w:val="24"/>
        </w:rPr>
        <w:t>Abd. Rahim</w:t>
      </w:r>
      <w:r w:rsidR="00EA5C5F" w:rsidRPr="00440776">
        <w:rPr>
          <w:rFonts w:ascii="Times New Roman" w:eastAsia="Times New Roman" w:hAnsi="Times New Roman" w:cs="Times New Roman"/>
          <w:b/>
          <w:color w:val="000000"/>
          <w:sz w:val="24"/>
          <w:szCs w:val="24"/>
          <w:vertAlign w:val="superscript"/>
        </w:rPr>
        <w:t>2</w:t>
      </w:r>
      <w:r w:rsidR="00EA5C5F" w:rsidRPr="00440776">
        <w:rPr>
          <w:rFonts w:ascii="Times New Roman" w:eastAsia="Times New Roman" w:hAnsi="Times New Roman" w:cs="Times New Roman"/>
          <w:b/>
          <w:color w:val="000000"/>
          <w:sz w:val="24"/>
          <w:szCs w:val="24"/>
        </w:rPr>
        <w:t xml:space="preserve">, </w:t>
      </w:r>
      <w:r w:rsidRPr="00440776">
        <w:rPr>
          <w:rFonts w:ascii="Times New Roman" w:eastAsia="Times New Roman" w:hAnsi="Times New Roman" w:cs="Times New Roman"/>
          <w:b/>
          <w:color w:val="000000"/>
          <w:sz w:val="24"/>
          <w:szCs w:val="24"/>
        </w:rPr>
        <w:t>Irwandi</w:t>
      </w:r>
      <w:r w:rsidR="00EA5C5F" w:rsidRPr="00440776">
        <w:rPr>
          <w:rFonts w:ascii="Times New Roman" w:eastAsia="Times New Roman" w:hAnsi="Times New Roman" w:cs="Times New Roman"/>
          <w:b/>
          <w:color w:val="000000"/>
          <w:sz w:val="24"/>
          <w:szCs w:val="24"/>
          <w:vertAlign w:val="superscript"/>
        </w:rPr>
        <w:t>3</w:t>
      </w:r>
    </w:p>
    <w:p w:rsidR="00EA5C5F" w:rsidRPr="00440776" w:rsidRDefault="00EA5C5F" w:rsidP="00EA5C5F">
      <w:pPr>
        <w:tabs>
          <w:tab w:val="left" w:pos="3119"/>
        </w:tabs>
        <w:spacing w:after="0" w:line="240" w:lineRule="auto"/>
        <w:jc w:val="center"/>
        <w:rPr>
          <w:rFonts w:ascii="Times New Roman" w:eastAsia="Times New Roman" w:hAnsi="Times New Roman" w:cs="Times New Roman"/>
          <w:b/>
          <w:color w:val="000000"/>
          <w:sz w:val="24"/>
          <w:szCs w:val="24"/>
          <w:vertAlign w:val="superscript"/>
        </w:rPr>
      </w:pPr>
    </w:p>
    <w:p w:rsidR="00EA5C5F" w:rsidRPr="00440776" w:rsidRDefault="00EA5C5F" w:rsidP="00C54826">
      <w:pPr>
        <w:tabs>
          <w:tab w:val="left" w:pos="3119"/>
        </w:tabs>
        <w:spacing w:after="0" w:line="240" w:lineRule="auto"/>
        <w:jc w:val="center"/>
        <w:rPr>
          <w:rFonts w:ascii="Times New Roman" w:eastAsia="Times New Roman" w:hAnsi="Times New Roman" w:cs="Times New Roman"/>
          <w:color w:val="000000"/>
          <w:sz w:val="24"/>
          <w:szCs w:val="24"/>
        </w:rPr>
      </w:pPr>
      <w:r w:rsidRPr="00440776">
        <w:rPr>
          <w:rFonts w:ascii="Times New Roman" w:eastAsia="Times New Roman" w:hAnsi="Times New Roman" w:cs="Times New Roman"/>
          <w:color w:val="000000"/>
          <w:sz w:val="24"/>
          <w:szCs w:val="24"/>
          <w:vertAlign w:val="superscript"/>
        </w:rPr>
        <w:t>1,2</w:t>
      </w:r>
      <w:r w:rsidR="003515B2" w:rsidRPr="00440776">
        <w:rPr>
          <w:rFonts w:ascii="Times New Roman" w:eastAsia="Times New Roman" w:hAnsi="Times New Roman" w:cs="Times New Roman"/>
          <w:color w:val="000000"/>
          <w:sz w:val="24"/>
          <w:szCs w:val="24"/>
          <w:vertAlign w:val="superscript"/>
        </w:rPr>
        <w:t>,3</w:t>
      </w:r>
      <w:r w:rsidRPr="00440776">
        <w:rPr>
          <w:rFonts w:ascii="Times New Roman" w:eastAsia="Times New Roman" w:hAnsi="Times New Roman" w:cs="Times New Roman"/>
          <w:color w:val="000000"/>
          <w:sz w:val="24"/>
          <w:szCs w:val="24"/>
          <w:vertAlign w:val="superscript"/>
        </w:rPr>
        <w:t xml:space="preserve"> </w:t>
      </w:r>
      <w:r w:rsidR="003515B2" w:rsidRPr="00440776">
        <w:rPr>
          <w:rFonts w:ascii="Times New Roman" w:eastAsia="Times New Roman" w:hAnsi="Times New Roman" w:cs="Times New Roman"/>
          <w:color w:val="000000"/>
          <w:sz w:val="24"/>
          <w:szCs w:val="24"/>
        </w:rPr>
        <w:t>Universitas Negeri Makassar, Makassar, Indonesia</w:t>
      </w:r>
    </w:p>
    <w:tbl>
      <w:tblPr>
        <w:tblW w:w="6095" w:type="dxa"/>
        <w:tblInd w:w="1842" w:type="dxa"/>
        <w:tblBorders>
          <w:top w:val="nil"/>
          <w:left w:val="nil"/>
          <w:bottom w:val="nil"/>
          <w:right w:val="nil"/>
          <w:insideH w:val="nil"/>
          <w:insideV w:val="nil"/>
        </w:tblBorders>
        <w:tblLayout w:type="fixed"/>
        <w:tblLook w:val="0400"/>
      </w:tblPr>
      <w:tblGrid>
        <w:gridCol w:w="1276"/>
        <w:gridCol w:w="4819"/>
      </w:tblGrid>
      <w:tr w:rsidR="00EA5C5F" w:rsidRPr="00440776" w:rsidTr="005957C9">
        <w:tc>
          <w:tcPr>
            <w:tcW w:w="1276" w:type="dxa"/>
          </w:tcPr>
          <w:p w:rsidR="00EA5C5F" w:rsidRPr="00440776" w:rsidRDefault="00EA5C5F" w:rsidP="00EA5C5F">
            <w:pPr>
              <w:tabs>
                <w:tab w:val="left" w:pos="3119"/>
              </w:tabs>
              <w:spacing w:after="0" w:line="240" w:lineRule="auto"/>
              <w:jc w:val="center"/>
              <w:rPr>
                <w:rFonts w:ascii="Times New Roman" w:eastAsia="Times New Roman" w:hAnsi="Times New Roman" w:cs="Times New Roman"/>
                <w:i/>
                <w:color w:val="000000"/>
                <w:sz w:val="24"/>
                <w:szCs w:val="24"/>
              </w:rPr>
            </w:pPr>
            <w:r w:rsidRPr="00440776">
              <w:rPr>
                <w:rFonts w:ascii="Times New Roman" w:eastAsia="Times New Roman" w:hAnsi="Times New Roman" w:cs="Times New Roman"/>
                <w:i/>
                <w:color w:val="000000"/>
                <w:sz w:val="24"/>
                <w:szCs w:val="24"/>
              </w:rPr>
              <w:t>E-mail:</w:t>
            </w:r>
          </w:p>
        </w:tc>
        <w:tc>
          <w:tcPr>
            <w:tcW w:w="4819" w:type="dxa"/>
          </w:tcPr>
          <w:p w:rsidR="00EA5C5F" w:rsidRPr="00440776" w:rsidRDefault="00B411BB" w:rsidP="00EA5C5F">
            <w:pPr>
              <w:tabs>
                <w:tab w:val="left" w:pos="3119"/>
              </w:tabs>
              <w:spacing w:after="0" w:line="240" w:lineRule="auto"/>
              <w:rPr>
                <w:rFonts w:ascii="Times New Roman" w:eastAsia="Times New Roman" w:hAnsi="Times New Roman" w:cs="Times New Roman"/>
                <w:i/>
                <w:sz w:val="24"/>
                <w:szCs w:val="24"/>
                <w:vertAlign w:val="superscript"/>
              </w:rPr>
            </w:pPr>
            <w:r w:rsidRPr="00440776">
              <w:rPr>
                <w:rFonts w:ascii="Times New Roman" w:eastAsia="Times New Roman" w:hAnsi="Times New Roman" w:cs="Times New Roman"/>
                <w:i/>
                <w:color w:val="0000FF"/>
                <w:sz w:val="24"/>
                <w:szCs w:val="24"/>
                <w:u w:val="single"/>
              </w:rPr>
              <w:t>nurfadillahdlh15@gmail.com</w:t>
            </w:r>
            <w:r w:rsidR="00EA5C5F" w:rsidRPr="00440776">
              <w:rPr>
                <w:rFonts w:ascii="Times New Roman" w:eastAsia="Times New Roman" w:hAnsi="Times New Roman" w:cs="Times New Roman"/>
                <w:i/>
                <w:sz w:val="24"/>
                <w:szCs w:val="24"/>
                <w:vertAlign w:val="superscript"/>
              </w:rPr>
              <w:t>1)</w:t>
            </w:r>
          </w:p>
        </w:tc>
      </w:tr>
      <w:tr w:rsidR="00EA5C5F" w:rsidRPr="00440776" w:rsidTr="005957C9">
        <w:tc>
          <w:tcPr>
            <w:tcW w:w="1276" w:type="dxa"/>
          </w:tcPr>
          <w:p w:rsidR="00EA5C5F" w:rsidRPr="00440776" w:rsidRDefault="00EA5C5F" w:rsidP="00EA5C5F">
            <w:pPr>
              <w:tabs>
                <w:tab w:val="left" w:pos="3119"/>
              </w:tabs>
              <w:spacing w:after="0" w:line="240" w:lineRule="auto"/>
              <w:jc w:val="center"/>
              <w:rPr>
                <w:rFonts w:ascii="Times New Roman" w:eastAsia="Times New Roman" w:hAnsi="Times New Roman" w:cs="Times New Roman"/>
                <w:color w:val="000000"/>
                <w:sz w:val="24"/>
                <w:szCs w:val="24"/>
              </w:rPr>
            </w:pPr>
          </w:p>
        </w:tc>
        <w:tc>
          <w:tcPr>
            <w:tcW w:w="4819" w:type="dxa"/>
          </w:tcPr>
          <w:p w:rsidR="00EA5C5F" w:rsidRPr="00440776" w:rsidRDefault="00B411BB" w:rsidP="00B411BB">
            <w:pPr>
              <w:tabs>
                <w:tab w:val="left" w:pos="3119"/>
              </w:tabs>
              <w:spacing w:after="0" w:line="240" w:lineRule="auto"/>
              <w:rPr>
                <w:rFonts w:ascii="Times New Roman" w:eastAsia="Times New Roman" w:hAnsi="Times New Roman" w:cs="Times New Roman"/>
                <w:i/>
                <w:sz w:val="24"/>
                <w:szCs w:val="24"/>
                <w:vertAlign w:val="superscript"/>
              </w:rPr>
            </w:pPr>
            <w:r w:rsidRPr="00440776">
              <w:rPr>
                <w:rFonts w:ascii="Times New Roman" w:eastAsia="Times New Roman" w:hAnsi="Times New Roman" w:cs="Times New Roman"/>
                <w:i/>
                <w:color w:val="0000FF"/>
                <w:sz w:val="24"/>
                <w:szCs w:val="24"/>
                <w:u w:val="single"/>
              </w:rPr>
              <w:t>abd.rahim@unm.ac.id</w:t>
            </w:r>
            <w:r w:rsidR="00EA5C5F" w:rsidRPr="00440776">
              <w:rPr>
                <w:rFonts w:ascii="Times New Roman" w:eastAsia="Times New Roman" w:hAnsi="Times New Roman" w:cs="Times New Roman"/>
                <w:i/>
                <w:sz w:val="24"/>
                <w:szCs w:val="24"/>
              </w:rPr>
              <w:t xml:space="preserve"> </w:t>
            </w:r>
            <w:r w:rsidR="00EA5C5F" w:rsidRPr="00440776">
              <w:rPr>
                <w:rFonts w:ascii="Times New Roman" w:eastAsia="Times New Roman" w:hAnsi="Times New Roman" w:cs="Times New Roman"/>
                <w:i/>
                <w:sz w:val="24"/>
                <w:szCs w:val="24"/>
                <w:vertAlign w:val="superscript"/>
              </w:rPr>
              <w:t>2)</w:t>
            </w:r>
          </w:p>
        </w:tc>
      </w:tr>
      <w:tr w:rsidR="00EA5C5F" w:rsidRPr="00440776" w:rsidTr="005957C9">
        <w:tc>
          <w:tcPr>
            <w:tcW w:w="1276" w:type="dxa"/>
          </w:tcPr>
          <w:p w:rsidR="00EA5C5F" w:rsidRPr="00440776" w:rsidRDefault="00EA5C5F" w:rsidP="00EA5C5F">
            <w:pPr>
              <w:tabs>
                <w:tab w:val="left" w:pos="3119"/>
              </w:tabs>
              <w:spacing w:after="0" w:line="240" w:lineRule="auto"/>
              <w:jc w:val="center"/>
              <w:rPr>
                <w:rFonts w:ascii="Times New Roman" w:eastAsia="Times New Roman" w:hAnsi="Times New Roman" w:cs="Times New Roman"/>
                <w:color w:val="000000"/>
                <w:sz w:val="24"/>
                <w:szCs w:val="24"/>
              </w:rPr>
            </w:pPr>
          </w:p>
        </w:tc>
        <w:tc>
          <w:tcPr>
            <w:tcW w:w="4819" w:type="dxa"/>
          </w:tcPr>
          <w:p w:rsidR="00EA5C5F" w:rsidRPr="00440776" w:rsidRDefault="001827B6" w:rsidP="00B411BB">
            <w:pPr>
              <w:tabs>
                <w:tab w:val="left" w:pos="3119"/>
              </w:tabs>
              <w:spacing w:after="0" w:line="240" w:lineRule="auto"/>
              <w:rPr>
                <w:rFonts w:ascii="Times New Roman" w:eastAsia="Times New Roman" w:hAnsi="Times New Roman" w:cs="Times New Roman"/>
                <w:i/>
                <w:sz w:val="24"/>
                <w:szCs w:val="24"/>
                <w:vertAlign w:val="superscript"/>
              </w:rPr>
            </w:pPr>
            <w:hyperlink r:id="rId6" w:history="1">
              <w:r w:rsidR="00B411BB" w:rsidRPr="00440776">
                <w:rPr>
                  <w:rStyle w:val="Hyperlink"/>
                  <w:rFonts w:ascii="Times New Roman" w:eastAsia="Times New Roman" w:hAnsi="Times New Roman" w:cs="Times New Roman"/>
                  <w:i/>
                  <w:sz w:val="24"/>
                  <w:szCs w:val="24"/>
                </w:rPr>
                <w:t>irwandi@unm.ac.id</w:t>
              </w:r>
            </w:hyperlink>
            <w:r w:rsidR="00EA5C5F" w:rsidRPr="00440776">
              <w:rPr>
                <w:rFonts w:ascii="Times New Roman" w:hAnsi="Times New Roman" w:cs="Times New Roman"/>
                <w:vertAlign w:val="superscript"/>
              </w:rPr>
              <w:t xml:space="preserve"> </w:t>
            </w:r>
            <w:r w:rsidR="00B411BB" w:rsidRPr="00440776">
              <w:rPr>
                <w:rFonts w:ascii="Times New Roman" w:eastAsia="Times New Roman" w:hAnsi="Times New Roman" w:cs="Times New Roman"/>
                <w:i/>
                <w:sz w:val="24"/>
                <w:szCs w:val="24"/>
                <w:vertAlign w:val="superscript"/>
              </w:rPr>
              <w:t>3</w:t>
            </w:r>
            <w:r w:rsidR="00EA5C5F" w:rsidRPr="00440776">
              <w:rPr>
                <w:rFonts w:ascii="Times New Roman" w:eastAsia="Times New Roman" w:hAnsi="Times New Roman" w:cs="Times New Roman"/>
                <w:i/>
                <w:sz w:val="24"/>
                <w:szCs w:val="24"/>
                <w:vertAlign w:val="superscript"/>
              </w:rPr>
              <w:t>)</w:t>
            </w:r>
          </w:p>
        </w:tc>
      </w:tr>
    </w:tbl>
    <w:p w:rsidR="00EA5C5F" w:rsidRPr="00440776" w:rsidRDefault="00EA5C5F" w:rsidP="00B411BB">
      <w:pPr>
        <w:tabs>
          <w:tab w:val="left" w:pos="3119"/>
        </w:tabs>
        <w:spacing w:after="0" w:line="240" w:lineRule="auto"/>
        <w:rPr>
          <w:rFonts w:ascii="Times New Roman" w:eastAsia="Times New Roman" w:hAnsi="Times New Roman" w:cs="Times New Roman"/>
          <w:color w:val="000000"/>
          <w:sz w:val="24"/>
          <w:szCs w:val="24"/>
        </w:rPr>
      </w:pPr>
    </w:p>
    <w:p w:rsidR="00EA5C5F" w:rsidRPr="00440776" w:rsidRDefault="00EA5C5F" w:rsidP="00EA5C5F">
      <w:pPr>
        <w:tabs>
          <w:tab w:val="left" w:pos="3119"/>
        </w:tabs>
        <w:spacing w:after="0" w:line="240" w:lineRule="auto"/>
        <w:jc w:val="center"/>
        <w:rPr>
          <w:rFonts w:ascii="Times New Roman" w:eastAsia="Times New Roman" w:hAnsi="Times New Roman" w:cs="Times New Roman"/>
          <w:color w:val="000000"/>
          <w:sz w:val="24"/>
          <w:szCs w:val="24"/>
        </w:rPr>
      </w:pPr>
    </w:p>
    <w:p w:rsidR="00EA5C5F" w:rsidRPr="00440776" w:rsidRDefault="00EA5C5F" w:rsidP="00EA5C5F">
      <w:pPr>
        <w:spacing w:after="0" w:line="240" w:lineRule="auto"/>
        <w:jc w:val="center"/>
        <w:rPr>
          <w:rFonts w:ascii="Times New Roman" w:eastAsia="Times New Roman" w:hAnsi="Times New Roman" w:cs="Times New Roman"/>
          <w:sz w:val="24"/>
          <w:szCs w:val="24"/>
        </w:rPr>
      </w:pPr>
      <w:r w:rsidRPr="00440776">
        <w:rPr>
          <w:rFonts w:ascii="Times New Roman" w:eastAsia="Times New Roman" w:hAnsi="Times New Roman" w:cs="Times New Roman"/>
          <w:b/>
          <w:sz w:val="24"/>
          <w:szCs w:val="24"/>
        </w:rPr>
        <w:t>Abstrak</w:t>
      </w:r>
    </w:p>
    <w:p w:rsidR="00472AC2" w:rsidRPr="00440776" w:rsidRDefault="00B411BB" w:rsidP="00472AC2">
      <w:pPr>
        <w:spacing w:after="0" w:line="240" w:lineRule="auto"/>
        <w:jc w:val="both"/>
        <w:rPr>
          <w:rFonts w:ascii="Times New Roman" w:hAnsi="Times New Roman" w:cs="Times New Roman"/>
          <w:sz w:val="20"/>
        </w:rPr>
      </w:pPr>
      <w:r w:rsidRPr="00440776">
        <w:rPr>
          <w:rFonts w:ascii="Times New Roman" w:hAnsi="Times New Roman" w:cs="Times New Roman"/>
          <w:sz w:val="20"/>
        </w:rPr>
        <w:t xml:space="preserve">Salah satu permasalahan besar dalam pembangunan ekonomi adalah permasalahan kemiskinan, yang pada hakikatnya bertujuan untuk meningkatkan kesejahteraan masyarakat. Diduga ada beberapa faktor yang mempengaruhi kemiskinan. Diantaranya adalah pertumbuhan ekonomi dan indeks pembangunan manusia. Penelitian ini bertujuan untuk menganalisis pengaruh pertumbuhan ekonomi dan indeks pembangunan manusia terhadap tingkat kemiskinan dalam jangka panjang dan jangka pendek. Jenis penelitian yang digunakan adalah penelitian kuantitatif dengan menggunakan data time series pada tahun 2010 hingga 2023. Analisis data yang digunakan dalam penelitian ini adalah </w:t>
      </w:r>
      <w:r w:rsidRPr="00440776">
        <w:rPr>
          <w:rFonts w:ascii="Times New Roman" w:hAnsi="Times New Roman" w:cs="Times New Roman"/>
          <w:i/>
          <w:sz w:val="20"/>
        </w:rPr>
        <w:t xml:space="preserve">error correction model </w:t>
      </w:r>
      <w:r w:rsidRPr="00440776">
        <w:rPr>
          <w:rFonts w:ascii="Times New Roman" w:hAnsi="Times New Roman" w:cs="Times New Roman"/>
          <w:sz w:val="20"/>
        </w:rPr>
        <w:t>(ECM). Hasil penelitian ini menunjukkan bahwa pertumbuhan ekonomi tidak memberikan pengaruh yang signifikan terhadap tingkat kemiskinan. Di sisi lain, indeks pembangunan manusia mempunyai pengaruh yang signifikan terhadap tingkat kemiskinan di Sulawesi Selatan.</w:t>
      </w:r>
    </w:p>
    <w:p w:rsidR="00472AC2" w:rsidRPr="00440776" w:rsidRDefault="00472AC2" w:rsidP="00472AC2">
      <w:pPr>
        <w:spacing w:after="0" w:line="240" w:lineRule="auto"/>
        <w:jc w:val="both"/>
        <w:rPr>
          <w:rFonts w:ascii="Times New Roman" w:eastAsia="Times New Roman" w:hAnsi="Times New Roman" w:cs="Times New Roman"/>
          <w:sz w:val="18"/>
          <w:szCs w:val="20"/>
        </w:rPr>
      </w:pPr>
    </w:p>
    <w:p w:rsidR="00EA5C5F" w:rsidRPr="00440776" w:rsidRDefault="00EA5C5F" w:rsidP="00472AC2">
      <w:pPr>
        <w:spacing w:after="0" w:line="240" w:lineRule="auto"/>
        <w:jc w:val="both"/>
        <w:rPr>
          <w:rFonts w:ascii="Times New Roman" w:hAnsi="Times New Roman" w:cs="Times New Roman"/>
          <w:sz w:val="20"/>
          <w:szCs w:val="20"/>
        </w:rPr>
      </w:pPr>
      <w:r w:rsidRPr="00440776">
        <w:rPr>
          <w:rFonts w:ascii="Times New Roman" w:eastAsia="Times New Roman" w:hAnsi="Times New Roman" w:cs="Times New Roman"/>
          <w:b/>
          <w:sz w:val="20"/>
          <w:szCs w:val="20"/>
        </w:rPr>
        <w:t>Kata kunci</w:t>
      </w:r>
      <w:r w:rsidRPr="00440776">
        <w:rPr>
          <w:rFonts w:ascii="Times New Roman" w:eastAsia="Times New Roman" w:hAnsi="Times New Roman" w:cs="Times New Roman"/>
          <w:sz w:val="20"/>
          <w:szCs w:val="20"/>
        </w:rPr>
        <w:t xml:space="preserve">: </w:t>
      </w:r>
      <w:r w:rsidR="00472AC2" w:rsidRPr="00440776">
        <w:rPr>
          <w:rFonts w:ascii="Times New Roman" w:eastAsia="Times New Roman" w:hAnsi="Times New Roman" w:cs="Times New Roman"/>
          <w:sz w:val="20"/>
          <w:szCs w:val="20"/>
        </w:rPr>
        <w:t>ECM</w:t>
      </w:r>
      <w:r w:rsidR="00472AC2" w:rsidRPr="00440776">
        <w:rPr>
          <w:rFonts w:ascii="Times New Roman" w:hAnsi="Times New Roman" w:cs="Times New Roman"/>
          <w:sz w:val="20"/>
          <w:szCs w:val="20"/>
        </w:rPr>
        <w:t>, indeks pembangunan manusia, kemiskinan, pertumbuhan ekonomi</w:t>
      </w:r>
    </w:p>
    <w:p w:rsidR="00472AC2" w:rsidRPr="00440776" w:rsidRDefault="00472AC2" w:rsidP="00472AC2">
      <w:pPr>
        <w:spacing w:after="0" w:line="240" w:lineRule="auto"/>
        <w:jc w:val="both"/>
        <w:rPr>
          <w:rFonts w:ascii="Times New Roman" w:eastAsia="Times New Roman" w:hAnsi="Times New Roman" w:cs="Times New Roman"/>
          <w:color w:val="000000"/>
          <w:sz w:val="24"/>
          <w:szCs w:val="24"/>
        </w:rPr>
      </w:pPr>
    </w:p>
    <w:p w:rsidR="00EA5C5F" w:rsidRPr="00440776" w:rsidRDefault="00EA5C5F" w:rsidP="00EA5C5F">
      <w:pPr>
        <w:spacing w:after="0" w:line="240" w:lineRule="auto"/>
        <w:jc w:val="center"/>
        <w:rPr>
          <w:rFonts w:ascii="Times New Roman" w:eastAsia="Times New Roman" w:hAnsi="Times New Roman" w:cs="Times New Roman"/>
          <w:i/>
          <w:sz w:val="24"/>
          <w:szCs w:val="24"/>
        </w:rPr>
      </w:pPr>
      <w:r w:rsidRPr="00440776">
        <w:rPr>
          <w:rFonts w:ascii="Times New Roman" w:eastAsia="Times New Roman" w:hAnsi="Times New Roman" w:cs="Times New Roman"/>
          <w:b/>
          <w:i/>
          <w:sz w:val="24"/>
          <w:szCs w:val="24"/>
        </w:rPr>
        <w:t xml:space="preserve">Abstract </w:t>
      </w:r>
    </w:p>
    <w:p w:rsidR="00472AC2" w:rsidRPr="00440776" w:rsidRDefault="00472AC2" w:rsidP="00472AC2">
      <w:pPr>
        <w:spacing w:after="0" w:line="240" w:lineRule="auto"/>
        <w:jc w:val="both"/>
        <w:rPr>
          <w:rFonts w:ascii="Times New Roman" w:eastAsia="Times New Roman" w:hAnsi="Times New Roman" w:cs="Times New Roman"/>
          <w:i/>
          <w:sz w:val="20"/>
          <w:szCs w:val="20"/>
        </w:rPr>
      </w:pPr>
      <w:r w:rsidRPr="00440776">
        <w:rPr>
          <w:rFonts w:ascii="Times New Roman" w:eastAsia="Times New Roman" w:hAnsi="Times New Roman" w:cs="Times New Roman"/>
          <w:i/>
          <w:sz w:val="20"/>
          <w:szCs w:val="20"/>
        </w:rPr>
        <w:t>One of the major problems in economic development is the problem of poverty, which essentially aims to improve people's welfare. It is suspected that there are several factors that influence poverty. Among them are economic growth and human development index. This study aims to analyze the effect of economic growth and human development index on poverty levels in the long term and short term. The type of research used is quantitative research using time series data from 2010 to 2023. The data analysis used in this research is error correction model (ECM). The results of this study show that economic growth does not have a significant effect on the poverty rate. On the other hand, the human development index has a significant influence on the poverty rate in South Sulawesi.</w:t>
      </w:r>
    </w:p>
    <w:p w:rsidR="00472AC2" w:rsidRPr="00440776" w:rsidRDefault="00472AC2" w:rsidP="00472AC2">
      <w:pPr>
        <w:spacing w:after="0" w:line="240" w:lineRule="auto"/>
        <w:jc w:val="both"/>
        <w:rPr>
          <w:rFonts w:ascii="Times New Roman" w:eastAsia="Times New Roman" w:hAnsi="Times New Roman" w:cs="Times New Roman"/>
          <w:i/>
          <w:sz w:val="20"/>
          <w:szCs w:val="20"/>
        </w:rPr>
      </w:pPr>
    </w:p>
    <w:p w:rsidR="00EA5C5F" w:rsidRPr="00440776" w:rsidRDefault="00EA5C5F" w:rsidP="00EA5C5F">
      <w:pPr>
        <w:spacing w:after="0" w:line="240" w:lineRule="auto"/>
        <w:rPr>
          <w:rFonts w:ascii="Times New Roman" w:eastAsia="Times New Roman" w:hAnsi="Times New Roman" w:cs="Times New Roman"/>
          <w:i/>
          <w:sz w:val="20"/>
          <w:szCs w:val="20"/>
        </w:rPr>
      </w:pPr>
      <w:r w:rsidRPr="00440776">
        <w:rPr>
          <w:rFonts w:ascii="Times New Roman" w:eastAsia="Times New Roman" w:hAnsi="Times New Roman" w:cs="Times New Roman"/>
          <w:b/>
          <w:i/>
          <w:sz w:val="20"/>
          <w:szCs w:val="20"/>
        </w:rPr>
        <w:t>Keywords</w:t>
      </w:r>
      <w:r w:rsidRPr="00440776">
        <w:rPr>
          <w:rFonts w:ascii="Times New Roman" w:eastAsia="Times New Roman" w:hAnsi="Times New Roman" w:cs="Times New Roman"/>
          <w:i/>
          <w:sz w:val="20"/>
          <w:szCs w:val="20"/>
        </w:rPr>
        <w:t xml:space="preserve">: </w:t>
      </w:r>
      <w:r w:rsidR="00472AC2" w:rsidRPr="00440776">
        <w:rPr>
          <w:rFonts w:ascii="Times New Roman" w:eastAsia="Times New Roman" w:hAnsi="Times New Roman" w:cs="Times New Roman"/>
          <w:i/>
          <w:sz w:val="20"/>
          <w:szCs w:val="20"/>
        </w:rPr>
        <w:t>ECM, economic growth, human development index,  poverty</w:t>
      </w:r>
    </w:p>
    <w:p w:rsidR="00EA5C5F" w:rsidRPr="00440776" w:rsidRDefault="00EA5C5F" w:rsidP="00EA5C5F">
      <w:pPr>
        <w:spacing w:after="0" w:line="240" w:lineRule="auto"/>
        <w:rPr>
          <w:rFonts w:ascii="Times New Roman" w:eastAsia="Times New Roman" w:hAnsi="Times New Roman" w:cs="Times New Roman"/>
          <w:b/>
          <w:sz w:val="24"/>
          <w:szCs w:val="24"/>
        </w:rPr>
      </w:pPr>
    </w:p>
    <w:p w:rsidR="00EA5C5F" w:rsidRPr="00440776" w:rsidRDefault="00EA5C5F" w:rsidP="00EA5C5F">
      <w:pPr>
        <w:spacing w:after="0" w:line="240" w:lineRule="auto"/>
        <w:rPr>
          <w:rFonts w:ascii="Times New Roman" w:eastAsia="Times New Roman" w:hAnsi="Times New Roman" w:cs="Times New Roman"/>
          <w:b/>
          <w:color w:val="222222"/>
          <w:sz w:val="18"/>
          <w:szCs w:val="18"/>
          <w:highlight w:val="white"/>
        </w:rPr>
      </w:pPr>
      <w:r w:rsidRPr="00440776">
        <w:rPr>
          <w:rFonts w:ascii="Times New Roman" w:eastAsia="Times New Roman" w:hAnsi="Times New Roman" w:cs="Times New Roman"/>
          <w:color w:val="222222"/>
          <w:sz w:val="18"/>
          <w:szCs w:val="18"/>
          <w:highlight w:val="white"/>
        </w:rPr>
        <w:t>This</w:t>
      </w:r>
      <w:r w:rsidRPr="00440776">
        <w:rPr>
          <w:rFonts w:ascii="Times New Roman" w:eastAsia="Times New Roman" w:hAnsi="Times New Roman" w:cs="Times New Roman"/>
          <w:b/>
          <w:color w:val="222222"/>
          <w:sz w:val="18"/>
          <w:szCs w:val="18"/>
          <w:highlight w:val="white"/>
        </w:rPr>
        <w:t xml:space="preserve"> </w:t>
      </w:r>
      <w:r w:rsidRPr="00440776">
        <w:rPr>
          <w:rFonts w:ascii="Times New Roman" w:eastAsia="Times New Roman" w:hAnsi="Times New Roman" w:cs="Times New Roman"/>
          <w:color w:val="222222"/>
          <w:sz w:val="18"/>
          <w:szCs w:val="18"/>
          <w:highlight w:val="white"/>
        </w:rPr>
        <w:t>is an open access article under the</w:t>
      </w:r>
      <w:r w:rsidRPr="00440776">
        <w:rPr>
          <w:rFonts w:ascii="Times New Roman" w:eastAsia="Times New Roman" w:hAnsi="Times New Roman" w:cs="Times New Roman"/>
          <w:b/>
          <w:color w:val="222222"/>
          <w:sz w:val="18"/>
          <w:szCs w:val="18"/>
          <w:highlight w:val="white"/>
        </w:rPr>
        <w:t> </w:t>
      </w:r>
      <w:hyperlink r:id="rId7">
        <w:r w:rsidRPr="00440776">
          <w:rPr>
            <w:rFonts w:ascii="Times New Roman" w:eastAsia="Times New Roman" w:hAnsi="Times New Roman" w:cs="Times New Roman"/>
            <w:color w:val="0000FF"/>
            <w:sz w:val="18"/>
            <w:szCs w:val="18"/>
            <w:highlight w:val="white"/>
            <w:u w:val="single"/>
          </w:rPr>
          <w:t>Creative Commons Attribution 4.0 International License</w:t>
        </w:r>
      </w:hyperlink>
      <w:r w:rsidRPr="00440776">
        <w:rPr>
          <w:rFonts w:ascii="Times New Roman" w:hAnsi="Times New Roman" w:cs="Times New Roman"/>
          <w:noProof/>
        </w:rPr>
        <w:drawing>
          <wp:anchor distT="0" distB="0" distL="114300" distR="114300" simplePos="0" relativeHeight="251659776" behindDoc="0" locked="0" layoutInCell="1" allowOverlap="1">
            <wp:simplePos x="0" y="0"/>
            <wp:positionH relativeFrom="column">
              <wp:posOffset>-3809</wp:posOffset>
            </wp:positionH>
            <wp:positionV relativeFrom="paragraph">
              <wp:posOffset>-3174</wp:posOffset>
            </wp:positionV>
            <wp:extent cx="838200" cy="295275"/>
            <wp:effectExtent l="0" t="0" r="0" b="0"/>
            <wp:wrapSquare wrapText="bothSides" distT="0" distB="0" distL="114300" distR="114300"/>
            <wp:docPr id="3"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8" cstate="print"/>
                    <a:srcRect/>
                    <a:stretch>
                      <a:fillRect/>
                    </a:stretch>
                  </pic:blipFill>
                  <pic:spPr>
                    <a:xfrm>
                      <a:off x="0" y="0"/>
                      <a:ext cx="838200" cy="295275"/>
                    </a:xfrm>
                    <a:prstGeom prst="rect">
                      <a:avLst/>
                    </a:prstGeom>
                    <a:ln/>
                  </pic:spPr>
                </pic:pic>
              </a:graphicData>
            </a:graphic>
          </wp:anchor>
        </w:drawing>
      </w:r>
    </w:p>
    <w:p w:rsidR="00EA5C5F" w:rsidRPr="00440776" w:rsidRDefault="00EA5C5F" w:rsidP="00EA5C5F">
      <w:pPr>
        <w:spacing w:after="0" w:line="240" w:lineRule="auto"/>
        <w:rPr>
          <w:rFonts w:ascii="Times New Roman" w:eastAsia="Tahoma" w:hAnsi="Times New Roman" w:cs="Times New Roman"/>
          <w:b/>
          <w:color w:val="222222"/>
          <w:sz w:val="18"/>
          <w:szCs w:val="18"/>
          <w:highlight w:val="white"/>
        </w:rPr>
      </w:pPr>
    </w:p>
    <w:p w:rsidR="00EA5C5F" w:rsidRPr="00440776" w:rsidRDefault="00EA5C5F" w:rsidP="00EA5C5F">
      <w:pPr>
        <w:spacing w:after="0" w:line="240" w:lineRule="auto"/>
        <w:rPr>
          <w:rFonts w:ascii="Times New Roman" w:eastAsia="Times New Roman" w:hAnsi="Times New Roman" w:cs="Times New Roman"/>
          <w:sz w:val="24"/>
          <w:szCs w:val="24"/>
        </w:rPr>
      </w:pPr>
    </w:p>
    <w:p w:rsidR="00EA5C5F" w:rsidRPr="00440776" w:rsidRDefault="00EA5C5F" w:rsidP="00EA5C5F">
      <w:pPr>
        <w:spacing w:after="0" w:line="240" w:lineRule="auto"/>
        <w:rPr>
          <w:rFonts w:ascii="Times New Roman" w:eastAsia="Times New Roman" w:hAnsi="Times New Roman" w:cs="Times New Roman"/>
          <w:sz w:val="24"/>
          <w:szCs w:val="24"/>
        </w:rPr>
        <w:sectPr w:rsidR="00EA5C5F" w:rsidRPr="00440776" w:rsidSect="00EA5C5F">
          <w:headerReference w:type="even" r:id="rId9"/>
          <w:headerReference w:type="default" r:id="rId10"/>
          <w:footerReference w:type="even" r:id="rId11"/>
          <w:type w:val="continuous"/>
          <w:pgSz w:w="11907" w:h="16839"/>
          <w:pgMar w:top="1701" w:right="1701" w:bottom="1701" w:left="1701" w:header="709" w:footer="709" w:gutter="0"/>
          <w:pgNumType w:start="92"/>
          <w:cols w:space="720"/>
        </w:sectPr>
      </w:pPr>
    </w:p>
    <w:p w:rsidR="00EA5C5F" w:rsidRPr="00440776" w:rsidRDefault="00EA5C5F" w:rsidP="00EA5C5F">
      <w:pPr>
        <w:spacing w:after="0" w:line="240" w:lineRule="auto"/>
        <w:rPr>
          <w:rFonts w:ascii="Times New Roman" w:eastAsia="Times New Roman" w:hAnsi="Times New Roman" w:cs="Times New Roman"/>
          <w:sz w:val="24"/>
          <w:szCs w:val="24"/>
        </w:rPr>
      </w:pPr>
      <w:r w:rsidRPr="00440776">
        <w:rPr>
          <w:rFonts w:ascii="Times New Roman" w:eastAsia="Times New Roman" w:hAnsi="Times New Roman" w:cs="Times New Roman"/>
          <w:b/>
          <w:sz w:val="24"/>
          <w:szCs w:val="24"/>
        </w:rPr>
        <w:lastRenderedPageBreak/>
        <w:t xml:space="preserve">PENDAHULUAN </w:t>
      </w:r>
    </w:p>
    <w:p w:rsidR="00472AC2" w:rsidRPr="00440776" w:rsidRDefault="00472AC2" w:rsidP="00472AC2">
      <w:pPr>
        <w:spacing w:line="240" w:lineRule="auto"/>
        <w:ind w:left="66" w:firstLine="654"/>
        <w:jc w:val="both"/>
        <w:rPr>
          <w:rFonts w:ascii="Times New Roman" w:hAnsi="Times New Roman" w:cs="Times New Roman"/>
          <w:sz w:val="24"/>
          <w:szCs w:val="20"/>
        </w:rPr>
      </w:pPr>
      <w:r w:rsidRPr="00440776">
        <w:rPr>
          <w:rFonts w:ascii="Times New Roman" w:hAnsi="Times New Roman" w:cs="Times New Roman"/>
          <w:sz w:val="24"/>
          <w:szCs w:val="20"/>
        </w:rPr>
        <w:t xml:space="preserve">Kemiskinan merupakan persoalan mendasar yang terjadi disetiap negara. Maju tidaknya suatu negara dapat diukur dari tingkat kemiskinan pada negara tersebut. Indonesia yang termasuk salah satu negara berkembang, kemiskinan tentunya bukanlah merupakan masalah baru di Indonesia. Hampir semua periode pemerintah yang ada di Indonesia menempatkan masalah kemiskinan sebagai isu pembangunan suatu negara </w:t>
      </w:r>
      <w:r w:rsidR="001827B6" w:rsidRPr="00440776">
        <w:rPr>
          <w:rFonts w:ascii="Times New Roman" w:hAnsi="Times New Roman" w:cs="Times New Roman"/>
          <w:sz w:val="24"/>
          <w:szCs w:val="20"/>
        </w:rPr>
        <w:fldChar w:fldCharType="begin" w:fldLock="1"/>
      </w:r>
      <w:r w:rsidRPr="00440776">
        <w:rPr>
          <w:rFonts w:ascii="Times New Roman" w:hAnsi="Times New Roman" w:cs="Times New Roman"/>
          <w:sz w:val="24"/>
          <w:szCs w:val="20"/>
        </w:rPr>
        <w:instrText>ADDIN CSL_CITATION {"citationItems":[{"id":"ITEM-1","itemData":{"DOI":"10.53867/jea.v1i1.3","ISSN":"2807-1263","abstract":"Penelitian ini bertujuan untuk mengetahui perkembangan dan pengaruh pertumbuhan ekonomi, Indeks Pembangunan Manusia, tingkat pengangguran terbuka, dan tingkat kemiskinan di Provinsi Jambi. Metode analisis deskriptif dan kuantitatif digunakan pada data runtun waktu (time series) dari tahun 2000-2017. Hasil analisis menunjukkan bahwa selama periode tahun 2000-2017, pertumbuhan ekonomi dan indeks pembangunan manusia berpengaruh secara signifikan terhadap tingkat kemiskinan di Provinsi Jambi. Sebaliknya, tingkat pengangguran terbuka tidak memiliki pengaruh yang signifikan terhadap tingkat kemiskinan di Provinsi Jambi.","author":[{"dropping-particle":"","family":"Ardian","given":"Reki","non-dropping-particle":"","parse-names":false,"suffix":""},{"dropping-particle":"","family":"Yulmardi","given":"Yulmardi","non-dropping-particle":"","parse-names":false,"suffix":""},{"dropping-particle":"","family":"Bhakti","given":"Adi","non-dropping-particle":"","parse-names":false,"suffix":""}],"container-title":"Jurnal Ekonomi Aktual","id":"ITEM-1","issue":"1","issued":{"date-parts":[["2021"]]},"page":"23-34","title":"Pengaruh Pertumbuhan Ekonomi, Indeks Pembangunan Manusia, dan Tingkat Pengangguran Terbuka terhadap Tingkat Kemiskinan di Provinsi Jambi","type":"article-journal","volume":"1"},"uris":["http://www.mendeley.com/documents/?uuid=153c5ba9-c1d5-4c7d-9b6c-6cf27acfdcf5"]}],"mendeley":{"formattedCitation":"(Ardian et al., 2021)","plainTextFormattedCitation":"(Ardian et al., 2021)","previouslyFormattedCitation":"(Ardian et al., 2021)"},"properties":{"noteIndex":0},"schema":"https://github.com/citation-style-language/schema/raw/master/csl-citation.json"}</w:instrText>
      </w:r>
      <w:r w:rsidR="001827B6" w:rsidRPr="00440776">
        <w:rPr>
          <w:rFonts w:ascii="Times New Roman" w:hAnsi="Times New Roman" w:cs="Times New Roman"/>
          <w:sz w:val="24"/>
          <w:szCs w:val="20"/>
        </w:rPr>
        <w:fldChar w:fldCharType="separate"/>
      </w:r>
      <w:r w:rsidRPr="00440776">
        <w:rPr>
          <w:rFonts w:ascii="Times New Roman" w:hAnsi="Times New Roman" w:cs="Times New Roman"/>
          <w:noProof/>
          <w:sz w:val="24"/>
          <w:szCs w:val="20"/>
        </w:rPr>
        <w:t>(Ardian et al., 2021)</w:t>
      </w:r>
      <w:r w:rsidR="001827B6" w:rsidRPr="00440776">
        <w:rPr>
          <w:rFonts w:ascii="Times New Roman" w:hAnsi="Times New Roman" w:cs="Times New Roman"/>
          <w:sz w:val="24"/>
          <w:szCs w:val="20"/>
        </w:rPr>
        <w:fldChar w:fldCharType="end"/>
      </w:r>
      <w:r w:rsidRPr="00440776">
        <w:rPr>
          <w:rFonts w:ascii="Times New Roman" w:hAnsi="Times New Roman" w:cs="Times New Roman"/>
          <w:sz w:val="24"/>
          <w:szCs w:val="20"/>
        </w:rPr>
        <w:t xml:space="preserve">. Kemiskinan dalam istilah ekonomi, merujuk pada orang-orang yang tidak mampu memenuhi kebutuhan dasar makanan dan non-makanan, diukur dari segi pengeluaran </w:t>
      </w:r>
      <w:r w:rsidR="001827B6" w:rsidRPr="00440776">
        <w:rPr>
          <w:rFonts w:ascii="Times New Roman" w:hAnsi="Times New Roman" w:cs="Times New Roman"/>
          <w:sz w:val="24"/>
          <w:szCs w:val="20"/>
        </w:rPr>
        <w:fldChar w:fldCharType="begin" w:fldLock="1"/>
      </w:r>
      <w:r w:rsidRPr="00440776">
        <w:rPr>
          <w:rFonts w:ascii="Times New Roman" w:hAnsi="Times New Roman" w:cs="Times New Roman"/>
          <w:sz w:val="24"/>
          <w:szCs w:val="20"/>
        </w:rPr>
        <w:instrText>ADDIN CSL_CITATION {"citationItems":[{"id":"ITEM-1","itemData":{"author":[{"dropping-particle":"","family":"Badan Pusat Statistik","given":"","non-dropping-particle":"","parse-names":false,"suffix":""}],"container-title":"Badan Pusat Statistik","id":"ITEM-1","issued":{"date-parts":[["2016"]]},"page":"1-58","title":"Indikator Makro Sosial Ekonomi Sulawesi Selatan 2010-2015","type":"webpage"},"uris":["http://www.mendeley.com/documents/?uuid=5c47254e-b48e-4202-9e2b-4d8014c7d276"]}],"mendeley":{"formattedCitation":"(Badan Pusat Statistik, 2016)","plainTextFormattedCitation":"(Badan Pusat Statistik, 2016)","previouslyFormattedCitation":"(Badan Pusat Statistik, 2016)"},"properties":{"noteIndex":0},"schema":"https://github.com/citation-style-language/schema/raw/master/csl-citation.json"}</w:instrText>
      </w:r>
      <w:r w:rsidR="001827B6" w:rsidRPr="00440776">
        <w:rPr>
          <w:rFonts w:ascii="Times New Roman" w:hAnsi="Times New Roman" w:cs="Times New Roman"/>
          <w:sz w:val="24"/>
          <w:szCs w:val="20"/>
        </w:rPr>
        <w:fldChar w:fldCharType="separate"/>
      </w:r>
      <w:r w:rsidRPr="00440776">
        <w:rPr>
          <w:rFonts w:ascii="Times New Roman" w:hAnsi="Times New Roman" w:cs="Times New Roman"/>
          <w:noProof/>
          <w:sz w:val="24"/>
          <w:szCs w:val="20"/>
        </w:rPr>
        <w:t>(Badan Pusat Statistik, 2016)</w:t>
      </w:r>
      <w:r w:rsidR="001827B6" w:rsidRPr="00440776">
        <w:rPr>
          <w:rFonts w:ascii="Times New Roman" w:hAnsi="Times New Roman" w:cs="Times New Roman"/>
          <w:sz w:val="24"/>
          <w:szCs w:val="20"/>
        </w:rPr>
        <w:fldChar w:fldCharType="end"/>
      </w:r>
      <w:r w:rsidRPr="00440776">
        <w:rPr>
          <w:rFonts w:ascii="Times New Roman" w:hAnsi="Times New Roman" w:cs="Times New Roman"/>
          <w:sz w:val="24"/>
          <w:szCs w:val="20"/>
        </w:rPr>
        <w:t xml:space="preserve">. Akibat dari hal ini sebagian orang memilih melakukan tindakan kriminalitas, penipuan dan perampokan bahkan pembunuhan untuk dapat memenuhi kebutuhan hidupnya. </w:t>
      </w:r>
    </w:p>
    <w:p w:rsidR="00515CB5" w:rsidRPr="00515CB5" w:rsidRDefault="00472AC2" w:rsidP="00515CB5">
      <w:pPr>
        <w:spacing w:line="240" w:lineRule="auto"/>
        <w:ind w:left="66" w:firstLine="654"/>
        <w:jc w:val="both"/>
        <w:rPr>
          <w:rFonts w:ascii="Times New Roman" w:hAnsi="Times New Roman" w:cs="Times New Roman"/>
          <w:b/>
          <w:bCs/>
          <w:sz w:val="24"/>
          <w:szCs w:val="24"/>
        </w:rPr>
      </w:pPr>
      <w:r w:rsidRPr="00515CB5">
        <w:rPr>
          <w:rFonts w:ascii="Times New Roman" w:hAnsi="Times New Roman" w:cs="Times New Roman"/>
          <w:sz w:val="24"/>
          <w:szCs w:val="20"/>
          <w:shd w:val="clear" w:color="auto" w:fill="FFFFFF"/>
        </w:rPr>
        <w:lastRenderedPageBreak/>
        <w:t xml:space="preserve">Menurut </w:t>
      </w:r>
      <w:r w:rsidR="001827B6" w:rsidRPr="00515CB5">
        <w:rPr>
          <w:rFonts w:ascii="Times New Roman" w:hAnsi="Times New Roman" w:cs="Times New Roman"/>
          <w:sz w:val="24"/>
          <w:szCs w:val="20"/>
          <w:shd w:val="clear" w:color="auto" w:fill="FFFFFF"/>
        </w:rPr>
        <w:fldChar w:fldCharType="begin" w:fldLock="1"/>
      </w:r>
      <w:r w:rsidRPr="00515CB5">
        <w:rPr>
          <w:rFonts w:ascii="Times New Roman" w:hAnsi="Times New Roman" w:cs="Times New Roman"/>
          <w:sz w:val="24"/>
          <w:szCs w:val="20"/>
          <w:shd w:val="clear" w:color="auto" w:fill="FFFFFF"/>
        </w:rPr>
        <w:instrText>ADDIN CSL_CITATION {"citationItems":[{"id":"ITEM-1","itemData":{"author":[{"dropping-particle":"","family":"Kuncoro","given":"Mudrajad","non-dropping-particle":"","parse-names":false,"suffix":""}],"id":"ITEM-1","issued":{"date-parts":[["2010"]]},"number-of-pages":"466","publisher":"Erlangga","publisher-place":"Jakarta","title":"Masalah, Kebijakan dan Politik Ekonomi Pembangunan","type":"book"},"uris":["http://www.mendeley.com/documents/?uuid=d268caa0-e7d3-4615-acea-dc608abf7022"]}],"mendeley":{"formattedCitation":"(Kuncoro, 2010)","manualFormatting":"Kuncoro (2010)","plainTextFormattedCitation":"(Kuncoro, 2010)","previouslyFormattedCitation":"(Kuncoro, 2010)"},"properties":{"noteIndex":0},"schema":"https://github.com/citation-style-language/schema/raw/master/csl-citation.json"}</w:instrText>
      </w:r>
      <w:r w:rsidR="001827B6" w:rsidRPr="00515CB5">
        <w:rPr>
          <w:rFonts w:ascii="Times New Roman" w:hAnsi="Times New Roman" w:cs="Times New Roman"/>
          <w:sz w:val="24"/>
          <w:szCs w:val="20"/>
          <w:shd w:val="clear" w:color="auto" w:fill="FFFFFF"/>
        </w:rPr>
        <w:fldChar w:fldCharType="separate"/>
      </w:r>
      <w:r w:rsidRPr="00515CB5">
        <w:rPr>
          <w:rFonts w:ascii="Times New Roman" w:hAnsi="Times New Roman" w:cs="Times New Roman"/>
          <w:noProof/>
          <w:sz w:val="24"/>
          <w:szCs w:val="20"/>
          <w:shd w:val="clear" w:color="auto" w:fill="FFFFFF"/>
        </w:rPr>
        <w:t>Kuncoro (2010)</w:t>
      </w:r>
      <w:r w:rsidR="001827B6" w:rsidRPr="00515CB5">
        <w:rPr>
          <w:rFonts w:ascii="Times New Roman" w:hAnsi="Times New Roman" w:cs="Times New Roman"/>
          <w:sz w:val="24"/>
          <w:szCs w:val="20"/>
          <w:shd w:val="clear" w:color="auto" w:fill="FFFFFF"/>
        </w:rPr>
        <w:fldChar w:fldCharType="end"/>
      </w:r>
      <w:r w:rsidRPr="00515CB5">
        <w:rPr>
          <w:rFonts w:ascii="Times New Roman" w:hAnsi="Times New Roman" w:cs="Times New Roman"/>
          <w:sz w:val="24"/>
          <w:szCs w:val="20"/>
          <w:shd w:val="clear" w:color="auto" w:fill="FFFFFF"/>
        </w:rPr>
        <w:t xml:space="preserve"> </w:t>
      </w:r>
      <w:r w:rsidR="00515CB5" w:rsidRPr="00515CB5">
        <w:rPr>
          <w:rFonts w:ascii="Times New Roman" w:hAnsi="Times New Roman" w:cs="Times New Roman"/>
          <w:sz w:val="24"/>
          <w:szCs w:val="24"/>
          <w:shd w:val="clear" w:color="auto" w:fill="FFFFFF"/>
        </w:rPr>
        <w:t>dari sudut pandang ekonomi, kemiskinan disebabkan oleh tiga hal. Pertama, pola kepemilikan sumber daya yang tidak merata berkorelasi terbalik dengan distribusi pendapatan, yang  pada akhirnya menyebabkan kemiskinan. Masyarakat miskin tidak memiliki banyak akses terhadap sumber daya yang kualitasnya lebih rendah. Kedua, sumber daya manusia berkualitas rendah merupakan dasar dari masalah kemiskinan.  Rendahnya produktivitas dan tidak rendahnya upah disebabkan oleh rendahnya kualitas sumber daya manusia. Penyebab rendahnya kualitas sumber daya manusia antara lain karena faktor keturunan, prasangka buruk, rendahnya tingkat pendidikan dan ketidakberuntungan. Ketiga, kesenjangan modal dan akses menyebabkan kemiskinan.</w:t>
      </w:r>
    </w:p>
    <w:p w:rsidR="00472AC2" w:rsidRPr="00440776" w:rsidRDefault="00472AC2" w:rsidP="00472AC2">
      <w:pPr>
        <w:spacing w:line="240" w:lineRule="auto"/>
        <w:ind w:left="66" w:firstLine="654"/>
        <w:jc w:val="both"/>
        <w:rPr>
          <w:rFonts w:ascii="Times New Roman" w:hAnsi="Times New Roman" w:cs="Times New Roman"/>
          <w:sz w:val="24"/>
          <w:szCs w:val="20"/>
        </w:rPr>
      </w:pPr>
      <w:r w:rsidRPr="00440776">
        <w:rPr>
          <w:rFonts w:ascii="Times New Roman" w:hAnsi="Times New Roman" w:cs="Times New Roman"/>
          <w:sz w:val="24"/>
          <w:szCs w:val="20"/>
        </w:rPr>
        <w:t xml:space="preserve">Berdasarkan penelitian yang telah dilakukan </w:t>
      </w:r>
      <w:r w:rsidR="001827B6" w:rsidRPr="00440776">
        <w:rPr>
          <w:rFonts w:ascii="Times New Roman" w:hAnsi="Times New Roman" w:cs="Times New Roman"/>
          <w:sz w:val="24"/>
          <w:szCs w:val="20"/>
        </w:rPr>
        <w:fldChar w:fldCharType="begin" w:fldLock="1"/>
      </w:r>
      <w:r w:rsidRPr="00440776">
        <w:rPr>
          <w:rFonts w:ascii="Times New Roman" w:hAnsi="Times New Roman" w:cs="Times New Roman"/>
          <w:sz w:val="24"/>
          <w:szCs w:val="20"/>
        </w:rPr>
        <w:instrText>ADDIN CSL_CITATION {"citationItems":[{"id":"ITEM-1","itemData":{"ISBN":"9786025617010","ISSN":"2301-4288","abstract":"Economic growth and poverty is an important indicator to see the success of a country's development. This study aims to determine and analyze the two-way influence between economic growth and poverty in Indonesia: (1) The effect of unemployment, poverty, investments and economic growth. (2) The effect of investment, life expectancy, literacy, and length of education, and economic growth on poverty.This study uses panel data or pooled time-series crossection using time series data from the years 2005-2009, and the crossection is that there are 33 provinces in Indonesia. The method used is descriptive and econometric analysis using a model of simultaneous equations (simultaneous equations models) with two-stage least squares method (Two-Stage Least Square 2SLS) using Indirect Least Square (ILS). The results showed that there is a two-way interplay between economic growth and poverty. Significant effect on economic growth in poverty reduction, especially in rural areas there are many pockets of poverty. the opposite of poverty is also a significant effect on economic growth. Through improved access to capital, quality of education (literacy and increased length of education) and health (increased life expectancy) of the poor can increase their productivity in the attempt during the period 2000-2009. Based on these findings the policy the government should do is spur economic growth through the expansion of investment especially in agriculture (agribusiness and agro-industries) in rural areas where many poor people depend. Recommended to the government in order to spur economic growth in urban areas in order to prioritize employment in which informal sector in general the poor do business. Whereas in rural areas run projects that are capital- intensive investment to open up employment opportunities, especially in the agricultural sector. Furthermore, it also advised the government both at central and regional levels through the state budget and regional budgets in order to further enhance the percentage of budget allocation on health and education to improve the quality of human resources of Indonesia's population. In order to improve the quality of human resources in Indonesia suggested that the government should also continue to run the program compulsory 9 (nine) years, and scholarships for children from poor families to achieve to improve the quality of their children. Keyword: The unemployment rate, and significant investment on economic growth. Furthe…","author":[{"dropping-particle":"","family":"Jonaidi","given":"Arius","non-dropping-particle":"","parse-names":false,"suffix":""}],"container-title":"Kajian Ekonomi","id":"ITEM-1","issue":"April","issued":{"date-parts":[["2012"]]},"page":"140-164","title":"Analisis Pertumbuhan Ekonomi dan Kemiskinan","type":"article-journal","volume":"1"},"uris":["http://www.mendeley.com/documents/?uuid=c1401588-2231-4d94-9f9e-5bc58bc89303"]}],"mendeley":{"formattedCitation":"(Jonaidi, 2012)","manualFormatting":"Jonaidi (2012)","plainTextFormattedCitation":"(Jonaidi, 2012)","previouslyFormattedCitation":"(Jonaidi, 2012)"},"properties":{"noteIndex":0},"schema":"https://github.com/citation-style-language/schema/raw/master/csl-citation.json"}</w:instrText>
      </w:r>
      <w:r w:rsidR="001827B6" w:rsidRPr="00440776">
        <w:rPr>
          <w:rFonts w:ascii="Times New Roman" w:hAnsi="Times New Roman" w:cs="Times New Roman"/>
          <w:sz w:val="24"/>
          <w:szCs w:val="20"/>
        </w:rPr>
        <w:fldChar w:fldCharType="separate"/>
      </w:r>
      <w:r w:rsidRPr="00440776">
        <w:rPr>
          <w:rFonts w:ascii="Times New Roman" w:hAnsi="Times New Roman" w:cs="Times New Roman"/>
          <w:noProof/>
          <w:sz w:val="24"/>
          <w:szCs w:val="20"/>
        </w:rPr>
        <w:t>Jonaidi (2012)</w:t>
      </w:r>
      <w:r w:rsidR="001827B6" w:rsidRPr="00440776">
        <w:rPr>
          <w:rFonts w:ascii="Times New Roman" w:hAnsi="Times New Roman" w:cs="Times New Roman"/>
          <w:sz w:val="24"/>
          <w:szCs w:val="20"/>
        </w:rPr>
        <w:fldChar w:fldCharType="end"/>
      </w:r>
      <w:r w:rsidRPr="00440776">
        <w:rPr>
          <w:rFonts w:ascii="Times New Roman" w:hAnsi="Times New Roman" w:cs="Times New Roman"/>
          <w:sz w:val="24"/>
          <w:szCs w:val="20"/>
        </w:rPr>
        <w:t xml:space="preserve">, kemiskinan dan pertumbuhan ekonomi mempunyai korelasi yang erat di Indonesia. Tingkat kemiskinan berkurang secara signifikan akibat pertumbuhan ekonomi, namun pertumbuhan juga dipengaruhi secara signifikan oleh kemiskinan. Sedangkan penelitian  </w:t>
      </w:r>
      <w:r w:rsidR="001827B6" w:rsidRPr="00440776">
        <w:rPr>
          <w:rFonts w:ascii="Times New Roman" w:hAnsi="Times New Roman" w:cs="Times New Roman"/>
          <w:sz w:val="24"/>
          <w:szCs w:val="20"/>
        </w:rPr>
        <w:fldChar w:fldCharType="begin" w:fldLock="1"/>
      </w:r>
      <w:r w:rsidRPr="00440776">
        <w:rPr>
          <w:rFonts w:ascii="Times New Roman" w:hAnsi="Times New Roman" w:cs="Times New Roman"/>
          <w:sz w:val="24"/>
          <w:szCs w:val="20"/>
        </w:rPr>
        <w:instrText>ADDIN CSL_CITATION {"citationItems":[{"id":"ITEM-1","itemData":{"abstract":"Economic growth, in general, is the indicator normally used to measure the achievement of the development. The objective of this paper is to understand and analyze the impact of economic growth on the number of poor people in Indonesia. The descriptive and econometric analyses were used to find out the linkage between economic growth and other factors on poverty by applying data provided by BPS and BI. The less impressive quality of economic development has shown by the figure of poverty which is relatively persistent above 20 percent during the last decade. The number of poor people caused by the economic crisis was not declined but even has a tendency to increase. The spread of poor was concentrated in Java and Sumatera, specifically in rural areas in which agriculture is the main source of income. The economic growth was significantly affecting the decreasing trend of poor people even though in a relatively small magnitude, such as inflation, number of population, and agricultural and industrial sectors shares. Education sector shows its significant and relatively high influence on the reduction of poor people. Based on these findings, policy recommendation to reduce the number of poor people is quality and fairness of growth as the obligatory requirement. Meanwhile, the sufficient requirement is suggested through the acceleration of agricultural and rural industrialization, the accumulation of human resource capital, the control of inflation rate to maintain purchasing ability, and the effective control of population growth rate, especially those poor people in the community.","author":[{"dropping-particle":"","family":"Siregar","given":"Hermanto","non-dropping-particle":"","parse-names":false,"suffix":""},{"dropping-particle":"","family":"Wahyuniarti","given":"Dwi","non-dropping-particle":"","parse-names":false,"suffix":""}],"container-title":"Pustaka.Blog.Mb.Ipb.Ac.Id","id":"ITEM-1","issued":{"date-parts":[["2008"]]},"page":"23-40","title":"DAMPAK PERTUMBUHAN EKONOMI TERHADAP PENURUNAN JUMLAH PENDUDUK MISKIN (Impact of Economic Growth on The Reduction of Poor People)","type":"article-journal"},"uris":["http://www.mendeley.com/documents/?uuid=e0c0cef9-e900-4a4b-9243-799ebe149d89"]}],"mendeley":{"formattedCitation":"(H. Siregar &amp; Wahyuniarti, 2008)","manualFormatting":"Siregar &amp; Wahyuniarti (2008)","plainTextFormattedCitation":"(H. Siregar &amp; Wahyuniarti, 2008)","previouslyFormattedCitation":"(H. Siregar &amp; Wahyuniarti, 2008)"},"properties":{"noteIndex":0},"schema":"https://github.com/citation-style-language/schema/raw/master/csl-citation.json"}</w:instrText>
      </w:r>
      <w:r w:rsidR="001827B6" w:rsidRPr="00440776">
        <w:rPr>
          <w:rFonts w:ascii="Times New Roman" w:hAnsi="Times New Roman" w:cs="Times New Roman"/>
          <w:sz w:val="24"/>
          <w:szCs w:val="20"/>
        </w:rPr>
        <w:fldChar w:fldCharType="separate"/>
      </w:r>
      <w:r w:rsidRPr="00440776">
        <w:rPr>
          <w:rFonts w:ascii="Times New Roman" w:hAnsi="Times New Roman" w:cs="Times New Roman"/>
          <w:noProof/>
          <w:sz w:val="24"/>
          <w:szCs w:val="20"/>
        </w:rPr>
        <w:t>Siregar &amp; Wahyuniarti (2008)</w:t>
      </w:r>
      <w:r w:rsidR="001827B6" w:rsidRPr="00440776">
        <w:rPr>
          <w:rFonts w:ascii="Times New Roman" w:hAnsi="Times New Roman" w:cs="Times New Roman"/>
          <w:sz w:val="24"/>
          <w:szCs w:val="20"/>
        </w:rPr>
        <w:fldChar w:fldCharType="end"/>
      </w:r>
      <w:r w:rsidRPr="00440776">
        <w:rPr>
          <w:rFonts w:ascii="Times New Roman" w:hAnsi="Times New Roman" w:cs="Times New Roman"/>
          <w:sz w:val="24"/>
          <w:szCs w:val="20"/>
        </w:rPr>
        <w:t xml:space="preserve"> menghasilkan kemiskinan dipengaruhi secara negatif oleh pertumbuhan ekonomi, sehingga peningkatan pertumbuhan akan berdampak pada penurunan derajat kemiskinan. </w:t>
      </w:r>
    </w:p>
    <w:p w:rsidR="00472AC2" w:rsidRPr="00440776" w:rsidRDefault="00515CB5" w:rsidP="00472AC2">
      <w:pPr>
        <w:spacing w:line="240" w:lineRule="auto"/>
        <w:ind w:left="66" w:firstLine="654"/>
        <w:jc w:val="both"/>
        <w:rPr>
          <w:rFonts w:ascii="Times New Roman" w:hAnsi="Times New Roman" w:cs="Times New Roman"/>
          <w:sz w:val="24"/>
          <w:szCs w:val="20"/>
        </w:rPr>
      </w:pPr>
      <w:r w:rsidRPr="00515CB5">
        <w:rPr>
          <w:rFonts w:ascii="Times New Roman" w:hAnsi="Times New Roman" w:cs="Times New Roman"/>
          <w:sz w:val="24"/>
        </w:rPr>
        <w:t xml:space="preserve">Salah satu faktor yang menjadi penyebab kemiskinan adalah kualitas sumber daya manusia. Ini ditunjukkan oleh indeks pembangunan manusia, juga dikenal sebagai indeks kualitas hidup. </w:t>
      </w:r>
      <w:r w:rsidRPr="00515CB5">
        <w:rPr>
          <w:rFonts w:ascii="Times New Roman" w:hAnsi="Times New Roman" w:cs="Times New Roman"/>
          <w:sz w:val="24"/>
          <w:szCs w:val="24"/>
        </w:rPr>
        <w:t>Produktivitas tenaga kerja akan buruk pada populasi dengan indeks pembangunan manusia yang rendah. Pendapatan yang rendah disebabkan oleh rendahnya produksi. Dengan demikian, banyaknya masyarakat miskin disebabkan oleh rendahnya pendapatan</w:t>
      </w:r>
      <w:r>
        <w:rPr>
          <w:sz w:val="24"/>
          <w:szCs w:val="24"/>
        </w:rPr>
        <w:t xml:space="preserve"> </w:t>
      </w:r>
      <w:r w:rsidR="001827B6" w:rsidRPr="00440776">
        <w:rPr>
          <w:rFonts w:ascii="Times New Roman" w:hAnsi="Times New Roman" w:cs="Times New Roman"/>
          <w:sz w:val="24"/>
          <w:szCs w:val="20"/>
        </w:rPr>
        <w:fldChar w:fldCharType="begin" w:fldLock="1"/>
      </w:r>
      <w:r w:rsidR="00472AC2" w:rsidRPr="00440776">
        <w:rPr>
          <w:rFonts w:ascii="Times New Roman" w:hAnsi="Times New Roman" w:cs="Times New Roman"/>
          <w:sz w:val="24"/>
          <w:szCs w:val="20"/>
        </w:rPr>
        <w:instrText>ADDIN CSL_CITATION {"citationItems":[{"id":"ITEM-1","itemData":{"ISBN":"00178012","ISSN":"00178012","PMID":"23925561","abstract":"Makers of nondurable goods should focus on keeping customers’ – not just retailers’ – shelves fully stocked. [ABSTRACT FROM AUTHOR]","author":[{"dropping-particle":"","family":"Sukmaraga","given":"Prima","non-dropping-particle":"","parse-names":false,"suffix":""}],"container-title":"Harvard Business Review","id":"ITEM-1","issue":"3","issued":{"date-parts":[["2011"]]},"page":"21-22","title":"Analisis Pengaruh Indeks Pembangunan Manusia, PDRB, Per Kapita, dan Jumlah Pengangguran terhadap Jumlah Penduduk Miskin di Provinsi Jawa Tengah","type":"article-journal","volume":"85"},"uris":["http://www.mendeley.com/documents/?uuid=b2fefb33-e13a-4caa-8337-91701777b26e"]}],"mendeley":{"formattedCitation":"(Sukmaraga, 2011)","plainTextFormattedCitation":"(Sukmaraga, 2011)","previouslyFormattedCitation":"(Sukmaraga, 2011)"},"properties":{"noteIndex":0},"schema":"https://github.com/citation-style-language/schema/raw/master/csl-citation.json"}</w:instrText>
      </w:r>
      <w:r w:rsidR="001827B6" w:rsidRPr="00440776">
        <w:rPr>
          <w:rFonts w:ascii="Times New Roman" w:hAnsi="Times New Roman" w:cs="Times New Roman"/>
          <w:sz w:val="24"/>
          <w:szCs w:val="20"/>
        </w:rPr>
        <w:fldChar w:fldCharType="separate"/>
      </w:r>
      <w:r w:rsidR="00472AC2" w:rsidRPr="00440776">
        <w:rPr>
          <w:rFonts w:ascii="Times New Roman" w:hAnsi="Times New Roman" w:cs="Times New Roman"/>
          <w:noProof/>
          <w:sz w:val="24"/>
          <w:szCs w:val="20"/>
        </w:rPr>
        <w:t>(Sukmaraga, 2011)</w:t>
      </w:r>
      <w:r w:rsidR="001827B6" w:rsidRPr="00440776">
        <w:rPr>
          <w:rFonts w:ascii="Times New Roman" w:hAnsi="Times New Roman" w:cs="Times New Roman"/>
          <w:sz w:val="24"/>
          <w:szCs w:val="20"/>
        </w:rPr>
        <w:fldChar w:fldCharType="end"/>
      </w:r>
      <w:r w:rsidR="00472AC2" w:rsidRPr="00440776">
        <w:rPr>
          <w:rFonts w:ascii="Times New Roman" w:hAnsi="Times New Roman" w:cs="Times New Roman"/>
          <w:sz w:val="24"/>
          <w:szCs w:val="20"/>
        </w:rPr>
        <w:t>.</w:t>
      </w:r>
    </w:p>
    <w:p w:rsidR="00472AC2" w:rsidRPr="00440776" w:rsidRDefault="00472AC2" w:rsidP="00472AC2">
      <w:pPr>
        <w:spacing w:line="240" w:lineRule="auto"/>
        <w:ind w:left="66" w:firstLine="654"/>
        <w:jc w:val="both"/>
        <w:rPr>
          <w:rFonts w:ascii="Times New Roman" w:hAnsi="Times New Roman" w:cs="Times New Roman"/>
          <w:sz w:val="24"/>
          <w:szCs w:val="20"/>
        </w:rPr>
      </w:pPr>
      <w:r w:rsidRPr="00440776">
        <w:rPr>
          <w:rFonts w:ascii="Times New Roman" w:hAnsi="Times New Roman" w:cs="Times New Roman"/>
          <w:color w:val="000000"/>
          <w:sz w:val="24"/>
          <w:szCs w:val="20"/>
          <w:shd w:val="clear" w:color="auto" w:fill="FFFFFF"/>
        </w:rPr>
        <w:t xml:space="preserve">Hampir seluruh provinsi di Indonesia mengalami pertumbuhan ekonomi dan IPM yang positif. </w:t>
      </w:r>
      <w:r w:rsidRPr="00440776">
        <w:rPr>
          <w:rFonts w:ascii="Times New Roman" w:hAnsi="Times New Roman" w:cs="Times New Roman"/>
          <w:sz w:val="24"/>
          <w:szCs w:val="20"/>
        </w:rPr>
        <w:t xml:space="preserve">Pada daerah yang indeks pembangunan manusianya tinggi, idealnya kualitas hidup juga harus tinggi. Alternatifnya, suatu masyarakat dapat dikatakan memiliki tingkat kemiskinan yang rendah jika nilai indeks pembangunan manusianya tinggi. Demikian pula, indeks pembangunan manusia yang rendah akan mengakibatkan tingkat kemiskinan yang tinggi. Pada penelitian yang dilakukan </w:t>
      </w:r>
      <w:r w:rsidR="001827B6" w:rsidRPr="00440776">
        <w:rPr>
          <w:rFonts w:ascii="Times New Roman" w:hAnsi="Times New Roman" w:cs="Times New Roman"/>
          <w:sz w:val="24"/>
          <w:szCs w:val="20"/>
        </w:rPr>
        <w:fldChar w:fldCharType="begin" w:fldLock="1"/>
      </w:r>
      <w:r w:rsidRPr="00440776">
        <w:rPr>
          <w:rFonts w:ascii="Times New Roman" w:hAnsi="Times New Roman" w:cs="Times New Roman"/>
          <w:sz w:val="24"/>
          <w:szCs w:val="20"/>
        </w:rPr>
        <w:instrText>ADDIN CSL_CITATION {"citationItems":[{"id":"ITEM-1","itemData":{"DOI":"10.23887/mkg.v23i1.39301","ISSN":"0216-8138","abstract":"Tujuan penelitian ini yaitu mengetahui pengaruh kemiskinan dan kondisi ekonomi terhadap Indeks Pembangunan Manusia di Provinsi Jawa Tengah tahun 2013-2017. Metode yang digunakan dalam penelitian ini yaitu berupa analisis deskriptif kuantitatif  dengan menggunakan data dasar dari data terbitan Badan Pusat Statistik Jawa Tengah. Pengukuran pengaruh kemiskinan dan kondisi ekonomi terhadap Indeks Pembangunan Manusia digunakan analisis regresi liniear berganda dengan uji t-test dan f-test. Hasil dari penelitian menunjukkan bahwa kemiskinan berpengaruh dan signifikan terhadap Indeks Pembangunan Manusia di Provinsi Jawa Tengah tahun 2013-2107. Variabel kemiskinan menunjukan koefisien 0,34 artinya jika terjadi kenaikan kemiskinan sebesar 1 persen maka akan menurunkan IPM sebesar 0,34 persen di Provinsi Jawa Tengah. Sedangkan hasil lain menunjukkan bahwa kondisi ekonomi tidak berpengaruh signifikan terhadap Indeks Pembangunan Manusia di Provinsi Jawa Tengah tahun 2013-2017.","author":[{"dropping-particle":"","family":"Maulana","given":"Rivo","non-dropping-particle":"","parse-names":false,"suffix":""},{"dropping-particle":"","family":"Pitoyo","given":"Agus Joko","non-dropping-particle":"","parse-names":false,"suffix":""},{"dropping-particle":"","family":"Alfana","given":"Muhammad Arif Fahrudin","non-dropping-particle":"","parse-names":false,"suffix":""}],"container-title":"Media Komunikasi Geografi","id":"ITEM-1","issue":"1","issued":{"date-parts":[["2022"]]},"page":"12-24","title":"Analisis Pengaruh Kemiskinan dan Kondisi Ekonomi Terhadap Indeks Pembangunan Manusia di Provinsi Jawa Tengah Tahun 2013-2017","type":"article-journal","volume":"23"},"uris":["http://www.mendeley.com/documents/?uuid=d8c179b6-6dfc-4cee-ad7b-0dab4b17954f"]}],"mendeley":{"formattedCitation":"(Maulana et al., 2022)","manualFormatting":"Maulana et al., (2022)","plainTextFormattedCitation":"(Maulana et al., 2022)","previouslyFormattedCitation":"(Maulana et al., 2022)"},"properties":{"noteIndex":0},"schema":"https://github.com/citation-style-language/schema/raw/master/csl-citation.json"}</w:instrText>
      </w:r>
      <w:r w:rsidR="001827B6" w:rsidRPr="00440776">
        <w:rPr>
          <w:rFonts w:ascii="Times New Roman" w:hAnsi="Times New Roman" w:cs="Times New Roman"/>
          <w:sz w:val="24"/>
          <w:szCs w:val="20"/>
        </w:rPr>
        <w:fldChar w:fldCharType="separate"/>
      </w:r>
      <w:r w:rsidRPr="00440776">
        <w:rPr>
          <w:rFonts w:ascii="Times New Roman" w:hAnsi="Times New Roman" w:cs="Times New Roman"/>
          <w:noProof/>
          <w:sz w:val="24"/>
          <w:szCs w:val="20"/>
        </w:rPr>
        <w:t>Maulana et al., (2022)</w:t>
      </w:r>
      <w:r w:rsidR="001827B6" w:rsidRPr="00440776">
        <w:rPr>
          <w:rFonts w:ascii="Times New Roman" w:hAnsi="Times New Roman" w:cs="Times New Roman"/>
          <w:sz w:val="24"/>
          <w:szCs w:val="20"/>
        </w:rPr>
        <w:fldChar w:fldCharType="end"/>
      </w:r>
      <w:r w:rsidRPr="00440776">
        <w:rPr>
          <w:rFonts w:ascii="Times New Roman" w:hAnsi="Times New Roman" w:cs="Times New Roman"/>
          <w:sz w:val="24"/>
          <w:szCs w:val="20"/>
        </w:rPr>
        <w:t xml:space="preserve"> mengungkapkan jika tingkat kemiskinan dan indeks pembangunan manusia seringkali memiliki hubungan negatif yaitu, semakin tinggi indeksnya, semakin rendah tingkat kemiskinannya. Hal ini sesuai dengan yang terjadi di provinsi Sumatera Barat, menurut </w:t>
      </w:r>
      <w:r w:rsidR="001827B6" w:rsidRPr="00440776">
        <w:rPr>
          <w:rFonts w:ascii="Times New Roman" w:hAnsi="Times New Roman" w:cs="Times New Roman"/>
          <w:sz w:val="24"/>
          <w:szCs w:val="20"/>
        </w:rPr>
        <w:fldChar w:fldCharType="begin" w:fldLock="1"/>
      </w:r>
      <w:r w:rsidRPr="00440776">
        <w:rPr>
          <w:rFonts w:ascii="Times New Roman" w:hAnsi="Times New Roman" w:cs="Times New Roman"/>
          <w:sz w:val="24"/>
          <w:szCs w:val="20"/>
        </w:rPr>
        <w:instrText>ADDIN CSL_CITATION {"citationItems":[{"id":"ITEM-1","itemData":{"URL":"https://www.bps.go.id/id/statistics-table/2/MTkyIzI=/persentase-penduduk-miskin--maret-2023.html","author":[{"dropping-particle":"","family":"Badan Pusat Statistik","given":"","non-dropping-particle":"","parse-names":false,"suffix":""}],"container-title":"Badan Pusat Statistik","id":"ITEM-1","issued":{"date-parts":[["2023"]]},"title":"Tingkat Kemiskinan 2023","type":"webpage"},"uris":["http://www.mendeley.com/documents/?uuid=09f743b1-c3bf-4d6d-82f2-98cec6120595"]}],"mendeley":{"formattedCitation":"(Badan Pusat Statistik, 2023)","manualFormatting":"Badan Pusat Statistik (2023)","plainTextFormattedCitation":"(Badan Pusat Statistik, 2023)","previouslyFormattedCitation":"(Badan Pusat Statistik, 2023)"},"properties":{"noteIndex":0},"schema":"https://github.com/citation-style-language/schema/raw/master/csl-citation.json"}</w:instrText>
      </w:r>
      <w:r w:rsidR="001827B6" w:rsidRPr="00440776">
        <w:rPr>
          <w:rFonts w:ascii="Times New Roman" w:hAnsi="Times New Roman" w:cs="Times New Roman"/>
          <w:sz w:val="24"/>
          <w:szCs w:val="20"/>
        </w:rPr>
        <w:fldChar w:fldCharType="separate"/>
      </w:r>
      <w:r w:rsidRPr="00440776">
        <w:rPr>
          <w:rFonts w:ascii="Times New Roman" w:hAnsi="Times New Roman" w:cs="Times New Roman"/>
          <w:noProof/>
          <w:sz w:val="24"/>
          <w:szCs w:val="20"/>
        </w:rPr>
        <w:t>Badan Pusat Statistik (2023)</w:t>
      </w:r>
      <w:r w:rsidR="001827B6" w:rsidRPr="00440776">
        <w:rPr>
          <w:rFonts w:ascii="Times New Roman" w:hAnsi="Times New Roman" w:cs="Times New Roman"/>
          <w:sz w:val="24"/>
          <w:szCs w:val="20"/>
        </w:rPr>
        <w:fldChar w:fldCharType="end"/>
      </w:r>
      <w:r w:rsidRPr="00440776">
        <w:rPr>
          <w:rFonts w:ascii="Times New Roman" w:hAnsi="Times New Roman" w:cs="Times New Roman"/>
          <w:sz w:val="24"/>
          <w:szCs w:val="20"/>
        </w:rPr>
        <w:t xml:space="preserve"> provinsi Sumatera Barat </w:t>
      </w:r>
      <w:r w:rsidRPr="00440776">
        <w:rPr>
          <w:rFonts w:ascii="Times New Roman" w:hAnsi="Times New Roman" w:cs="Times New Roman"/>
          <w:color w:val="000000"/>
          <w:sz w:val="24"/>
          <w:szCs w:val="20"/>
          <w:shd w:val="clear" w:color="auto" w:fill="FFFFFF"/>
        </w:rPr>
        <w:t>menjadi salah satu provinsi dengan nilai indeks pembangunan manusia tinggi yaitu 73,75% dan pertumbuhan ekonomi sebesar 4,62%. Meningkatnya indeks pembangunan manusia ini tentunya diikuti dengan penurunan tingkat kemiskinan secara signifikan yaitu sebesar  5,95% pada tahun 2023.</w:t>
      </w:r>
    </w:p>
    <w:p w:rsidR="00472AC2" w:rsidRPr="00440776" w:rsidRDefault="00472AC2" w:rsidP="00472AC2">
      <w:pPr>
        <w:spacing w:line="240" w:lineRule="auto"/>
        <w:ind w:left="66" w:firstLine="654"/>
        <w:jc w:val="both"/>
        <w:rPr>
          <w:rFonts w:ascii="Times New Roman" w:hAnsi="Times New Roman" w:cs="Times New Roman"/>
          <w:color w:val="1A1A1A"/>
          <w:sz w:val="24"/>
          <w:szCs w:val="20"/>
        </w:rPr>
      </w:pPr>
      <w:r w:rsidRPr="00440776">
        <w:rPr>
          <w:rFonts w:ascii="Times New Roman" w:hAnsi="Times New Roman" w:cs="Times New Roman"/>
          <w:sz w:val="24"/>
          <w:szCs w:val="20"/>
        </w:rPr>
        <w:t>Hal ini berbeda dengan kondisi di Provinsi Sulawesi Selatan yang indeks pembangunan manusianya masih tumbuh signifikan dan diperkirakan mencapai 73,41% pada tahun 2023 dengan pertumbuhan ekonomi sebesar 4,51%. Angka kemiskinan di Provinsi Sulawesi Selatan yang mencapai 8,70% tidak mengalami penurunan signifikan setiap tahunnya. Setiap provinsi di Indonesia, termasuk Sulawesi Selatan, memiliki tingkat kemiskinan, kebijakan daerah, dan pertumbuhan ekonomi yang bervariasi tergantung pada demografi dan indeks pembangunan</w:t>
      </w:r>
      <w:r w:rsidRPr="00440776">
        <w:rPr>
          <w:rFonts w:ascii="Times New Roman" w:hAnsi="Times New Roman" w:cs="Times New Roman"/>
          <w:color w:val="1A1A1A"/>
          <w:sz w:val="24"/>
          <w:szCs w:val="20"/>
        </w:rPr>
        <w:t>. Hal ini dapat dilihat dalam gambar dibawah ini.</w:t>
      </w:r>
    </w:p>
    <w:p w:rsidR="00472AC2" w:rsidRPr="00440776" w:rsidRDefault="00472AC2" w:rsidP="00472AC2">
      <w:pPr>
        <w:spacing w:line="240" w:lineRule="auto"/>
        <w:jc w:val="center"/>
        <w:rPr>
          <w:rFonts w:ascii="Times New Roman" w:hAnsi="Times New Roman" w:cs="Times New Roman"/>
          <w:b/>
          <w:bCs/>
          <w:sz w:val="24"/>
          <w:szCs w:val="20"/>
        </w:rPr>
      </w:pPr>
      <w:r w:rsidRPr="00440776">
        <w:rPr>
          <w:rFonts w:ascii="Times New Roman" w:hAnsi="Times New Roman" w:cs="Times New Roman"/>
          <w:b/>
          <w:bCs/>
          <w:noProof/>
          <w:sz w:val="24"/>
          <w:szCs w:val="20"/>
        </w:rPr>
        <w:lastRenderedPageBreak/>
        <w:drawing>
          <wp:inline distT="0" distB="0" distL="0" distR="0">
            <wp:extent cx="5366385" cy="2228850"/>
            <wp:effectExtent l="19050" t="0" r="24765" b="0"/>
            <wp:docPr id="12" name="Chart 1">
              <a:extLst xmlns:a="http://schemas.openxmlformats.org/drawingml/2006/main">
                <a:ext uri="{FF2B5EF4-FFF2-40B4-BE49-F238E27FC236}">
                  <a16:creationId xmlns:wpc="http://schemas.microsoft.com/office/word/2010/wordprocessingCanvas" xmlns:mc="http://schemas.openxmlformats.org/markup-compatibility/2006"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70DA0FB5-528B-BBA5-2A7A-09D97464E5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40776" w:rsidRDefault="00566A5F" w:rsidP="00440776">
      <w:pPr>
        <w:spacing w:after="0" w:line="240" w:lineRule="auto"/>
        <w:jc w:val="both"/>
        <w:rPr>
          <w:rFonts w:ascii="Times New Roman" w:hAnsi="Times New Roman" w:cs="Times New Roman"/>
          <w:bCs/>
          <w:sz w:val="24"/>
          <w:szCs w:val="20"/>
        </w:rPr>
      </w:pPr>
      <w:r w:rsidRPr="00440776">
        <w:rPr>
          <w:rFonts w:ascii="Times New Roman" w:hAnsi="Times New Roman" w:cs="Times New Roman"/>
          <w:bCs/>
          <w:sz w:val="24"/>
          <w:szCs w:val="20"/>
        </w:rPr>
        <w:t>Gambar 1</w:t>
      </w:r>
      <w:r w:rsidR="00472AC2" w:rsidRPr="00440776">
        <w:rPr>
          <w:rFonts w:ascii="Times New Roman" w:hAnsi="Times New Roman" w:cs="Times New Roman"/>
          <w:bCs/>
          <w:sz w:val="24"/>
          <w:szCs w:val="20"/>
        </w:rPr>
        <w:t xml:space="preserve"> Pertumbuhan Ekonomi, Indeks Pembangunan Manusia dan Tingkat </w:t>
      </w:r>
    </w:p>
    <w:p w:rsidR="00472AC2" w:rsidRPr="00440776" w:rsidRDefault="00472AC2" w:rsidP="00440776">
      <w:pPr>
        <w:spacing w:after="0" w:line="240" w:lineRule="auto"/>
        <w:ind w:left="720" w:firstLine="273"/>
        <w:jc w:val="both"/>
        <w:rPr>
          <w:rFonts w:ascii="Times New Roman" w:hAnsi="Times New Roman" w:cs="Times New Roman"/>
          <w:bCs/>
          <w:sz w:val="24"/>
          <w:szCs w:val="20"/>
        </w:rPr>
      </w:pPr>
      <w:r w:rsidRPr="00440776">
        <w:rPr>
          <w:rFonts w:ascii="Times New Roman" w:hAnsi="Times New Roman" w:cs="Times New Roman"/>
          <w:bCs/>
          <w:sz w:val="24"/>
          <w:szCs w:val="20"/>
        </w:rPr>
        <w:t>Kemiskinan Provinsi Sulawesi Selatan Tahun 2010-2023</w:t>
      </w:r>
    </w:p>
    <w:p w:rsidR="00472AC2" w:rsidRPr="00440776" w:rsidRDefault="00472AC2" w:rsidP="00566A5F">
      <w:pPr>
        <w:spacing w:after="0" w:line="240" w:lineRule="auto"/>
        <w:rPr>
          <w:rFonts w:ascii="Times New Roman" w:hAnsi="Times New Roman" w:cs="Times New Roman"/>
          <w:iCs/>
          <w:color w:val="1A1A1A"/>
          <w:sz w:val="24"/>
          <w:szCs w:val="20"/>
        </w:rPr>
      </w:pPr>
    </w:p>
    <w:p w:rsidR="00515CB5" w:rsidRPr="00515CB5" w:rsidRDefault="00515CB5" w:rsidP="00515CB5">
      <w:pPr>
        <w:spacing w:line="240" w:lineRule="auto"/>
        <w:ind w:firstLine="720"/>
        <w:jc w:val="both"/>
        <w:rPr>
          <w:rFonts w:ascii="Times New Roman" w:hAnsi="Times New Roman" w:cs="Times New Roman"/>
          <w:color w:val="1A1A1A"/>
          <w:sz w:val="24"/>
          <w:szCs w:val="24"/>
        </w:rPr>
      </w:pPr>
      <w:r w:rsidRPr="00515CB5">
        <w:rPr>
          <w:rFonts w:ascii="Times New Roman" w:hAnsi="Times New Roman" w:cs="Times New Roman"/>
          <w:color w:val="1A1A1A"/>
          <w:sz w:val="24"/>
          <w:szCs w:val="24"/>
        </w:rPr>
        <w:t xml:space="preserve">Terlihat dari angka di atas bahwa angka kemiskinan di Sulawesi Selatan cenderung mengalami penurunan, yaitu dari 11,40% pada tahun 2010 menjadi 8,63% pada tahun 2022. Pada pertumbuhan ekonomi provinsi Sulawesi Selatan menurut </w:t>
      </w:r>
      <w:r w:rsidRPr="00515CB5">
        <w:rPr>
          <w:rFonts w:ascii="Times New Roman" w:hAnsi="Times New Roman" w:cs="Times New Roman"/>
          <w:color w:val="1A1A1A"/>
          <w:sz w:val="24"/>
          <w:szCs w:val="24"/>
        </w:rPr>
        <w:fldChar w:fldCharType="begin" w:fldLock="1"/>
      </w:r>
      <w:r w:rsidRPr="00515CB5">
        <w:rPr>
          <w:rFonts w:ascii="Times New Roman" w:hAnsi="Times New Roman" w:cs="Times New Roman"/>
          <w:color w:val="1A1A1A"/>
          <w:sz w:val="24"/>
          <w:szCs w:val="24"/>
        </w:rPr>
        <w:instrText>ADDIN CSL_CITATION {"citationItems":[{"id":"ITEM-1","itemData":{"URL":"https://sulsel.bps.go.id/indicator/52/1668/1/-seri-2010-laju-pertumbuhan-kabupaten-kota-menurut-lapangan-usaha.html","accessed":{"date-parts":[["2024","1","22"]]},"author":[{"dropping-particle":"","family":"Badan Pusat Statistik","given":"","non-dropping-particle":"","parse-names":false,"suffix":""}],"container-title":"Badan Pusat Statistik","id":"ITEM-1","issued":{"date-parts":[["2024"]]},"title":"Seri 10 Laju Pertumbuhan Kab/Kota Menurut Lapangan Usaha","type":"webpage"},"uris":["http://www.mendeley.com/documents/?uuid=0078c4db-1716-478e-a108-28a1b7bbca81"]}],"mendeley":{"formattedCitation":"(Badan Pusat Statistik, 2024c)","manualFormatting":"Badan Pusat Statistik","plainTextFormattedCitation":"(Badan Pusat Statistik, 2024c)","previouslyFormattedCitation":"(Badan Pusat Statistik, 2024c)"},"properties":{"noteIndex":0},"schema":"https://github.com/citation-style-language/schema/raw/master/csl-citation.json"}</w:instrText>
      </w:r>
      <w:r w:rsidRPr="00515CB5">
        <w:rPr>
          <w:rFonts w:ascii="Times New Roman" w:hAnsi="Times New Roman" w:cs="Times New Roman"/>
          <w:color w:val="1A1A1A"/>
          <w:sz w:val="24"/>
          <w:szCs w:val="24"/>
        </w:rPr>
        <w:fldChar w:fldCharType="separate"/>
      </w:r>
      <w:r w:rsidRPr="00515CB5">
        <w:rPr>
          <w:rFonts w:ascii="Times New Roman" w:hAnsi="Times New Roman" w:cs="Times New Roman"/>
          <w:noProof/>
          <w:color w:val="1A1A1A"/>
          <w:sz w:val="24"/>
          <w:szCs w:val="24"/>
        </w:rPr>
        <w:t>Badan Pusat Statistik</w:t>
      </w:r>
      <w:r w:rsidRPr="00515CB5">
        <w:rPr>
          <w:rFonts w:ascii="Times New Roman" w:hAnsi="Times New Roman" w:cs="Times New Roman"/>
          <w:color w:val="1A1A1A"/>
          <w:sz w:val="24"/>
          <w:szCs w:val="24"/>
        </w:rPr>
        <w:fldChar w:fldCharType="end"/>
      </w:r>
      <w:r w:rsidRPr="00515CB5">
        <w:rPr>
          <w:rFonts w:ascii="Times New Roman" w:hAnsi="Times New Roman" w:cs="Times New Roman"/>
          <w:color w:val="1A1A1A"/>
          <w:sz w:val="24"/>
          <w:szCs w:val="24"/>
        </w:rPr>
        <w:t xml:space="preserve"> mengalami fluktuasi sejak tahun 2010 sampai 2019, kemudian pada tahun 2020 terjadi penurunan yaitu -0,71% akibat pertumbuhan ekonomi yang tidak menentu dibandingkan tahun sebelumnya karena wabah Covid-19 berdampak pada hal tersebut. Pada tahun 2021, kembali meningkat secara bertahap sebesar 4,64% dan mencapai puncaknya sebesar 4,51% pada tahun 2023. Sementara  itu, indeks pembangunan manusia (IPM) menurut data </w:t>
      </w:r>
      <w:r w:rsidRPr="00515CB5">
        <w:rPr>
          <w:rFonts w:ascii="Times New Roman" w:hAnsi="Times New Roman" w:cs="Times New Roman"/>
          <w:color w:val="1A1A1A"/>
          <w:sz w:val="24"/>
          <w:szCs w:val="24"/>
        </w:rPr>
        <w:fldChar w:fldCharType="begin" w:fldLock="1"/>
      </w:r>
      <w:r w:rsidRPr="00515CB5">
        <w:rPr>
          <w:rFonts w:ascii="Times New Roman" w:hAnsi="Times New Roman" w:cs="Times New Roman"/>
          <w:color w:val="1A1A1A"/>
          <w:sz w:val="24"/>
          <w:szCs w:val="24"/>
        </w:rPr>
        <w:instrText>ADDIN CSL_CITATION {"citationItems":[{"id":"ITEM-1","itemData":{"URL":"https://sulsel.bps.go.id/indicator/52/1668/1/-seri-2010-laju-pertumbuhan-kabupaten-kota-menurut-lapangan-usaha.html","accessed":{"date-parts":[["2024","1","22"]]},"author":[{"dropping-particle":"","family":"Badan Pusat Statistik","given":"","non-dropping-particle":"","parse-names":false,"suffix":""}],"container-title":"Badan Pusat Statistik","id":"ITEM-1","issued":{"date-parts":[["2024"]]},"title":"Metode Baru Indeks Pembangunan Manusia (IPM)","type":"webpage"},"uris":["http://www.mendeley.com/documents/?uuid=83f57550-a07e-4968-a51d-114556777568"]}],"mendeley":{"formattedCitation":"(Badan Pusat Statistik, 2024b)","manualFormatting":"Badan Pusat Statistik ","plainTextFormattedCitation":"(Badan Pusat Statistik, 2024b)","previouslyFormattedCitation":"(Badan Pusat Statistik, 2024b)"},"properties":{"noteIndex":0},"schema":"https://github.com/citation-style-language/schema/raw/master/csl-citation.json"}</w:instrText>
      </w:r>
      <w:r w:rsidRPr="00515CB5">
        <w:rPr>
          <w:rFonts w:ascii="Times New Roman" w:hAnsi="Times New Roman" w:cs="Times New Roman"/>
          <w:color w:val="1A1A1A"/>
          <w:sz w:val="24"/>
          <w:szCs w:val="24"/>
        </w:rPr>
        <w:fldChar w:fldCharType="separate"/>
      </w:r>
      <w:r w:rsidRPr="00515CB5">
        <w:rPr>
          <w:rFonts w:ascii="Times New Roman" w:hAnsi="Times New Roman" w:cs="Times New Roman"/>
          <w:noProof/>
          <w:color w:val="1A1A1A"/>
          <w:sz w:val="24"/>
          <w:szCs w:val="24"/>
        </w:rPr>
        <w:t xml:space="preserve">Badan Pusat Statistik </w:t>
      </w:r>
      <w:r w:rsidRPr="00515CB5">
        <w:rPr>
          <w:rFonts w:ascii="Times New Roman" w:hAnsi="Times New Roman" w:cs="Times New Roman"/>
          <w:color w:val="1A1A1A"/>
          <w:sz w:val="24"/>
          <w:szCs w:val="24"/>
        </w:rPr>
        <w:fldChar w:fldCharType="end"/>
      </w:r>
      <w:r w:rsidRPr="00515CB5">
        <w:rPr>
          <w:rFonts w:ascii="Times New Roman" w:hAnsi="Times New Roman" w:cs="Times New Roman"/>
          <w:color w:val="1A1A1A"/>
          <w:sz w:val="24"/>
          <w:szCs w:val="24"/>
        </w:rPr>
        <w:t xml:space="preserve"> menunjukkan bahwa selama periode tahun 2010-2023 mengalami peningkatan mencapai 73,46% ditahun 2023. Akan tetapi indeks pembangunan manusia mengalami perlambatan pertumbuhan pada tahun 2020 dibandingkan tahun-tahun sebelumnya. IPM Provinsi Sulawesi Selatan tahun 2020 adalah sebesar 71,93% atau tumbuh sebesar 0,27. Namun mengalami percepatan pertumbuhan kembali pada tahun 2021. Perlambatan IPM dipengaruhi oleh turunnya pengeluaran perkapita yang disesuaikan. Indikator ini mengalami penurunan dari tahun 2019 sebesar 11,118 juta rupiah per tahun dan tahun 2020 turun menjadi sebesar 11,079 juta rupiah per tahun.</w:t>
      </w:r>
    </w:p>
    <w:p w:rsidR="00472AC2" w:rsidRPr="00440776" w:rsidRDefault="00472AC2" w:rsidP="00472AC2">
      <w:pPr>
        <w:spacing w:line="240" w:lineRule="auto"/>
        <w:ind w:firstLine="720"/>
        <w:jc w:val="both"/>
        <w:rPr>
          <w:rFonts w:ascii="Times New Roman" w:hAnsi="Times New Roman" w:cs="Times New Roman"/>
          <w:color w:val="1A1A1A"/>
          <w:sz w:val="24"/>
          <w:szCs w:val="20"/>
        </w:rPr>
      </w:pPr>
      <w:r w:rsidRPr="00440776">
        <w:rPr>
          <w:rFonts w:ascii="Times New Roman" w:hAnsi="Times New Roman" w:cs="Times New Roman"/>
          <w:color w:val="1A1A1A"/>
          <w:sz w:val="24"/>
          <w:szCs w:val="20"/>
        </w:rPr>
        <w:t xml:space="preserve">Salah satu dari sekian banyak permasalahan sosial ekonomi yang terus dihadapi oleh Provinsi Sulawesi Selatan di Indonesia adalah permasalahan kemiskinan, yang disebabkan oleh berbagai sebab, salah satunya adalah lambatnya pembangunan ekonomi. Rahasia untuk mengentaskan kemiskinan di bidang apa pun adalah kemakmuran ekonomi. Pertumbuhan ekonomi suatu daerah yang semakin meningkat berkorelasi dengan peningkatan kesejahteraan masyarakat dan penurunan angka kemiskinan. Pertumbuhan ekonomi menjadi tolak ukur evaluasi efektivitas inisiatif pembangunan yang dilakukan di suatu daerah. Meningkatkan kapasitas produksi merupakan tujuan utama pertumbuhan ekonomi. Ada cukup pekerja dalam populasi untuk meningkatkan kapasitas produksi, sehingga mempekerjakan pekerja dapat membantu menurunkan kemiskinan. </w:t>
      </w:r>
    </w:p>
    <w:p w:rsidR="00515CB5" w:rsidRPr="00515CB5" w:rsidRDefault="00515CB5" w:rsidP="00472AC2">
      <w:pPr>
        <w:spacing w:line="240" w:lineRule="auto"/>
        <w:ind w:firstLine="720"/>
        <w:jc w:val="both"/>
        <w:rPr>
          <w:rFonts w:ascii="Times New Roman" w:hAnsi="Times New Roman" w:cs="Times New Roman"/>
          <w:color w:val="1A1A1A"/>
          <w:sz w:val="24"/>
          <w:szCs w:val="24"/>
        </w:rPr>
      </w:pPr>
      <w:r w:rsidRPr="00515CB5">
        <w:rPr>
          <w:rFonts w:ascii="Times New Roman" w:hAnsi="Times New Roman" w:cs="Times New Roman"/>
          <w:color w:val="1A1A1A"/>
          <w:sz w:val="24"/>
          <w:szCs w:val="24"/>
        </w:rPr>
        <w:t xml:space="preserve">Indeks pembangunan manusia adalah aspek lain yang mempengaruhi kemiskinan. Meski mengalami pertumbuhan namun tidak banyak mengalami penurunan </w:t>
      </w:r>
      <w:r w:rsidRPr="00515CB5">
        <w:rPr>
          <w:rFonts w:ascii="Times New Roman" w:hAnsi="Times New Roman" w:cs="Times New Roman"/>
          <w:color w:val="1A1A1A"/>
          <w:sz w:val="24"/>
          <w:szCs w:val="24"/>
        </w:rPr>
        <w:lastRenderedPageBreak/>
        <w:t>seperti yang terjadi di Provinsi Sulawesi Selatan. Angka kemiskinan di Sulawesi Selatan belum turun secara signifikan, meskipun indeks pembangunan manusia terus menunjukkan peningkatan yang signifikan dari tahun ke tahun. Hal ini diakibatkan oleh tidak meratanya kemajuan kualitas hidup manusia. Salah satu indikator kualitas keberadaan manusia yang ditentukan oleh faktor-faktor seperti daya beli (pengeluaran), kesehatan, dan pendidikan.</w:t>
      </w:r>
    </w:p>
    <w:p w:rsidR="00515CB5" w:rsidRPr="00515CB5" w:rsidRDefault="00515CB5" w:rsidP="00515CB5">
      <w:pPr>
        <w:spacing w:line="240" w:lineRule="auto"/>
        <w:ind w:firstLine="720"/>
        <w:jc w:val="both"/>
        <w:rPr>
          <w:rFonts w:ascii="Times New Roman" w:hAnsi="Times New Roman" w:cs="Times New Roman"/>
          <w:color w:val="1A1A1A"/>
          <w:sz w:val="24"/>
          <w:szCs w:val="24"/>
        </w:rPr>
      </w:pPr>
      <w:r w:rsidRPr="00515CB5">
        <w:rPr>
          <w:rFonts w:ascii="Times New Roman" w:hAnsi="Times New Roman" w:cs="Times New Roman"/>
          <w:color w:val="1A1A1A"/>
          <w:sz w:val="24"/>
          <w:szCs w:val="24"/>
        </w:rPr>
        <w:t xml:space="preserve">Sejumlah program diperlukan untuk memerangi kemiskinan karena jumlah penduduk miskin di Provinsi Sulawesi Selatan belum menunjukkan penurunan dibandingkan tahun sebelumnya. Pertumbuhan ekonomi sangat dipengaruhi oleh kemiskinan karena kemiskinan merupakan permasalahan multifaset yang disebabkan oleh ketidakmampuan masyarakat dalam memenuhi kebutuhan dasar, sehingga menyebabkan pengabaian terhadap kebutuhan lain seperti kesehatan dan pendidikan. Kemiskinan berkorelasi dengan jumlah absolut individu yang miskin dan porsinya dalam populasi di suatu lokasi tertentu. Rasio penduduk miskin terhadap seluruh penduduk dinyatakan sebagai persentase kemiskinan. </w:t>
      </w:r>
    </w:p>
    <w:p w:rsidR="00472AC2" w:rsidRPr="00440776" w:rsidRDefault="00472AC2" w:rsidP="00472AC2">
      <w:pPr>
        <w:spacing w:line="240" w:lineRule="auto"/>
        <w:ind w:firstLine="720"/>
        <w:jc w:val="both"/>
        <w:rPr>
          <w:rFonts w:ascii="Times New Roman" w:hAnsi="Times New Roman" w:cs="Times New Roman"/>
          <w:bCs/>
          <w:sz w:val="24"/>
          <w:szCs w:val="24"/>
        </w:rPr>
      </w:pPr>
      <w:r w:rsidRPr="00440776">
        <w:rPr>
          <w:rFonts w:ascii="Times New Roman" w:hAnsi="Times New Roman" w:cs="Times New Roman"/>
          <w:sz w:val="24"/>
          <w:szCs w:val="24"/>
        </w:rPr>
        <w:t xml:space="preserve">Berdasarkan penelitian yang dilakukan oleh Hasan (2021) menunjukkan bahwa (a) Terdapat korelasi yang kuat antara indikator kemiskinan dan ekspansi ekonomi. Indeks pembangunan manusia dan kemiskinan mempunyai dua hubungan negatif yang kuat: (b) keduanya berkorelasi erat, dan (c) keduanya berkorelasi terbalik secara signifikan. </w:t>
      </w:r>
      <w:r w:rsidRPr="00440776">
        <w:rPr>
          <w:rFonts w:ascii="Times New Roman" w:hAnsi="Times New Roman" w:cs="Times New Roman"/>
          <w:bCs/>
          <w:sz w:val="24"/>
          <w:szCs w:val="24"/>
        </w:rPr>
        <w:t xml:space="preserve">Teori human capital menjelaskan bahwasanya sumber daya manusia sangat menekankan peran pemerintah, terutama dalam mendorong penelitian dan pengembangan sebagai cara untuk meningkatkan produktivitas dan mendorong pertumbuhan sumber daya manusia. Tingkat pengetahuan dan keterampilan dapat meningkat seiring dengan pendidikan, sehingga meningkatkan kualitas sumber daya manusia. Karena kenyataan bahwa pendidikan meningkatkan keterampilan dan produktivitas tenaga kerja, maka pendidikan juga berkontribusi terhadap pertumbuhan pendapatan nasional, yang merupakan sarana untuk meningkatkan kualitas manusia. Peningkatan kesempatan kerja dan tingkat pengetahuan dan kemampuan yang lebih tinggi berkorelasi dengan pendidikan yang lebih tinggi </w:t>
      </w:r>
      <w:r w:rsidR="001827B6" w:rsidRPr="00440776">
        <w:rPr>
          <w:rFonts w:ascii="Times New Roman" w:hAnsi="Times New Roman" w:cs="Times New Roman"/>
          <w:bCs/>
          <w:sz w:val="24"/>
          <w:szCs w:val="24"/>
        </w:rPr>
        <w:fldChar w:fldCharType="begin" w:fldLock="1"/>
      </w:r>
      <w:r w:rsidRPr="00440776">
        <w:rPr>
          <w:rFonts w:ascii="Times New Roman" w:hAnsi="Times New Roman" w:cs="Times New Roman"/>
          <w:bCs/>
          <w:sz w:val="24"/>
          <w:szCs w:val="24"/>
        </w:rPr>
        <w:instrText>ADDIN CSL_CITATION {"citationItems":[{"id":"ITEM-1","itemData":{"author":[{"dropping-particle":"","family":"Chairunnisa","given":"Nuraila Maysaroh","non-dropping-particle":"","parse-names":false,"suffix":""},{"dropping-particle":"","family":"Qintharah","given":"Yuha Nadhirah","non-dropping-particle":"","parse-names":false,"suffix":""}],"container-title":"Jurnal PETA","id":"ITEM-1","issue":"1","issued":{"date-parts":[["2020"]]},"page":"147-161","title":"Pengaruh Kesehatan, Tingkat Pendidikan dan Upah Minimum Terhadap Kemiskinan Pada Provinsi Jambi Barat Tahun 2019-2020","type":"article-journal","volume":"7"},"uris":["http://www.mendeley.com/documents/?uuid=2837def0-5487-40b5-9c97-ec20a3b31465"]}],"mendeley":{"formattedCitation":"(Chairunnisa &amp; Qintharah, 2020)","plainTextFormattedCitation":"(Chairunnisa &amp; Qintharah, 2020)","previouslyFormattedCitation":"(Chairunnisa &amp; Qintharah, 2020)"},"properties":{"noteIndex":0},"schema":"https://github.com/citation-style-language/schema/raw/master/csl-citation.json"}</w:instrText>
      </w:r>
      <w:r w:rsidR="001827B6" w:rsidRPr="00440776">
        <w:rPr>
          <w:rFonts w:ascii="Times New Roman" w:hAnsi="Times New Roman" w:cs="Times New Roman"/>
          <w:bCs/>
          <w:sz w:val="24"/>
          <w:szCs w:val="24"/>
        </w:rPr>
        <w:fldChar w:fldCharType="separate"/>
      </w:r>
      <w:r w:rsidRPr="00440776">
        <w:rPr>
          <w:rFonts w:ascii="Times New Roman" w:hAnsi="Times New Roman" w:cs="Times New Roman"/>
          <w:bCs/>
          <w:noProof/>
          <w:sz w:val="24"/>
          <w:szCs w:val="24"/>
        </w:rPr>
        <w:t>(Chairunnisa &amp; Qintharah, 2020)</w:t>
      </w:r>
      <w:r w:rsidR="001827B6" w:rsidRPr="00440776">
        <w:rPr>
          <w:rFonts w:ascii="Times New Roman" w:hAnsi="Times New Roman" w:cs="Times New Roman"/>
          <w:bCs/>
          <w:sz w:val="24"/>
          <w:szCs w:val="24"/>
        </w:rPr>
        <w:fldChar w:fldCharType="end"/>
      </w:r>
      <w:r w:rsidRPr="00440776">
        <w:rPr>
          <w:rFonts w:ascii="Times New Roman" w:hAnsi="Times New Roman" w:cs="Times New Roman"/>
          <w:bCs/>
          <w:sz w:val="24"/>
          <w:szCs w:val="24"/>
        </w:rPr>
        <w:t>. Maka diharapkan bahwa indeks pembangunan manusia dapat berpengaruh negatif dan signifikan terhadap kemiskinan disuatu negara.</w:t>
      </w:r>
    </w:p>
    <w:p w:rsidR="00472AC2" w:rsidRPr="00440776" w:rsidRDefault="00472AC2" w:rsidP="00472AC2">
      <w:pPr>
        <w:spacing w:line="240" w:lineRule="auto"/>
        <w:ind w:firstLine="720"/>
        <w:jc w:val="both"/>
        <w:rPr>
          <w:rFonts w:ascii="Times New Roman" w:hAnsi="Times New Roman" w:cs="Times New Roman"/>
          <w:sz w:val="24"/>
          <w:szCs w:val="24"/>
        </w:rPr>
      </w:pPr>
      <w:r w:rsidRPr="00440776">
        <w:rPr>
          <w:rFonts w:ascii="Times New Roman" w:hAnsi="Times New Roman" w:cs="Times New Roman"/>
          <w:sz w:val="24"/>
          <w:szCs w:val="24"/>
        </w:rPr>
        <w:t xml:space="preserve">Sedangkan penelitian yang dilakukan oleh </w:t>
      </w:r>
      <w:r w:rsidR="001827B6" w:rsidRPr="00440776">
        <w:rPr>
          <w:rFonts w:ascii="Times New Roman" w:hAnsi="Times New Roman" w:cs="Times New Roman"/>
          <w:sz w:val="24"/>
          <w:szCs w:val="24"/>
        </w:rPr>
        <w:fldChar w:fldCharType="begin" w:fldLock="1"/>
      </w:r>
      <w:r w:rsidRPr="00440776">
        <w:rPr>
          <w:rFonts w:ascii="Times New Roman" w:hAnsi="Times New Roman" w:cs="Times New Roman"/>
          <w:sz w:val="24"/>
          <w:szCs w:val="24"/>
        </w:rPr>
        <w:instrText>ADDIN CSL_CITATION {"citationItems":[{"id":"ITEM-1","itemData":{"DOI":"10.33087/ekonomis.v7i1.1032","author":[{"dropping-particle":"","family":"Payapo","given":"Rukmuin Wilda","non-dropping-particle":"","parse-names":false,"suffix":""},{"dropping-particle":"","family":"Leiwakabessy","given":"Erly","non-dropping-particle":"","parse-names":false,"suffix":""},{"dropping-particle":"","family":"Assel","given":"Muhammad Ridhwan","non-dropping-particle":"","parse-names":false,"suffix":""}],"container-title":"Journal of Economics and Business","id":"ITEM-1","issued":{"date-parts":[["2023"]]},"page":"79-88","title":"Kemiskinan dan Faktor-Faktor yang Mempengaruhinya di Indonesia","type":"article-journal","volume":"7"},"uris":["http://www.mendeley.com/documents/?uuid=b85148de-4a64-4c24-9b35-d1e8c4385c11"]}],"mendeley":{"formattedCitation":"(Payapo et al., 2023)","manualFormatting":"Payapo et al., (2023)","plainTextFormattedCitation":"(Payapo et al., 2023)","previouslyFormattedCitation":"(Payapo et al., 2023)"},"properties":{"noteIndex":0},"schema":"https://github.com/citation-style-language/schema/raw/master/csl-citation.json"}</w:instrText>
      </w:r>
      <w:r w:rsidR="001827B6" w:rsidRPr="00440776">
        <w:rPr>
          <w:rFonts w:ascii="Times New Roman" w:hAnsi="Times New Roman" w:cs="Times New Roman"/>
          <w:sz w:val="24"/>
          <w:szCs w:val="24"/>
        </w:rPr>
        <w:fldChar w:fldCharType="separate"/>
      </w:r>
      <w:r w:rsidRPr="00440776">
        <w:rPr>
          <w:rFonts w:ascii="Times New Roman" w:hAnsi="Times New Roman" w:cs="Times New Roman"/>
          <w:noProof/>
          <w:sz w:val="24"/>
          <w:szCs w:val="24"/>
        </w:rPr>
        <w:t>Payapo et al., (2023)</w:t>
      </w:r>
      <w:r w:rsidR="001827B6" w:rsidRPr="00440776">
        <w:rPr>
          <w:rFonts w:ascii="Times New Roman" w:hAnsi="Times New Roman" w:cs="Times New Roman"/>
          <w:sz w:val="24"/>
          <w:szCs w:val="24"/>
        </w:rPr>
        <w:fldChar w:fldCharType="end"/>
      </w:r>
      <w:r w:rsidRPr="00440776">
        <w:rPr>
          <w:rFonts w:ascii="Times New Roman" w:hAnsi="Times New Roman" w:cs="Times New Roman"/>
          <w:sz w:val="24"/>
          <w:szCs w:val="24"/>
        </w:rPr>
        <w:t xml:space="preserve"> menunjukkan bahwa model persamaan yang digunakan memiliki kointegrasi jangka panjang dan hubungan yang seimbang antar variabel. Kesimpulan analisis menunjukkan bahwa meskipun pertumbuhan ekonomi, tingkat pengangguran, dan inflasi mempunyai dampak langsung terhadap kemiskinan, namun dampak jangka panjangnya tidak terlalu signifikan.</w:t>
      </w:r>
    </w:p>
    <w:p w:rsidR="00472AC2" w:rsidRPr="00440776" w:rsidRDefault="00472AC2" w:rsidP="00472AC2">
      <w:pPr>
        <w:tabs>
          <w:tab w:val="left" w:pos="6946"/>
        </w:tabs>
        <w:spacing w:line="240" w:lineRule="auto"/>
        <w:ind w:firstLine="720"/>
        <w:jc w:val="both"/>
        <w:rPr>
          <w:rFonts w:ascii="Times New Roman" w:hAnsi="Times New Roman" w:cs="Times New Roman"/>
          <w:sz w:val="24"/>
          <w:szCs w:val="24"/>
        </w:rPr>
      </w:pPr>
      <w:r w:rsidRPr="00440776">
        <w:rPr>
          <w:rFonts w:ascii="Times New Roman" w:hAnsi="Times New Roman" w:cs="Times New Roman"/>
          <w:sz w:val="24"/>
          <w:szCs w:val="24"/>
        </w:rPr>
        <w:t xml:space="preserve">Dalam peneltian yang dilakukan oleh </w:t>
      </w:r>
      <w:r w:rsidR="001827B6" w:rsidRPr="00440776">
        <w:rPr>
          <w:rFonts w:ascii="Times New Roman" w:hAnsi="Times New Roman" w:cs="Times New Roman"/>
          <w:sz w:val="24"/>
          <w:szCs w:val="24"/>
        </w:rPr>
        <w:fldChar w:fldCharType="begin" w:fldLock="1"/>
      </w:r>
      <w:r w:rsidRPr="00440776">
        <w:rPr>
          <w:rFonts w:ascii="Times New Roman" w:hAnsi="Times New Roman" w:cs="Times New Roman"/>
          <w:sz w:val="24"/>
          <w:szCs w:val="24"/>
        </w:rPr>
        <w:instrText>ADDIN CSL_CITATION {"citationItems":[{"id":"ITEM-1","itemData":{"DOI":"10.18196/jesp.v23i2.15307","ISSN":"1411-9900","abstract":"Poverty is a worldwide issue since its effects are widespread. In Indonesia, most pockets of poverty are found in rural or underdeveloped areas. This research is essential as a reference for addressing the issue of poverty in Indonesia's undeveloped regions, as few studies have analyzed the causes of poverty in underdeveloped regions. This study analyses the impact of economic growth, human capital, and public investment on the alleviation of poverty in Indonesia’s undeveloped regions. This study employs panel data from 62 underprivileged regions in Indonesia according to Presidential Decree No. 63 of 2020 with an observation period of 2010-2020. The analytical method used is the ECM panel model. The unit root test indicates that the research data is steady and cointegrated at the first level of differentiation. This study demonstrates that economic growth does not have a substantial influence on poverty levels in underdeveloped areas of Indonesia, although human capital and public investment do, both in the short and long term. Human capital contributes more to reducing poverty in disadvantaged areas, but state investment increases the number of poor in Indonesia's underdeveloped regions.","author":[{"dropping-particle":"","family":"Wau","given":"Taosige","non-dropping-particle":"","parse-names":false,"suffix":""}],"container-title":"Jurnal Ekonomi &amp; Studi Pembangunan","id":"ITEM-1","issue":"2","issued":{"date-parts":[["2022"]]},"page":"189-200","title":"Economic Growth, Human Capital, Public Investment, and Poverty in Underdeveloped Regions in Indonesia","type":"article-journal","volume":"23"},"uris":["http://www.mendeley.com/documents/?uuid=dcf8c133-f8c0-442d-b36b-e324e7a66511"]}],"mendeley":{"formattedCitation":"(Wau, 2022)","plainTextFormattedCitation":"(Wau, 2022)"},"properties":{"noteIndex":0},"schema":"https://github.com/citation-style-language/schema/raw/master/csl-citation.json"}</w:instrText>
      </w:r>
      <w:r w:rsidR="001827B6" w:rsidRPr="00440776">
        <w:rPr>
          <w:rFonts w:ascii="Times New Roman" w:hAnsi="Times New Roman" w:cs="Times New Roman"/>
          <w:sz w:val="24"/>
          <w:szCs w:val="24"/>
        </w:rPr>
        <w:fldChar w:fldCharType="separate"/>
      </w:r>
      <w:r w:rsidRPr="00440776">
        <w:rPr>
          <w:rFonts w:ascii="Times New Roman" w:hAnsi="Times New Roman" w:cs="Times New Roman"/>
          <w:noProof/>
          <w:sz w:val="24"/>
          <w:szCs w:val="24"/>
        </w:rPr>
        <w:t>Wau, (2022)</w:t>
      </w:r>
      <w:r w:rsidR="001827B6" w:rsidRPr="00440776">
        <w:rPr>
          <w:rFonts w:ascii="Times New Roman" w:hAnsi="Times New Roman" w:cs="Times New Roman"/>
          <w:sz w:val="24"/>
          <w:szCs w:val="24"/>
        </w:rPr>
        <w:fldChar w:fldCharType="end"/>
      </w:r>
      <w:r w:rsidRPr="00440776">
        <w:rPr>
          <w:rFonts w:ascii="Times New Roman" w:hAnsi="Times New Roman" w:cs="Times New Roman"/>
          <w:sz w:val="24"/>
          <w:szCs w:val="24"/>
        </w:rPr>
        <w:t xml:space="preserve"> Studi ini menunjukkan bahwa meskipun sumber daya manusia dan investasi publik mempunyai pengaruh besar dalam jangka panjang dan pendek terhadap tingkat kemiskinan di negara-negara berkembang di Indonesia, pembangunan ekonomi mempunyai pengaruh yang minimal terhadap tingkat kemiskinan tersebut. Meskipun investasi pemerintah meningkatkan proporsi masyarakat miskin di daerah-daerah tertinggal di Indonesia, sumber daya manusia mempunyai dampak yang lebih besar dalam pengentasan kemiskinan di daerah-daerah tersebut. </w:t>
      </w:r>
    </w:p>
    <w:p w:rsidR="00EA5C5F" w:rsidRPr="00440776" w:rsidRDefault="00EA5C5F" w:rsidP="00EA5C5F">
      <w:pPr>
        <w:spacing w:after="0" w:line="240" w:lineRule="auto"/>
        <w:jc w:val="both"/>
        <w:rPr>
          <w:rFonts w:ascii="Times New Roman" w:eastAsia="Times New Roman" w:hAnsi="Times New Roman" w:cs="Times New Roman"/>
          <w:b/>
          <w:sz w:val="24"/>
          <w:szCs w:val="24"/>
        </w:rPr>
      </w:pPr>
    </w:p>
    <w:p w:rsidR="00EA5C5F" w:rsidRPr="00440776" w:rsidRDefault="00EA5C5F" w:rsidP="00EA5C5F">
      <w:pPr>
        <w:spacing w:after="0" w:line="240" w:lineRule="auto"/>
        <w:rPr>
          <w:rFonts w:ascii="Times New Roman" w:eastAsia="Times New Roman" w:hAnsi="Times New Roman" w:cs="Times New Roman"/>
          <w:b/>
          <w:sz w:val="24"/>
          <w:szCs w:val="24"/>
        </w:rPr>
      </w:pPr>
      <w:r w:rsidRPr="00440776">
        <w:rPr>
          <w:rFonts w:ascii="Times New Roman" w:eastAsia="Times New Roman" w:hAnsi="Times New Roman" w:cs="Times New Roman"/>
          <w:b/>
          <w:sz w:val="24"/>
          <w:szCs w:val="24"/>
        </w:rPr>
        <w:t xml:space="preserve">METODE PENELITIAN </w:t>
      </w:r>
    </w:p>
    <w:p w:rsidR="00472AC2" w:rsidRPr="00440776" w:rsidRDefault="00515CB5" w:rsidP="00515CB5">
      <w:pPr>
        <w:spacing w:line="240" w:lineRule="auto"/>
        <w:ind w:firstLine="720"/>
        <w:jc w:val="both"/>
        <w:rPr>
          <w:rFonts w:ascii="Times New Roman" w:hAnsi="Times New Roman" w:cs="Times New Roman"/>
          <w:sz w:val="24"/>
          <w:szCs w:val="24"/>
        </w:rPr>
      </w:pPr>
      <w:r w:rsidRPr="00515CB5">
        <w:rPr>
          <w:rFonts w:ascii="Times New Roman" w:hAnsi="Times New Roman" w:cs="Times New Roman"/>
          <w:sz w:val="24"/>
          <w:szCs w:val="24"/>
        </w:rPr>
        <w:t xml:space="preserve">Penelitian semacam ini menggunakan statistik untuk menganalisis data dan berbentuk penelitian kuantitatif. Melalui penggunaan data sekunder </w:t>
      </w:r>
      <w:r w:rsidRPr="00515CB5">
        <w:rPr>
          <w:rFonts w:ascii="Times New Roman" w:hAnsi="Times New Roman" w:cs="Times New Roman"/>
          <w:i/>
          <w:sz w:val="24"/>
          <w:szCs w:val="24"/>
        </w:rPr>
        <w:t>(time series)</w:t>
      </w:r>
      <w:r>
        <w:rPr>
          <w:rFonts w:ascii="Times New Roman" w:hAnsi="Times New Roman" w:cs="Times New Roman"/>
          <w:sz w:val="24"/>
          <w:szCs w:val="24"/>
        </w:rPr>
        <w:t xml:space="preserve"> </w:t>
      </w:r>
      <w:r>
        <w:rPr>
          <w:rFonts w:ascii="Times New Roman" w:hAnsi="Times New Roman" w:cs="Times New Roman"/>
          <w:i/>
          <w:sz w:val="24"/>
          <w:szCs w:val="24"/>
        </w:rPr>
        <w:t xml:space="preserve"> </w:t>
      </w:r>
      <w:r>
        <w:rPr>
          <w:rFonts w:ascii="Times New Roman" w:hAnsi="Times New Roman" w:cs="Times New Roman"/>
          <w:sz w:val="24"/>
          <w:szCs w:val="24"/>
        </w:rPr>
        <w:t>dari tahun 2010-2023. Adapun yang menjadi variabel penelitian adalah pertumbuhan ekonomi, indeks pembngunan manusia dan tingkat kemiskinan</w:t>
      </w:r>
      <w:r w:rsidRPr="00515CB5">
        <w:rPr>
          <w:rFonts w:ascii="Times New Roman" w:hAnsi="Times New Roman" w:cs="Times New Roman"/>
          <w:sz w:val="24"/>
          <w:szCs w:val="24"/>
        </w:rPr>
        <w:t>. Sumber data penelitian in diambil dari BPS Provinsi Sulawesi Selatan.</w:t>
      </w:r>
      <w:r>
        <w:rPr>
          <w:rFonts w:ascii="Times New Roman" w:hAnsi="Times New Roman" w:cs="Times New Roman"/>
          <w:sz w:val="24"/>
          <w:szCs w:val="24"/>
        </w:rPr>
        <w:t xml:space="preserve"> </w:t>
      </w:r>
      <w:r w:rsidR="00472AC2" w:rsidRPr="00440776">
        <w:rPr>
          <w:rFonts w:ascii="Times New Roman" w:hAnsi="Times New Roman" w:cs="Times New Roman"/>
          <w:sz w:val="24"/>
          <w:szCs w:val="24"/>
        </w:rPr>
        <w:t xml:space="preserve">Metode analisis yang dipilih adalah error correction model (ECM) dipilih karena kemampuannya dalam mengkaji fenomena ekonomi jangka pendek dan jangka panjang yang diproses oleh software </w:t>
      </w:r>
      <w:r w:rsidR="00472AC2" w:rsidRPr="00440776">
        <w:rPr>
          <w:rFonts w:ascii="Times New Roman" w:hAnsi="Times New Roman" w:cs="Times New Roman"/>
          <w:i/>
          <w:iCs/>
          <w:sz w:val="24"/>
          <w:szCs w:val="24"/>
        </w:rPr>
        <w:t>Eviews 12.</w:t>
      </w:r>
    </w:p>
    <w:p w:rsidR="00472AC2" w:rsidRPr="00440776" w:rsidRDefault="00472AC2" w:rsidP="005957C9">
      <w:pPr>
        <w:spacing w:line="240" w:lineRule="auto"/>
        <w:rPr>
          <w:rFonts w:ascii="Times New Roman" w:hAnsi="Times New Roman" w:cs="Times New Roman"/>
          <w:b/>
          <w:sz w:val="24"/>
          <w:szCs w:val="24"/>
        </w:rPr>
      </w:pPr>
      <w:r w:rsidRPr="00440776">
        <w:rPr>
          <w:rFonts w:ascii="Times New Roman" w:hAnsi="Times New Roman" w:cs="Times New Roman"/>
          <w:b/>
          <w:sz w:val="24"/>
          <w:szCs w:val="24"/>
        </w:rPr>
        <w:t>Uji Stasioner</w:t>
      </w:r>
    </w:p>
    <w:p w:rsidR="00472AC2" w:rsidRPr="00515CB5" w:rsidRDefault="00515CB5" w:rsidP="00515CB5">
      <w:pPr>
        <w:tabs>
          <w:tab w:val="left" w:pos="426"/>
        </w:tabs>
        <w:spacing w:line="240" w:lineRule="auto"/>
        <w:jc w:val="both"/>
        <w:rPr>
          <w:sz w:val="24"/>
          <w:szCs w:val="24"/>
        </w:rPr>
      </w:pPr>
      <w:r>
        <w:rPr>
          <w:rFonts w:ascii="Times New Roman" w:hAnsi="Times New Roman" w:cs="Times New Roman"/>
          <w:sz w:val="24"/>
          <w:szCs w:val="24"/>
        </w:rPr>
        <w:tab/>
      </w:r>
      <w:r w:rsidR="00472AC2" w:rsidRPr="00515CB5">
        <w:rPr>
          <w:rFonts w:ascii="Times New Roman" w:hAnsi="Times New Roman" w:cs="Times New Roman"/>
          <w:sz w:val="24"/>
          <w:szCs w:val="24"/>
        </w:rPr>
        <w:tab/>
      </w:r>
      <w:r w:rsidRPr="00515CB5">
        <w:rPr>
          <w:rFonts w:ascii="Times New Roman" w:hAnsi="Times New Roman" w:cs="Times New Roman"/>
          <w:sz w:val="24"/>
          <w:szCs w:val="24"/>
        </w:rPr>
        <w:t xml:space="preserve">Uji akar unit yaitu pengujian yang bertujuan agar peneliti dapat mengetahui apakah suatu data mempunyai stasioneritas. Stasioneritas penting dalam penelitian yang memakai data sekunder </w:t>
      </w:r>
      <w:r w:rsidRPr="00515CB5">
        <w:rPr>
          <w:rFonts w:ascii="Times New Roman" w:hAnsi="Times New Roman" w:cs="Times New Roman"/>
          <w:i/>
          <w:sz w:val="24"/>
          <w:szCs w:val="24"/>
        </w:rPr>
        <w:t>(time series)</w:t>
      </w:r>
      <w:r w:rsidRPr="00515CB5">
        <w:rPr>
          <w:rFonts w:ascii="Times New Roman" w:hAnsi="Times New Roman" w:cs="Times New Roman"/>
          <w:sz w:val="24"/>
          <w:szCs w:val="24"/>
        </w:rPr>
        <w:t xml:space="preserve">. Tes akar unit Dickey-Fuller adalah nama yang diberikan untuk tes yang dibuat oleh Dickey-Fuller. Augmented Dickey-Fuller Test (ADF) kemudian dipakai guna melakukan </w:t>
      </w:r>
      <w:r w:rsidRPr="00515CB5">
        <w:rPr>
          <w:rFonts w:ascii="Times New Roman" w:hAnsi="Times New Roman" w:cs="Times New Roman"/>
          <w:i/>
          <w:sz w:val="24"/>
          <w:szCs w:val="24"/>
        </w:rPr>
        <w:t>uji unit root</w:t>
      </w:r>
      <w:r w:rsidRPr="00515CB5">
        <w:rPr>
          <w:rFonts w:ascii="Times New Roman" w:hAnsi="Times New Roman" w:cs="Times New Roman"/>
          <w:sz w:val="24"/>
          <w:szCs w:val="24"/>
        </w:rPr>
        <w:t xml:space="preserve"> untuk memastikan stasioneritas. Menurut statistik, jika nilai probabilitas setiap variabel kurang dari 0,05, maka data deret waktu dianggap stasioner </w:t>
      </w:r>
      <w:r w:rsidRPr="00515CB5">
        <w:rPr>
          <w:rFonts w:ascii="Times New Roman" w:hAnsi="Times New Roman" w:cs="Times New Roman"/>
          <w:sz w:val="24"/>
        </w:rPr>
        <w:fldChar w:fldCharType="begin" w:fldLock="1"/>
      </w:r>
      <w:r w:rsidRPr="00515CB5">
        <w:rPr>
          <w:rFonts w:ascii="Times New Roman" w:hAnsi="Times New Roman" w:cs="Times New Roman"/>
          <w:sz w:val="24"/>
        </w:rPr>
        <w:instrText>ADDIN CSL_CITATION {"citationItems":[{"id":"ITEM-1","itemData":{"ISBN":"9780073375779","author":[{"dropping-particle":"","family":"Gujarati","given":"Damodar N","non-dropping-particle":"","parse-names":false,"suffix":""},{"dropping-particle":"","family":"Porter","given":"Dawn C","non-dropping-particle":"","parse-names":false,"suffix":""}],"container-title":"Introductory Econometrics: A Practical Approach","edition":"5","editor":[{"dropping-particle":"","family":"Fox","given":"Noella","non-dropping-particle":"","parse-names":false,"suffix":""}],"id":"ITEM-1","issued":{"date-parts":[["2013"]]},"publisher":"Douglas Reiner","publisher-place":"Americas, New York","title":"Basic Econometrics","type":"book"},"uris":["http://www.mendeley.com/documents/?uuid=8983bde4-8990-44ad-930c-5c41bfe938bf"]}],"mendeley":{"formattedCitation":"(Gujarati &amp; Porter, 2013)","plainTextFormattedCitation":"(Gujarati &amp; Porter, 2013)","previouslyFormattedCitation":"(Gujarati &amp; Porter, 2013)"},"properties":{"noteIndex":0},"schema":"https://github.com/citation-style-language/schema/raw/master/csl-citation.json"}</w:instrText>
      </w:r>
      <w:r w:rsidRPr="00515CB5">
        <w:rPr>
          <w:rFonts w:ascii="Times New Roman" w:hAnsi="Times New Roman" w:cs="Times New Roman"/>
          <w:sz w:val="24"/>
        </w:rPr>
        <w:fldChar w:fldCharType="separate"/>
      </w:r>
      <w:r w:rsidRPr="00515CB5">
        <w:rPr>
          <w:rFonts w:ascii="Times New Roman" w:hAnsi="Times New Roman" w:cs="Times New Roman"/>
          <w:noProof/>
          <w:sz w:val="24"/>
        </w:rPr>
        <w:t>(Gujarati &amp; Porter, 2013)</w:t>
      </w:r>
      <w:r w:rsidRPr="00515CB5">
        <w:rPr>
          <w:rFonts w:ascii="Times New Roman" w:hAnsi="Times New Roman" w:cs="Times New Roman"/>
          <w:sz w:val="24"/>
        </w:rPr>
        <w:fldChar w:fldCharType="end"/>
      </w:r>
      <w:r w:rsidRPr="00515CB5">
        <w:rPr>
          <w:rFonts w:ascii="Times New Roman" w:hAnsi="Times New Roman" w:cs="Times New Roman"/>
          <w:sz w:val="24"/>
        </w:rPr>
        <w:t xml:space="preserve">. </w:t>
      </w:r>
      <w:r w:rsidR="00472AC2" w:rsidRPr="00515CB5">
        <w:rPr>
          <w:rFonts w:ascii="Times New Roman" w:hAnsi="Times New Roman" w:cs="Times New Roman"/>
          <w:sz w:val="24"/>
          <w:szCs w:val="24"/>
        </w:rPr>
        <w:t>Variabel data yang tidak stasioner pada tingkat level maka data tersebut diuji lanjut</w:t>
      </w:r>
      <w:r w:rsidR="00472AC2" w:rsidRPr="00440776">
        <w:rPr>
          <w:rFonts w:ascii="Times New Roman" w:hAnsi="Times New Roman" w:cs="Times New Roman"/>
          <w:sz w:val="24"/>
          <w:szCs w:val="24"/>
        </w:rPr>
        <w:t xml:space="preserve"> dengan menggunakan  uji derajat integrasi.</w:t>
      </w:r>
    </w:p>
    <w:p w:rsidR="00515CB5" w:rsidRPr="00515CB5" w:rsidRDefault="00472AC2" w:rsidP="00515CB5">
      <w:pPr>
        <w:tabs>
          <w:tab w:val="left" w:pos="426"/>
        </w:tabs>
        <w:spacing w:line="240" w:lineRule="auto"/>
        <w:jc w:val="both"/>
        <w:rPr>
          <w:rFonts w:ascii="Times New Roman" w:hAnsi="Times New Roman" w:cs="Times New Roman"/>
          <w:sz w:val="24"/>
          <w:szCs w:val="24"/>
        </w:rPr>
      </w:pPr>
      <w:r w:rsidRPr="00440776">
        <w:rPr>
          <w:rFonts w:ascii="Times New Roman" w:hAnsi="Times New Roman" w:cs="Times New Roman"/>
          <w:sz w:val="24"/>
          <w:szCs w:val="24"/>
        </w:rPr>
        <w:tab/>
      </w:r>
      <w:r w:rsidR="00515CB5">
        <w:rPr>
          <w:rFonts w:ascii="Times New Roman" w:hAnsi="Times New Roman" w:cs="Times New Roman"/>
          <w:sz w:val="24"/>
          <w:szCs w:val="24"/>
        </w:rPr>
        <w:tab/>
      </w:r>
      <w:r w:rsidR="00515CB5" w:rsidRPr="00515CB5">
        <w:rPr>
          <w:rFonts w:ascii="Times New Roman" w:hAnsi="Times New Roman" w:cs="Times New Roman"/>
          <w:sz w:val="24"/>
          <w:szCs w:val="24"/>
        </w:rPr>
        <w:t xml:space="preserve">Uji derajat integrasi dapat dilakukan jika suatu data tidak stasioner pada uji stasioner sebelumnya. Dengan menggunakan uji akar unit ADF, peneliti dapat mengetahui data stasioner pada derajat diferensiasi berapa  data menjadi stasioner. Dalam penelitian ini, dilakukan uji integrasi data pada perbedaan pertama </w:t>
      </w:r>
      <w:r w:rsidR="00515CB5" w:rsidRPr="00515CB5">
        <w:rPr>
          <w:rFonts w:ascii="Times New Roman" w:hAnsi="Times New Roman" w:cs="Times New Roman"/>
          <w:i/>
          <w:sz w:val="24"/>
          <w:szCs w:val="24"/>
        </w:rPr>
        <w:t xml:space="preserve">(fisrt difference) </w:t>
      </w:r>
      <w:r w:rsidR="00515CB5" w:rsidRPr="00515CB5">
        <w:rPr>
          <w:rFonts w:ascii="Times New Roman" w:hAnsi="Times New Roman" w:cs="Times New Roman"/>
          <w:sz w:val="24"/>
          <w:szCs w:val="24"/>
        </w:rPr>
        <w:t>dan kedua</w:t>
      </w:r>
      <w:r w:rsidR="00515CB5" w:rsidRPr="00515CB5">
        <w:rPr>
          <w:rFonts w:ascii="Times New Roman" w:hAnsi="Times New Roman" w:cs="Times New Roman"/>
          <w:i/>
          <w:sz w:val="24"/>
          <w:szCs w:val="24"/>
        </w:rPr>
        <w:t xml:space="preserve"> (second difference)</w:t>
      </w:r>
      <w:r w:rsidR="00515CB5" w:rsidRPr="00515CB5">
        <w:rPr>
          <w:rFonts w:ascii="Times New Roman" w:hAnsi="Times New Roman" w:cs="Times New Roman"/>
          <w:sz w:val="24"/>
          <w:szCs w:val="24"/>
        </w:rPr>
        <w:t xml:space="preserve"> </w:t>
      </w:r>
      <w:r w:rsidR="00515CB5" w:rsidRPr="00515CB5">
        <w:rPr>
          <w:rFonts w:ascii="Times New Roman" w:hAnsi="Times New Roman" w:cs="Times New Roman"/>
          <w:sz w:val="24"/>
          <w:szCs w:val="24"/>
        </w:rPr>
        <w:fldChar w:fldCharType="begin" w:fldLock="1"/>
      </w:r>
      <w:r w:rsidR="00515CB5" w:rsidRPr="00515CB5">
        <w:rPr>
          <w:rFonts w:ascii="Times New Roman" w:hAnsi="Times New Roman" w:cs="Times New Roman"/>
          <w:sz w:val="24"/>
          <w:szCs w:val="24"/>
        </w:rPr>
        <w:instrText>ADDIN CSL_CITATION {"citationItems":[{"id":"ITEM-1","itemData":{"ISBN":"9797699161, 9789797699161","author":[{"dropping-particle":"","family":"Basuki","given":"Agus Tri","non-dropping-particle":"","parse-names":false,"suffix":""}],"id":"ITEM-1","issued":{"date-parts":[["2016"]]},"publisher":"Pt Raja Grafindo Persada, 2016","publisher-place":"Depok","title":"Analisis Regresi Dalam Penelitian Ekonomi &amp; Bisnis","type":"book"},"uris":["http://www.mendeley.com/documents/?uuid=69494eb8-a792-4371-ae3d-c2b1cdbb9ecb"]}],"mendeley":{"formattedCitation":"(Basuki, 2016)","plainTextFormattedCitation":"(Basuki, 2016)","previouslyFormattedCitation":"(Basuki, 2016)"},"properties":{"noteIndex":0},"schema":"https://github.com/citation-style-language/schema/raw/master/csl-citation.json"}</w:instrText>
      </w:r>
      <w:r w:rsidR="00515CB5" w:rsidRPr="00515CB5">
        <w:rPr>
          <w:rFonts w:ascii="Times New Roman" w:hAnsi="Times New Roman" w:cs="Times New Roman"/>
          <w:sz w:val="24"/>
          <w:szCs w:val="24"/>
        </w:rPr>
        <w:fldChar w:fldCharType="separate"/>
      </w:r>
      <w:r w:rsidR="00515CB5" w:rsidRPr="00515CB5">
        <w:rPr>
          <w:rFonts w:ascii="Times New Roman" w:hAnsi="Times New Roman" w:cs="Times New Roman"/>
          <w:noProof/>
          <w:sz w:val="24"/>
          <w:szCs w:val="24"/>
        </w:rPr>
        <w:t>(Basuki, 2016)</w:t>
      </w:r>
      <w:r w:rsidR="00515CB5" w:rsidRPr="00515CB5">
        <w:rPr>
          <w:rFonts w:ascii="Times New Roman" w:hAnsi="Times New Roman" w:cs="Times New Roman"/>
          <w:sz w:val="24"/>
          <w:szCs w:val="24"/>
        </w:rPr>
        <w:fldChar w:fldCharType="end"/>
      </w:r>
      <w:r w:rsidR="00515CB5" w:rsidRPr="00515CB5">
        <w:rPr>
          <w:rFonts w:ascii="Times New Roman" w:hAnsi="Times New Roman" w:cs="Times New Roman"/>
          <w:sz w:val="24"/>
          <w:szCs w:val="24"/>
        </w:rPr>
        <w:t xml:space="preserve">. </w:t>
      </w:r>
    </w:p>
    <w:p w:rsidR="00472AC2" w:rsidRPr="00440776" w:rsidRDefault="00472AC2" w:rsidP="00515CB5">
      <w:pPr>
        <w:tabs>
          <w:tab w:val="left" w:pos="426"/>
        </w:tabs>
        <w:spacing w:line="240" w:lineRule="auto"/>
        <w:jc w:val="both"/>
        <w:rPr>
          <w:rFonts w:ascii="Times New Roman" w:hAnsi="Times New Roman" w:cs="Times New Roman"/>
          <w:b/>
          <w:sz w:val="24"/>
          <w:szCs w:val="24"/>
        </w:rPr>
      </w:pPr>
      <w:r w:rsidRPr="00440776">
        <w:rPr>
          <w:rFonts w:ascii="Times New Roman" w:hAnsi="Times New Roman" w:cs="Times New Roman"/>
          <w:b/>
          <w:sz w:val="24"/>
          <w:szCs w:val="24"/>
        </w:rPr>
        <w:t>Uji Kointegrasi</w:t>
      </w:r>
    </w:p>
    <w:p w:rsidR="00515CB5" w:rsidRPr="00515CB5" w:rsidRDefault="00515CB5" w:rsidP="00515CB5">
      <w:pPr>
        <w:tabs>
          <w:tab w:val="left" w:pos="426"/>
        </w:tabs>
        <w:spacing w:line="240" w:lineRule="auto"/>
        <w:jc w:val="both"/>
        <w:rPr>
          <w:rFonts w:ascii="Times New Roman" w:hAnsi="Times New Roman" w:cs="Times New Roman"/>
          <w:b/>
          <w:sz w:val="24"/>
          <w:szCs w:val="24"/>
        </w:rPr>
      </w:pPr>
      <w:r>
        <w:rPr>
          <w:rFonts w:ascii="Times New Roman" w:hAnsi="Times New Roman" w:cs="Times New Roman"/>
          <w:sz w:val="24"/>
        </w:rPr>
        <w:tab/>
      </w:r>
      <w:r w:rsidRPr="00515CB5">
        <w:rPr>
          <w:rFonts w:ascii="Times New Roman" w:hAnsi="Times New Roman" w:cs="Times New Roman"/>
          <w:sz w:val="24"/>
        </w:rPr>
        <w:tab/>
        <w:t xml:space="preserve">Uji kointegrasi dilakukan setelah uji derajat integrasi dan uji akar unit. Kointegrasi adalah hubungan kesimbangan jangka panjang antara varabel yang tidak stasioner dan residual dari kombinasi linear harus stasioner. Menentukan apakah residu regresi yang dihasilkan stasioner merupakan tujuan uji kointegrasi. Adanya elemen ECT </w:t>
      </w:r>
      <w:r w:rsidRPr="00515CB5">
        <w:rPr>
          <w:rFonts w:ascii="Times New Roman" w:hAnsi="Times New Roman" w:cs="Times New Roman"/>
          <w:i/>
          <w:iCs/>
          <w:sz w:val="24"/>
        </w:rPr>
        <w:t>(Error Correction Term)</w:t>
      </w:r>
      <w:r w:rsidRPr="00515CB5">
        <w:rPr>
          <w:rFonts w:ascii="Times New Roman" w:hAnsi="Times New Roman" w:cs="Times New Roman"/>
          <w:sz w:val="24"/>
        </w:rPr>
        <w:t xml:space="preserve"> inilah yang mendefinisikan ECM. Satu sisa dari pendekatan ECM adalah ECT. Nilai sisa untuk pengujian ini, yang dikenal sebagai ECT, diperoleh dari temuan regresi jangka panjang</w:t>
      </w:r>
      <w:r w:rsidRPr="00515CB5">
        <w:rPr>
          <w:rFonts w:ascii="Times New Roman" w:hAnsi="Times New Roman" w:cs="Times New Roman"/>
          <w:b/>
          <w:sz w:val="24"/>
          <w:szCs w:val="24"/>
        </w:rPr>
        <w:t xml:space="preserve"> </w:t>
      </w:r>
      <w:r w:rsidRPr="00515CB5">
        <w:rPr>
          <w:rFonts w:ascii="Times New Roman" w:hAnsi="Times New Roman" w:cs="Times New Roman"/>
          <w:b/>
          <w:sz w:val="24"/>
          <w:szCs w:val="24"/>
        </w:rPr>
        <w:fldChar w:fldCharType="begin" w:fldLock="1"/>
      </w:r>
      <w:r w:rsidRPr="00515CB5">
        <w:rPr>
          <w:rFonts w:ascii="Times New Roman" w:hAnsi="Times New Roman" w:cs="Times New Roman"/>
          <w:b/>
          <w:sz w:val="24"/>
          <w:szCs w:val="24"/>
        </w:rPr>
        <w:instrText>ADDIN CSL_CITATION {"citationItems":[{"id":"ITEM-1","itemData":{"ISBN":"9780073375779","author":[{"dropping-particle":"","family":"Gujarati","given":"Damodar N","non-dropping-particle":"","parse-names":false,"suffix":""},{"dropping-particle":"","family":"Porter","given":"Dawn C","non-dropping-particle":"","parse-names":false,"suffix":""}],"container-title":"Introductory Econometrics: A Practical Approach","edition":"5","editor":[{"dropping-particle":"","family":"Fox","given":"Noella","non-dropping-particle":"","parse-names":false,"suffix":""}],"id":"ITEM-1","issued":{"date-parts":[["2013"]]},"publisher":"Douglas Reiner","publisher-place":"Americas, New York","title":"Basic Econometrics","type":"book"},"uris":["http://www.mendeley.com/documents/?uuid=8983bde4-8990-44ad-930c-5c41bfe938bf"]}],"mendeley":{"formattedCitation":"(Gujarati &amp; Porter, 2013)","plainTextFormattedCitation":"(Gujarati &amp; Porter, 2013)","previouslyFormattedCitation":"(Gujarati &amp; Porter, 2013)"},"properties":{"noteIndex":0},"schema":"https://github.com/citation-style-language/schema/raw/master/csl-citation.json"}</w:instrText>
      </w:r>
      <w:r w:rsidRPr="00515CB5">
        <w:rPr>
          <w:rFonts w:ascii="Times New Roman" w:hAnsi="Times New Roman" w:cs="Times New Roman"/>
          <w:b/>
          <w:sz w:val="24"/>
          <w:szCs w:val="24"/>
        </w:rPr>
        <w:fldChar w:fldCharType="separate"/>
      </w:r>
      <w:r w:rsidRPr="00515CB5">
        <w:rPr>
          <w:rFonts w:ascii="Times New Roman" w:hAnsi="Times New Roman" w:cs="Times New Roman"/>
          <w:b/>
          <w:sz w:val="24"/>
          <w:szCs w:val="24"/>
        </w:rPr>
        <w:t>(Gujarati &amp; Porter, 2013)</w:t>
      </w:r>
      <w:r w:rsidRPr="00515CB5">
        <w:rPr>
          <w:rFonts w:ascii="Times New Roman" w:hAnsi="Times New Roman" w:cs="Times New Roman"/>
          <w:b/>
          <w:sz w:val="24"/>
          <w:szCs w:val="24"/>
        </w:rPr>
        <w:fldChar w:fldCharType="end"/>
      </w:r>
      <w:r w:rsidRPr="00515CB5">
        <w:rPr>
          <w:rFonts w:ascii="Times New Roman" w:hAnsi="Times New Roman" w:cs="Times New Roman"/>
          <w:b/>
          <w:sz w:val="24"/>
          <w:szCs w:val="24"/>
        </w:rPr>
        <w:t>.</w:t>
      </w:r>
    </w:p>
    <w:p w:rsidR="00472AC2" w:rsidRPr="00440776" w:rsidRDefault="00472AC2" w:rsidP="005957C9">
      <w:pPr>
        <w:spacing w:line="240" w:lineRule="auto"/>
        <w:rPr>
          <w:rFonts w:ascii="Times New Roman" w:hAnsi="Times New Roman" w:cs="Times New Roman"/>
          <w:b/>
          <w:sz w:val="24"/>
          <w:szCs w:val="24"/>
        </w:rPr>
      </w:pPr>
      <w:r w:rsidRPr="00440776">
        <w:rPr>
          <w:rFonts w:ascii="Times New Roman" w:hAnsi="Times New Roman" w:cs="Times New Roman"/>
          <w:b/>
          <w:sz w:val="24"/>
          <w:szCs w:val="24"/>
        </w:rPr>
        <w:t xml:space="preserve">Estimasi </w:t>
      </w:r>
      <w:r w:rsidRPr="00440776">
        <w:rPr>
          <w:rFonts w:ascii="Times New Roman" w:hAnsi="Times New Roman" w:cs="Times New Roman"/>
          <w:b/>
          <w:i/>
          <w:sz w:val="24"/>
          <w:szCs w:val="24"/>
        </w:rPr>
        <w:t xml:space="preserve">Error Correcton Model </w:t>
      </w:r>
      <w:r w:rsidRPr="00440776">
        <w:rPr>
          <w:rFonts w:ascii="Times New Roman" w:hAnsi="Times New Roman" w:cs="Times New Roman"/>
          <w:b/>
          <w:sz w:val="24"/>
          <w:szCs w:val="24"/>
        </w:rPr>
        <w:t>(ECM)</w:t>
      </w:r>
    </w:p>
    <w:p w:rsidR="00C54826" w:rsidRDefault="00472AC2" w:rsidP="005957C9">
      <w:pPr>
        <w:tabs>
          <w:tab w:val="left" w:pos="426"/>
        </w:tabs>
        <w:spacing w:line="240" w:lineRule="auto"/>
        <w:jc w:val="both"/>
        <w:rPr>
          <w:rFonts w:ascii="Times New Roman" w:hAnsi="Times New Roman" w:cs="Times New Roman"/>
          <w:sz w:val="24"/>
          <w:szCs w:val="24"/>
        </w:rPr>
      </w:pPr>
      <w:r w:rsidRPr="00440776">
        <w:rPr>
          <w:rFonts w:ascii="Times New Roman" w:hAnsi="Times New Roman" w:cs="Times New Roman"/>
          <w:i/>
          <w:sz w:val="24"/>
          <w:szCs w:val="24"/>
        </w:rPr>
        <w:tab/>
      </w:r>
      <w:r w:rsidR="00515CB5">
        <w:rPr>
          <w:rFonts w:ascii="Times New Roman" w:hAnsi="Times New Roman" w:cs="Times New Roman"/>
          <w:i/>
          <w:sz w:val="24"/>
          <w:szCs w:val="24"/>
        </w:rPr>
        <w:tab/>
      </w:r>
      <w:r w:rsidRPr="00440776">
        <w:rPr>
          <w:rFonts w:ascii="Times New Roman" w:hAnsi="Times New Roman" w:cs="Times New Roman"/>
          <w:i/>
          <w:sz w:val="24"/>
          <w:szCs w:val="24"/>
        </w:rPr>
        <w:t xml:space="preserve">Error Correction Model </w:t>
      </w:r>
      <w:r w:rsidRPr="00440776">
        <w:rPr>
          <w:rFonts w:ascii="Times New Roman" w:hAnsi="Times New Roman" w:cs="Times New Roman"/>
          <w:sz w:val="24"/>
          <w:szCs w:val="24"/>
        </w:rPr>
        <w:t xml:space="preserve">(ECM) yaitu model yang menentukan persamaan keseimbangan pengaruh setiap variabel independen dan dependen dalam jangka panjang dan pendek. Tujuan model ECM adalah untuk memecahkan masalah data yang disebabkan oleh data </w:t>
      </w:r>
      <w:r w:rsidRPr="00440776">
        <w:rPr>
          <w:rFonts w:ascii="Times New Roman" w:hAnsi="Times New Roman" w:cs="Times New Roman"/>
          <w:i/>
          <w:sz w:val="24"/>
          <w:szCs w:val="24"/>
        </w:rPr>
        <w:t>time series</w:t>
      </w:r>
      <w:r w:rsidRPr="00440776">
        <w:rPr>
          <w:rFonts w:ascii="Times New Roman" w:hAnsi="Times New Roman" w:cs="Times New Roman"/>
          <w:sz w:val="24"/>
          <w:szCs w:val="24"/>
        </w:rPr>
        <w:t xml:space="preserve"> yang salah dan tidak stasioner </w:t>
      </w:r>
      <w:r w:rsidR="001827B6" w:rsidRPr="00440776">
        <w:rPr>
          <w:rFonts w:ascii="Times New Roman" w:hAnsi="Times New Roman" w:cs="Times New Roman"/>
          <w:sz w:val="24"/>
          <w:szCs w:val="24"/>
        </w:rPr>
        <w:fldChar w:fldCharType="begin" w:fldLock="1"/>
      </w:r>
      <w:r w:rsidRPr="00440776">
        <w:rPr>
          <w:rFonts w:ascii="Times New Roman" w:hAnsi="Times New Roman" w:cs="Times New Roman"/>
          <w:sz w:val="24"/>
          <w:szCs w:val="24"/>
        </w:rPr>
        <w:instrText>ADDIN CSL_CITATION {"citationItems":[{"id":"ITEM-1","itemData":{"ISBN":"9797699161, 9789797699161","author":[{"dropping-particle":"","family":"Basuki","given":"Agus Tri","non-dropping-particle":"","parse-names":false,"suffix":""}],"id":"ITEM-1","issued":{"date-parts":[["2016"]]},"publisher":"Pt Raja Grafindo Persada, 2016","publisher-place":"Depok","title":"Analisis Regresi Dalam Penelitian Ekonomi &amp; Bisnis","type":"book"},"uris":["http://www.mendeley.com/documents/?uuid=69494eb8-a792-4371-ae3d-c2b1cdbb9ecb"]}],"mendeley":{"formattedCitation":"(Basuki, 2016)","plainTextFormattedCitation":"(Basuki, 2016)","previouslyFormattedCitation":"(Basuki, 2016)"},"properties":{"noteIndex":0},"schema":"https://github.com/citation-style-language/schema/raw/master/csl-citation.json"}</w:instrText>
      </w:r>
      <w:r w:rsidR="001827B6" w:rsidRPr="00440776">
        <w:rPr>
          <w:rFonts w:ascii="Times New Roman" w:hAnsi="Times New Roman" w:cs="Times New Roman"/>
          <w:sz w:val="24"/>
          <w:szCs w:val="24"/>
        </w:rPr>
        <w:fldChar w:fldCharType="separate"/>
      </w:r>
      <w:r w:rsidRPr="00440776">
        <w:rPr>
          <w:rFonts w:ascii="Times New Roman" w:hAnsi="Times New Roman" w:cs="Times New Roman"/>
          <w:noProof/>
          <w:sz w:val="24"/>
          <w:szCs w:val="24"/>
        </w:rPr>
        <w:t>(Basuki, 2016)</w:t>
      </w:r>
      <w:r w:rsidR="001827B6" w:rsidRPr="00440776">
        <w:rPr>
          <w:rFonts w:ascii="Times New Roman" w:hAnsi="Times New Roman" w:cs="Times New Roman"/>
          <w:sz w:val="24"/>
          <w:szCs w:val="24"/>
        </w:rPr>
        <w:fldChar w:fldCharType="end"/>
      </w:r>
      <w:r w:rsidRPr="00440776">
        <w:rPr>
          <w:rFonts w:ascii="Times New Roman" w:hAnsi="Times New Roman" w:cs="Times New Roman"/>
          <w:sz w:val="24"/>
          <w:szCs w:val="24"/>
        </w:rPr>
        <w:t xml:space="preserve">. </w:t>
      </w:r>
    </w:p>
    <w:p w:rsidR="00472AC2" w:rsidRPr="00440776" w:rsidRDefault="00472AC2" w:rsidP="005957C9">
      <w:pPr>
        <w:tabs>
          <w:tab w:val="left" w:pos="426"/>
        </w:tabs>
        <w:spacing w:line="240" w:lineRule="auto"/>
        <w:jc w:val="both"/>
        <w:rPr>
          <w:rFonts w:ascii="Times New Roman" w:hAnsi="Times New Roman" w:cs="Times New Roman"/>
          <w:sz w:val="24"/>
          <w:szCs w:val="24"/>
        </w:rPr>
      </w:pPr>
      <w:r w:rsidRPr="00440776">
        <w:rPr>
          <w:rFonts w:ascii="Times New Roman" w:hAnsi="Times New Roman" w:cs="Times New Roman"/>
          <w:sz w:val="24"/>
          <w:szCs w:val="24"/>
        </w:rPr>
        <w:t xml:space="preserve">Adapun model persamaan jangka panjang sebagai berikut: </w:t>
      </w:r>
    </w:p>
    <w:p w:rsidR="00472AC2" w:rsidRDefault="00472AC2" w:rsidP="00515CB5">
      <w:pPr>
        <w:tabs>
          <w:tab w:val="left" w:pos="426"/>
          <w:tab w:val="center" w:pos="4252"/>
        </w:tabs>
        <w:spacing w:line="240" w:lineRule="auto"/>
        <w:rPr>
          <w:rFonts w:ascii="Times New Roman" w:hAnsi="Times New Roman" w:cs="Times New Roman"/>
          <w:sz w:val="24"/>
          <w:szCs w:val="24"/>
          <w:vertAlign w:val="subscript"/>
        </w:rPr>
      </w:pPr>
      <w:r w:rsidRPr="00440776">
        <w:rPr>
          <w:rFonts w:ascii="Times New Roman" w:hAnsi="Times New Roman" w:cs="Times New Roman"/>
          <w:sz w:val="24"/>
          <w:szCs w:val="24"/>
        </w:rPr>
        <w:tab/>
        <w:t>KE = β</w:t>
      </w:r>
      <w:r w:rsidRPr="00440776">
        <w:rPr>
          <w:rFonts w:ascii="Times New Roman" w:hAnsi="Times New Roman" w:cs="Times New Roman"/>
          <w:sz w:val="24"/>
          <w:szCs w:val="24"/>
          <w:vertAlign w:val="subscript"/>
        </w:rPr>
        <w:t xml:space="preserve">0 </w:t>
      </w:r>
      <w:r w:rsidRPr="00440776">
        <w:rPr>
          <w:rFonts w:ascii="Times New Roman" w:hAnsi="Times New Roman" w:cs="Times New Roman"/>
          <w:sz w:val="24"/>
          <w:szCs w:val="24"/>
        </w:rPr>
        <w:t>+ β</w:t>
      </w:r>
      <w:r w:rsidRPr="00440776">
        <w:rPr>
          <w:rFonts w:ascii="Times New Roman" w:hAnsi="Times New Roman" w:cs="Times New Roman"/>
          <w:sz w:val="24"/>
          <w:szCs w:val="24"/>
          <w:vertAlign w:val="subscript"/>
        </w:rPr>
        <w:t>1</w:t>
      </w:r>
      <w:r w:rsidRPr="00440776">
        <w:rPr>
          <w:rFonts w:ascii="Times New Roman" w:hAnsi="Times New Roman" w:cs="Times New Roman"/>
          <w:sz w:val="24"/>
          <w:szCs w:val="24"/>
        </w:rPr>
        <w:t>PE</w:t>
      </w:r>
      <w:r w:rsidRPr="00440776">
        <w:rPr>
          <w:rFonts w:ascii="Times New Roman" w:hAnsi="Times New Roman" w:cs="Times New Roman"/>
          <w:sz w:val="24"/>
          <w:szCs w:val="24"/>
          <w:vertAlign w:val="subscript"/>
        </w:rPr>
        <w:t>t</w:t>
      </w:r>
      <w:r w:rsidRPr="00440776">
        <w:rPr>
          <w:rFonts w:ascii="Times New Roman" w:hAnsi="Times New Roman" w:cs="Times New Roman"/>
          <w:sz w:val="24"/>
          <w:szCs w:val="24"/>
        </w:rPr>
        <w:t xml:space="preserve"> +  β</w:t>
      </w:r>
      <w:r w:rsidRPr="00440776">
        <w:rPr>
          <w:rFonts w:ascii="Times New Roman" w:hAnsi="Times New Roman" w:cs="Times New Roman"/>
          <w:sz w:val="24"/>
          <w:szCs w:val="24"/>
          <w:vertAlign w:val="subscript"/>
        </w:rPr>
        <w:t>2</w:t>
      </w:r>
      <w:r w:rsidRPr="00440776">
        <w:rPr>
          <w:rFonts w:ascii="Times New Roman" w:hAnsi="Times New Roman" w:cs="Times New Roman"/>
          <w:sz w:val="24"/>
          <w:szCs w:val="24"/>
        </w:rPr>
        <w:t xml:space="preserve"> IPM</w:t>
      </w:r>
      <w:r w:rsidRPr="00440776">
        <w:rPr>
          <w:rFonts w:ascii="Times New Roman" w:hAnsi="Times New Roman" w:cs="Times New Roman"/>
          <w:sz w:val="24"/>
          <w:szCs w:val="24"/>
          <w:vertAlign w:val="subscript"/>
        </w:rPr>
        <w:t xml:space="preserve"> t</w:t>
      </w:r>
      <w:r w:rsidRPr="00440776">
        <w:rPr>
          <w:rFonts w:ascii="Times New Roman" w:hAnsi="Times New Roman" w:cs="Times New Roman"/>
          <w:sz w:val="24"/>
          <w:szCs w:val="24"/>
        </w:rPr>
        <w:t xml:space="preserve"> + µ</w:t>
      </w:r>
      <w:r w:rsidRPr="00440776">
        <w:rPr>
          <w:rFonts w:ascii="Times New Roman" w:hAnsi="Times New Roman" w:cs="Times New Roman"/>
          <w:sz w:val="24"/>
          <w:szCs w:val="24"/>
          <w:vertAlign w:val="subscript"/>
        </w:rPr>
        <w:t>t</w:t>
      </w:r>
      <w:r w:rsidR="00515CB5">
        <w:rPr>
          <w:rFonts w:ascii="Times New Roman" w:hAnsi="Times New Roman" w:cs="Times New Roman"/>
          <w:sz w:val="24"/>
          <w:szCs w:val="24"/>
          <w:vertAlign w:val="subscript"/>
        </w:rPr>
        <w:tab/>
      </w:r>
    </w:p>
    <w:p w:rsidR="00515CB5" w:rsidRPr="00440776" w:rsidRDefault="00515CB5" w:rsidP="00515CB5">
      <w:pPr>
        <w:tabs>
          <w:tab w:val="left" w:pos="426"/>
          <w:tab w:val="center" w:pos="4252"/>
        </w:tabs>
        <w:spacing w:line="240" w:lineRule="auto"/>
        <w:rPr>
          <w:rFonts w:ascii="Times New Roman" w:hAnsi="Times New Roman" w:cs="Times New Roman"/>
          <w:sz w:val="24"/>
          <w:szCs w:val="24"/>
        </w:rPr>
      </w:pPr>
    </w:p>
    <w:p w:rsidR="00472AC2" w:rsidRPr="00440776" w:rsidRDefault="00472AC2" w:rsidP="005957C9">
      <w:pPr>
        <w:tabs>
          <w:tab w:val="left" w:pos="426"/>
        </w:tabs>
        <w:spacing w:line="240" w:lineRule="auto"/>
        <w:jc w:val="both"/>
        <w:rPr>
          <w:rFonts w:ascii="Times New Roman" w:hAnsi="Times New Roman" w:cs="Times New Roman"/>
          <w:sz w:val="24"/>
          <w:szCs w:val="24"/>
        </w:rPr>
      </w:pPr>
      <w:r w:rsidRPr="00440776">
        <w:rPr>
          <w:rFonts w:ascii="Times New Roman" w:hAnsi="Times New Roman" w:cs="Times New Roman"/>
          <w:sz w:val="24"/>
          <w:szCs w:val="24"/>
        </w:rPr>
        <w:lastRenderedPageBreak/>
        <w:t>Keterangan:</w:t>
      </w:r>
    </w:p>
    <w:p w:rsidR="00472AC2" w:rsidRPr="00440776" w:rsidRDefault="00472AC2" w:rsidP="005957C9">
      <w:pPr>
        <w:tabs>
          <w:tab w:val="left" w:pos="426"/>
        </w:tabs>
        <w:spacing w:line="240" w:lineRule="auto"/>
        <w:jc w:val="both"/>
        <w:rPr>
          <w:rFonts w:ascii="Times New Roman" w:hAnsi="Times New Roman" w:cs="Times New Roman"/>
          <w:sz w:val="24"/>
          <w:szCs w:val="24"/>
        </w:rPr>
      </w:pPr>
      <w:r w:rsidRPr="00440776">
        <w:rPr>
          <w:rFonts w:ascii="Times New Roman" w:hAnsi="Times New Roman" w:cs="Times New Roman"/>
          <w:sz w:val="24"/>
          <w:szCs w:val="24"/>
        </w:rPr>
        <w:t>KE</w:t>
      </w:r>
      <w:r w:rsidRPr="00440776">
        <w:rPr>
          <w:rFonts w:ascii="Times New Roman" w:hAnsi="Times New Roman" w:cs="Times New Roman"/>
          <w:sz w:val="24"/>
          <w:szCs w:val="24"/>
        </w:rPr>
        <w:tab/>
      </w:r>
      <w:r w:rsidRPr="00440776">
        <w:rPr>
          <w:rFonts w:ascii="Times New Roman" w:hAnsi="Times New Roman" w:cs="Times New Roman"/>
          <w:sz w:val="24"/>
          <w:szCs w:val="24"/>
        </w:rPr>
        <w:tab/>
      </w:r>
      <w:r w:rsidRPr="00440776">
        <w:rPr>
          <w:rFonts w:ascii="Times New Roman" w:hAnsi="Times New Roman" w:cs="Times New Roman"/>
          <w:sz w:val="24"/>
          <w:szCs w:val="24"/>
        </w:rPr>
        <w:tab/>
        <w:t>= Persentase Penduduk Miskin pada periode ke-t</w:t>
      </w:r>
    </w:p>
    <w:p w:rsidR="00472AC2" w:rsidRPr="00440776" w:rsidRDefault="00472AC2" w:rsidP="005957C9">
      <w:pPr>
        <w:tabs>
          <w:tab w:val="left" w:pos="426"/>
        </w:tabs>
        <w:spacing w:line="240" w:lineRule="auto"/>
        <w:jc w:val="both"/>
        <w:rPr>
          <w:rFonts w:ascii="Times New Roman" w:hAnsi="Times New Roman" w:cs="Times New Roman"/>
          <w:sz w:val="24"/>
          <w:szCs w:val="24"/>
        </w:rPr>
      </w:pPr>
      <w:r w:rsidRPr="00440776">
        <w:rPr>
          <w:rFonts w:ascii="Times New Roman" w:hAnsi="Times New Roman" w:cs="Times New Roman"/>
          <w:sz w:val="24"/>
          <w:szCs w:val="24"/>
        </w:rPr>
        <w:t>PE</w:t>
      </w:r>
      <w:r w:rsidRPr="00440776">
        <w:rPr>
          <w:rFonts w:ascii="Times New Roman" w:hAnsi="Times New Roman" w:cs="Times New Roman"/>
          <w:sz w:val="24"/>
          <w:szCs w:val="24"/>
          <w:vertAlign w:val="subscript"/>
        </w:rPr>
        <w:t>t</w:t>
      </w:r>
      <w:r w:rsidRPr="00440776">
        <w:rPr>
          <w:rFonts w:ascii="Times New Roman" w:hAnsi="Times New Roman" w:cs="Times New Roman"/>
          <w:sz w:val="24"/>
          <w:szCs w:val="24"/>
        </w:rPr>
        <w:tab/>
      </w:r>
      <w:r w:rsidRPr="00440776">
        <w:rPr>
          <w:rFonts w:ascii="Times New Roman" w:hAnsi="Times New Roman" w:cs="Times New Roman"/>
          <w:sz w:val="24"/>
          <w:szCs w:val="24"/>
        </w:rPr>
        <w:tab/>
      </w:r>
      <w:r w:rsidRPr="00440776">
        <w:rPr>
          <w:rFonts w:ascii="Times New Roman" w:hAnsi="Times New Roman" w:cs="Times New Roman"/>
          <w:sz w:val="24"/>
          <w:szCs w:val="24"/>
        </w:rPr>
        <w:tab/>
        <w:t>= Pertumbuhan Ekonomi pada periode ke-t</w:t>
      </w:r>
    </w:p>
    <w:p w:rsidR="00472AC2" w:rsidRPr="00440776" w:rsidRDefault="00472AC2" w:rsidP="005957C9">
      <w:pPr>
        <w:tabs>
          <w:tab w:val="left" w:pos="426"/>
        </w:tabs>
        <w:spacing w:line="240" w:lineRule="auto"/>
        <w:jc w:val="both"/>
        <w:rPr>
          <w:rFonts w:ascii="Times New Roman" w:hAnsi="Times New Roman" w:cs="Times New Roman"/>
          <w:sz w:val="24"/>
          <w:szCs w:val="24"/>
        </w:rPr>
      </w:pPr>
      <w:r w:rsidRPr="00440776">
        <w:rPr>
          <w:rFonts w:ascii="Times New Roman" w:hAnsi="Times New Roman" w:cs="Times New Roman"/>
          <w:sz w:val="24"/>
          <w:szCs w:val="24"/>
        </w:rPr>
        <w:t>IPM</w:t>
      </w:r>
      <w:r w:rsidRPr="00440776">
        <w:rPr>
          <w:rFonts w:ascii="Times New Roman" w:hAnsi="Times New Roman" w:cs="Times New Roman"/>
          <w:sz w:val="24"/>
          <w:szCs w:val="24"/>
          <w:vertAlign w:val="subscript"/>
        </w:rPr>
        <w:t>t</w:t>
      </w:r>
      <w:r w:rsidRPr="00440776">
        <w:rPr>
          <w:rFonts w:ascii="Times New Roman" w:hAnsi="Times New Roman" w:cs="Times New Roman"/>
          <w:sz w:val="24"/>
          <w:szCs w:val="24"/>
        </w:rPr>
        <w:tab/>
      </w:r>
      <w:r w:rsidRPr="00440776">
        <w:rPr>
          <w:rFonts w:ascii="Times New Roman" w:hAnsi="Times New Roman" w:cs="Times New Roman"/>
          <w:sz w:val="24"/>
          <w:szCs w:val="24"/>
        </w:rPr>
        <w:tab/>
        <w:t>= Indeks Pembangunan Manusia pada periode ke-t</w:t>
      </w:r>
    </w:p>
    <w:p w:rsidR="00472AC2" w:rsidRPr="00440776" w:rsidRDefault="00472AC2" w:rsidP="005957C9">
      <w:pPr>
        <w:tabs>
          <w:tab w:val="left" w:pos="426"/>
        </w:tabs>
        <w:spacing w:line="240" w:lineRule="auto"/>
        <w:jc w:val="both"/>
        <w:rPr>
          <w:rFonts w:ascii="Times New Roman" w:hAnsi="Times New Roman" w:cs="Times New Roman"/>
          <w:sz w:val="24"/>
          <w:szCs w:val="24"/>
        </w:rPr>
      </w:pPr>
      <w:r w:rsidRPr="00440776">
        <w:rPr>
          <w:rFonts w:ascii="Times New Roman" w:hAnsi="Times New Roman" w:cs="Times New Roman"/>
          <w:sz w:val="24"/>
          <w:szCs w:val="24"/>
        </w:rPr>
        <w:t>β</w:t>
      </w:r>
      <w:r w:rsidRPr="00440776">
        <w:rPr>
          <w:rFonts w:ascii="Times New Roman" w:hAnsi="Times New Roman" w:cs="Times New Roman"/>
          <w:sz w:val="24"/>
          <w:szCs w:val="24"/>
          <w:vertAlign w:val="subscript"/>
        </w:rPr>
        <w:t xml:space="preserve">1 </w:t>
      </w:r>
      <w:r w:rsidRPr="00440776">
        <w:rPr>
          <w:rFonts w:ascii="Times New Roman" w:hAnsi="Times New Roman" w:cs="Times New Roman"/>
          <w:sz w:val="24"/>
          <w:szCs w:val="24"/>
        </w:rPr>
        <w:t>– β</w:t>
      </w:r>
      <w:r w:rsidRPr="00440776">
        <w:rPr>
          <w:rFonts w:ascii="Times New Roman" w:hAnsi="Times New Roman" w:cs="Times New Roman"/>
          <w:sz w:val="24"/>
          <w:szCs w:val="24"/>
          <w:vertAlign w:val="subscript"/>
        </w:rPr>
        <w:t>2</w:t>
      </w:r>
      <w:r w:rsidRPr="00440776">
        <w:rPr>
          <w:rFonts w:ascii="Times New Roman" w:hAnsi="Times New Roman" w:cs="Times New Roman"/>
          <w:sz w:val="24"/>
          <w:szCs w:val="24"/>
        </w:rPr>
        <w:tab/>
      </w:r>
      <w:r w:rsidRPr="00440776">
        <w:rPr>
          <w:rFonts w:ascii="Times New Roman" w:hAnsi="Times New Roman" w:cs="Times New Roman"/>
          <w:sz w:val="24"/>
          <w:szCs w:val="24"/>
        </w:rPr>
        <w:tab/>
        <w:t>= Nilai koeefisien dari masing-masing variabel independen</w:t>
      </w:r>
    </w:p>
    <w:p w:rsidR="00472AC2" w:rsidRPr="00440776" w:rsidRDefault="00472AC2" w:rsidP="005957C9">
      <w:pPr>
        <w:tabs>
          <w:tab w:val="left" w:pos="426"/>
        </w:tabs>
        <w:spacing w:line="240" w:lineRule="auto"/>
        <w:jc w:val="both"/>
        <w:rPr>
          <w:rFonts w:ascii="Times New Roman" w:hAnsi="Times New Roman" w:cs="Times New Roman"/>
          <w:sz w:val="24"/>
          <w:szCs w:val="24"/>
        </w:rPr>
      </w:pPr>
      <w:r w:rsidRPr="00440776">
        <w:rPr>
          <w:rFonts w:ascii="Times New Roman" w:hAnsi="Times New Roman" w:cs="Times New Roman"/>
          <w:sz w:val="24"/>
          <w:szCs w:val="24"/>
        </w:rPr>
        <w:t>µ</w:t>
      </w:r>
      <w:r w:rsidRPr="00440776">
        <w:rPr>
          <w:rFonts w:ascii="Times New Roman" w:hAnsi="Times New Roman" w:cs="Times New Roman"/>
          <w:sz w:val="24"/>
          <w:szCs w:val="24"/>
          <w:vertAlign w:val="subscript"/>
        </w:rPr>
        <w:t>t</w:t>
      </w:r>
      <w:r w:rsidRPr="00440776">
        <w:rPr>
          <w:rFonts w:ascii="Times New Roman" w:hAnsi="Times New Roman" w:cs="Times New Roman"/>
          <w:sz w:val="24"/>
          <w:szCs w:val="24"/>
        </w:rPr>
        <w:tab/>
      </w:r>
      <w:r w:rsidRPr="00440776">
        <w:rPr>
          <w:rFonts w:ascii="Times New Roman" w:hAnsi="Times New Roman" w:cs="Times New Roman"/>
          <w:sz w:val="24"/>
          <w:szCs w:val="24"/>
        </w:rPr>
        <w:tab/>
      </w:r>
      <w:r w:rsidRPr="00440776">
        <w:rPr>
          <w:rFonts w:ascii="Times New Roman" w:hAnsi="Times New Roman" w:cs="Times New Roman"/>
          <w:sz w:val="24"/>
          <w:szCs w:val="24"/>
        </w:rPr>
        <w:tab/>
        <w:t>= Error pada periode t</w:t>
      </w:r>
    </w:p>
    <w:p w:rsidR="00472AC2" w:rsidRPr="00440776" w:rsidRDefault="00472AC2" w:rsidP="005957C9">
      <w:pPr>
        <w:tabs>
          <w:tab w:val="left" w:pos="426"/>
        </w:tabs>
        <w:spacing w:line="240" w:lineRule="auto"/>
        <w:jc w:val="both"/>
        <w:rPr>
          <w:rFonts w:ascii="Times New Roman" w:hAnsi="Times New Roman" w:cs="Times New Roman"/>
          <w:sz w:val="24"/>
          <w:szCs w:val="24"/>
        </w:rPr>
      </w:pPr>
      <w:r w:rsidRPr="00440776">
        <w:rPr>
          <w:rFonts w:ascii="Times New Roman" w:hAnsi="Times New Roman" w:cs="Times New Roman"/>
          <w:sz w:val="24"/>
          <w:szCs w:val="24"/>
        </w:rPr>
        <w:tab/>
        <w:t xml:space="preserve">Adapun model persamaan jangka pendek sebagai berikut: </w:t>
      </w:r>
    </w:p>
    <w:p w:rsidR="00472AC2" w:rsidRPr="00440776" w:rsidRDefault="00472AC2" w:rsidP="005957C9">
      <w:pPr>
        <w:tabs>
          <w:tab w:val="left" w:pos="426"/>
        </w:tabs>
        <w:spacing w:line="240" w:lineRule="auto"/>
        <w:rPr>
          <w:rFonts w:ascii="Times New Roman" w:hAnsi="Times New Roman" w:cs="Times New Roman"/>
          <w:sz w:val="24"/>
          <w:szCs w:val="24"/>
        </w:rPr>
      </w:pPr>
      <w:r w:rsidRPr="00440776">
        <w:rPr>
          <w:rFonts w:ascii="Times New Roman" w:hAnsi="Times New Roman" w:cs="Times New Roman"/>
          <w:sz w:val="24"/>
          <w:szCs w:val="24"/>
        </w:rPr>
        <w:tab/>
        <w:t>ΔKE = β</w:t>
      </w:r>
      <w:r w:rsidRPr="00440776">
        <w:rPr>
          <w:rFonts w:ascii="Times New Roman" w:hAnsi="Times New Roman" w:cs="Times New Roman"/>
          <w:sz w:val="24"/>
          <w:szCs w:val="24"/>
          <w:vertAlign w:val="subscript"/>
        </w:rPr>
        <w:t xml:space="preserve">0 </w:t>
      </w:r>
      <w:r w:rsidRPr="00440776">
        <w:rPr>
          <w:rFonts w:ascii="Times New Roman" w:hAnsi="Times New Roman" w:cs="Times New Roman"/>
          <w:sz w:val="24"/>
          <w:szCs w:val="24"/>
        </w:rPr>
        <w:t>+ β</w:t>
      </w:r>
      <w:r w:rsidRPr="00440776">
        <w:rPr>
          <w:rFonts w:ascii="Times New Roman" w:hAnsi="Times New Roman" w:cs="Times New Roman"/>
          <w:sz w:val="24"/>
          <w:szCs w:val="24"/>
          <w:vertAlign w:val="subscript"/>
        </w:rPr>
        <w:t>1</w:t>
      </w:r>
      <w:r w:rsidRPr="00440776">
        <w:rPr>
          <w:rFonts w:ascii="Times New Roman" w:hAnsi="Times New Roman" w:cs="Times New Roman"/>
          <w:sz w:val="24"/>
          <w:szCs w:val="24"/>
        </w:rPr>
        <w:t>ΔPE</w:t>
      </w:r>
      <w:r w:rsidRPr="00440776">
        <w:rPr>
          <w:rFonts w:ascii="Times New Roman" w:hAnsi="Times New Roman" w:cs="Times New Roman"/>
          <w:sz w:val="24"/>
          <w:szCs w:val="24"/>
          <w:vertAlign w:val="subscript"/>
        </w:rPr>
        <w:t>t</w:t>
      </w:r>
      <w:r w:rsidRPr="00440776">
        <w:rPr>
          <w:rFonts w:ascii="Times New Roman" w:hAnsi="Times New Roman" w:cs="Times New Roman"/>
          <w:sz w:val="24"/>
          <w:szCs w:val="24"/>
        </w:rPr>
        <w:t xml:space="preserve"> +β</w:t>
      </w:r>
      <w:r w:rsidRPr="00440776">
        <w:rPr>
          <w:rFonts w:ascii="Times New Roman" w:hAnsi="Times New Roman" w:cs="Times New Roman"/>
          <w:sz w:val="24"/>
          <w:szCs w:val="24"/>
          <w:vertAlign w:val="subscript"/>
        </w:rPr>
        <w:t>2</w:t>
      </w:r>
      <w:r w:rsidRPr="00440776">
        <w:rPr>
          <w:rFonts w:ascii="Times New Roman" w:hAnsi="Times New Roman" w:cs="Times New Roman"/>
          <w:sz w:val="24"/>
          <w:szCs w:val="24"/>
        </w:rPr>
        <w:t xml:space="preserve"> ΔIPM</w:t>
      </w:r>
      <w:r w:rsidRPr="00440776">
        <w:rPr>
          <w:rFonts w:ascii="Times New Roman" w:hAnsi="Times New Roman" w:cs="Times New Roman"/>
          <w:sz w:val="24"/>
          <w:szCs w:val="24"/>
          <w:vertAlign w:val="subscript"/>
        </w:rPr>
        <w:t xml:space="preserve"> t</w:t>
      </w:r>
      <w:r w:rsidRPr="00440776">
        <w:rPr>
          <w:rFonts w:ascii="Times New Roman" w:hAnsi="Times New Roman" w:cs="Times New Roman"/>
          <w:sz w:val="24"/>
          <w:szCs w:val="24"/>
        </w:rPr>
        <w:t xml:space="preserve"> +</w:t>
      </w:r>
      <w:r w:rsidRPr="00440776">
        <w:rPr>
          <w:rFonts w:ascii="Times New Roman" w:hAnsi="Times New Roman" w:cs="Times New Roman"/>
          <w:sz w:val="24"/>
          <w:szCs w:val="24"/>
          <w:vertAlign w:val="subscript"/>
        </w:rPr>
        <w:t xml:space="preserve"> </w:t>
      </w:r>
      <w:r w:rsidRPr="00440776">
        <w:rPr>
          <w:rFonts w:ascii="Times New Roman" w:hAnsi="Times New Roman" w:cs="Times New Roman"/>
          <w:sz w:val="24"/>
          <w:szCs w:val="24"/>
        </w:rPr>
        <w:t xml:space="preserve"> β</w:t>
      </w:r>
      <w:r w:rsidRPr="00440776">
        <w:rPr>
          <w:rFonts w:ascii="Times New Roman" w:hAnsi="Times New Roman" w:cs="Times New Roman"/>
          <w:sz w:val="24"/>
          <w:szCs w:val="24"/>
          <w:vertAlign w:val="subscript"/>
        </w:rPr>
        <w:t>3</w:t>
      </w:r>
      <w:r w:rsidRPr="00440776">
        <w:rPr>
          <w:rFonts w:ascii="Times New Roman" w:hAnsi="Times New Roman" w:cs="Times New Roman"/>
          <w:sz w:val="24"/>
          <w:szCs w:val="24"/>
        </w:rPr>
        <w:t xml:space="preserve"> ECT</w:t>
      </w:r>
      <w:r w:rsidRPr="00440776">
        <w:rPr>
          <w:rFonts w:ascii="Times New Roman" w:hAnsi="Times New Roman" w:cs="Times New Roman"/>
          <w:sz w:val="24"/>
          <w:szCs w:val="24"/>
          <w:vertAlign w:val="subscript"/>
        </w:rPr>
        <w:t xml:space="preserve"> t-1</w:t>
      </w:r>
      <w:r w:rsidRPr="00440776">
        <w:rPr>
          <w:rFonts w:ascii="Times New Roman" w:hAnsi="Times New Roman" w:cs="Times New Roman"/>
          <w:sz w:val="24"/>
          <w:szCs w:val="24"/>
        </w:rPr>
        <w:t xml:space="preserve"> + µ</w:t>
      </w:r>
      <w:r w:rsidRPr="00440776">
        <w:rPr>
          <w:rFonts w:ascii="Times New Roman" w:hAnsi="Times New Roman" w:cs="Times New Roman"/>
          <w:sz w:val="24"/>
          <w:szCs w:val="24"/>
          <w:vertAlign w:val="subscript"/>
        </w:rPr>
        <w:t>t</w:t>
      </w:r>
    </w:p>
    <w:p w:rsidR="00472AC2" w:rsidRPr="00440776" w:rsidRDefault="00472AC2" w:rsidP="005957C9">
      <w:pPr>
        <w:tabs>
          <w:tab w:val="left" w:pos="426"/>
        </w:tabs>
        <w:spacing w:line="240" w:lineRule="auto"/>
        <w:jc w:val="both"/>
        <w:rPr>
          <w:rFonts w:ascii="Times New Roman" w:hAnsi="Times New Roman" w:cs="Times New Roman"/>
          <w:sz w:val="24"/>
          <w:szCs w:val="24"/>
        </w:rPr>
      </w:pPr>
      <w:r w:rsidRPr="00440776">
        <w:rPr>
          <w:rFonts w:ascii="Times New Roman" w:hAnsi="Times New Roman" w:cs="Times New Roman"/>
          <w:sz w:val="24"/>
          <w:szCs w:val="24"/>
        </w:rPr>
        <w:t>Keterangan:</w:t>
      </w:r>
    </w:p>
    <w:p w:rsidR="00472AC2" w:rsidRPr="00440776" w:rsidRDefault="00472AC2" w:rsidP="005957C9">
      <w:pPr>
        <w:tabs>
          <w:tab w:val="left" w:pos="426"/>
        </w:tabs>
        <w:spacing w:line="240" w:lineRule="auto"/>
        <w:jc w:val="both"/>
        <w:rPr>
          <w:rFonts w:ascii="Times New Roman" w:hAnsi="Times New Roman" w:cs="Times New Roman"/>
          <w:sz w:val="24"/>
          <w:szCs w:val="24"/>
        </w:rPr>
      </w:pPr>
      <w:r w:rsidRPr="00440776">
        <w:rPr>
          <w:rFonts w:ascii="Times New Roman" w:hAnsi="Times New Roman" w:cs="Times New Roman"/>
          <w:sz w:val="24"/>
          <w:szCs w:val="24"/>
        </w:rPr>
        <w:t>KE</w:t>
      </w:r>
      <w:r w:rsidRPr="00440776">
        <w:rPr>
          <w:rFonts w:ascii="Times New Roman" w:hAnsi="Times New Roman" w:cs="Times New Roman"/>
          <w:sz w:val="24"/>
          <w:szCs w:val="24"/>
        </w:rPr>
        <w:tab/>
      </w:r>
      <w:r w:rsidRPr="00440776">
        <w:rPr>
          <w:rFonts w:ascii="Times New Roman" w:hAnsi="Times New Roman" w:cs="Times New Roman"/>
          <w:sz w:val="24"/>
          <w:szCs w:val="24"/>
        </w:rPr>
        <w:tab/>
      </w:r>
      <w:r w:rsidRPr="00440776">
        <w:rPr>
          <w:rFonts w:ascii="Times New Roman" w:hAnsi="Times New Roman" w:cs="Times New Roman"/>
          <w:sz w:val="24"/>
          <w:szCs w:val="24"/>
        </w:rPr>
        <w:tab/>
        <w:t>= Persentase Penduduk Miskin pada periode ke-t</w:t>
      </w:r>
    </w:p>
    <w:p w:rsidR="00472AC2" w:rsidRPr="00440776" w:rsidRDefault="00472AC2" w:rsidP="005957C9">
      <w:pPr>
        <w:tabs>
          <w:tab w:val="left" w:pos="426"/>
        </w:tabs>
        <w:spacing w:line="240" w:lineRule="auto"/>
        <w:jc w:val="both"/>
        <w:rPr>
          <w:rFonts w:ascii="Times New Roman" w:hAnsi="Times New Roman" w:cs="Times New Roman"/>
          <w:sz w:val="24"/>
          <w:szCs w:val="24"/>
        </w:rPr>
      </w:pPr>
      <w:r w:rsidRPr="00440776">
        <w:rPr>
          <w:rFonts w:ascii="Times New Roman" w:hAnsi="Times New Roman" w:cs="Times New Roman"/>
          <w:sz w:val="24"/>
          <w:szCs w:val="24"/>
        </w:rPr>
        <w:t>PE</w:t>
      </w:r>
      <w:r w:rsidRPr="00440776">
        <w:rPr>
          <w:rFonts w:ascii="Times New Roman" w:hAnsi="Times New Roman" w:cs="Times New Roman"/>
          <w:sz w:val="24"/>
          <w:szCs w:val="24"/>
          <w:vertAlign w:val="subscript"/>
        </w:rPr>
        <w:t>t</w:t>
      </w:r>
      <w:r w:rsidRPr="00440776">
        <w:rPr>
          <w:rFonts w:ascii="Times New Roman" w:hAnsi="Times New Roman" w:cs="Times New Roman"/>
          <w:sz w:val="24"/>
          <w:szCs w:val="24"/>
        </w:rPr>
        <w:tab/>
      </w:r>
      <w:r w:rsidRPr="00440776">
        <w:rPr>
          <w:rFonts w:ascii="Times New Roman" w:hAnsi="Times New Roman" w:cs="Times New Roman"/>
          <w:sz w:val="24"/>
          <w:szCs w:val="24"/>
        </w:rPr>
        <w:tab/>
      </w:r>
      <w:r w:rsidRPr="00440776">
        <w:rPr>
          <w:rFonts w:ascii="Times New Roman" w:hAnsi="Times New Roman" w:cs="Times New Roman"/>
          <w:sz w:val="24"/>
          <w:szCs w:val="24"/>
        </w:rPr>
        <w:tab/>
        <w:t>= Pertumbuhan Ekonomi pada periode ke-t</w:t>
      </w:r>
    </w:p>
    <w:p w:rsidR="00472AC2" w:rsidRPr="00440776" w:rsidRDefault="00472AC2" w:rsidP="005957C9">
      <w:pPr>
        <w:tabs>
          <w:tab w:val="left" w:pos="426"/>
        </w:tabs>
        <w:spacing w:line="240" w:lineRule="auto"/>
        <w:jc w:val="both"/>
        <w:rPr>
          <w:rFonts w:ascii="Times New Roman" w:hAnsi="Times New Roman" w:cs="Times New Roman"/>
          <w:sz w:val="24"/>
          <w:szCs w:val="24"/>
        </w:rPr>
      </w:pPr>
      <w:r w:rsidRPr="00440776">
        <w:rPr>
          <w:rFonts w:ascii="Times New Roman" w:hAnsi="Times New Roman" w:cs="Times New Roman"/>
          <w:sz w:val="24"/>
          <w:szCs w:val="24"/>
        </w:rPr>
        <w:t>IPM</w:t>
      </w:r>
      <w:r w:rsidRPr="00440776">
        <w:rPr>
          <w:rFonts w:ascii="Times New Roman" w:hAnsi="Times New Roman" w:cs="Times New Roman"/>
          <w:sz w:val="24"/>
          <w:szCs w:val="24"/>
          <w:vertAlign w:val="subscript"/>
        </w:rPr>
        <w:t>t</w:t>
      </w:r>
      <w:r w:rsidR="005957C9" w:rsidRPr="00440776">
        <w:rPr>
          <w:rFonts w:ascii="Times New Roman" w:hAnsi="Times New Roman" w:cs="Times New Roman"/>
          <w:sz w:val="24"/>
          <w:szCs w:val="24"/>
        </w:rPr>
        <w:tab/>
      </w:r>
      <w:r w:rsidRPr="00440776">
        <w:rPr>
          <w:rFonts w:ascii="Times New Roman" w:hAnsi="Times New Roman" w:cs="Times New Roman"/>
          <w:sz w:val="24"/>
          <w:szCs w:val="24"/>
        </w:rPr>
        <w:tab/>
        <w:t>= Indeks Pembangunan Manusia pada periode ke-t</w:t>
      </w:r>
    </w:p>
    <w:p w:rsidR="00472AC2" w:rsidRPr="00440776" w:rsidRDefault="00472AC2" w:rsidP="005957C9">
      <w:pPr>
        <w:tabs>
          <w:tab w:val="left" w:pos="426"/>
        </w:tabs>
        <w:spacing w:line="240" w:lineRule="auto"/>
        <w:jc w:val="both"/>
        <w:rPr>
          <w:rFonts w:ascii="Times New Roman" w:hAnsi="Times New Roman" w:cs="Times New Roman"/>
          <w:sz w:val="24"/>
          <w:szCs w:val="24"/>
        </w:rPr>
      </w:pPr>
      <w:r w:rsidRPr="00440776">
        <w:rPr>
          <w:rFonts w:ascii="Times New Roman" w:hAnsi="Times New Roman" w:cs="Times New Roman"/>
          <w:sz w:val="24"/>
          <w:szCs w:val="24"/>
        </w:rPr>
        <w:t>ECT</w:t>
      </w:r>
      <w:r w:rsidRPr="00440776">
        <w:rPr>
          <w:rFonts w:ascii="Times New Roman" w:hAnsi="Times New Roman" w:cs="Times New Roman"/>
          <w:sz w:val="24"/>
          <w:szCs w:val="24"/>
          <w:vertAlign w:val="subscript"/>
        </w:rPr>
        <w:t>t-1</w:t>
      </w:r>
      <w:r w:rsidRPr="00440776">
        <w:rPr>
          <w:rFonts w:ascii="Times New Roman" w:hAnsi="Times New Roman" w:cs="Times New Roman"/>
          <w:sz w:val="24"/>
          <w:szCs w:val="24"/>
        </w:rPr>
        <w:t xml:space="preserve"> </w:t>
      </w:r>
      <w:r w:rsidRPr="00440776">
        <w:rPr>
          <w:rFonts w:ascii="Times New Roman" w:hAnsi="Times New Roman" w:cs="Times New Roman"/>
          <w:sz w:val="24"/>
          <w:szCs w:val="24"/>
        </w:rPr>
        <w:tab/>
      </w:r>
      <w:r w:rsidRPr="00440776">
        <w:rPr>
          <w:rFonts w:ascii="Times New Roman" w:hAnsi="Times New Roman" w:cs="Times New Roman"/>
          <w:sz w:val="24"/>
          <w:szCs w:val="24"/>
        </w:rPr>
        <w:tab/>
        <w:t>= Persamaan Residual pada periode ke-t</w:t>
      </w:r>
    </w:p>
    <w:p w:rsidR="00472AC2" w:rsidRPr="00440776" w:rsidRDefault="00472AC2" w:rsidP="005957C9">
      <w:pPr>
        <w:tabs>
          <w:tab w:val="left" w:pos="426"/>
        </w:tabs>
        <w:spacing w:line="240" w:lineRule="auto"/>
        <w:jc w:val="both"/>
        <w:rPr>
          <w:rFonts w:ascii="Times New Roman" w:hAnsi="Times New Roman" w:cs="Times New Roman"/>
          <w:sz w:val="24"/>
          <w:szCs w:val="24"/>
        </w:rPr>
      </w:pPr>
      <w:r w:rsidRPr="00440776">
        <w:rPr>
          <w:rFonts w:ascii="Times New Roman" w:hAnsi="Times New Roman" w:cs="Times New Roman"/>
          <w:sz w:val="24"/>
          <w:szCs w:val="24"/>
        </w:rPr>
        <w:t>β</w:t>
      </w:r>
      <w:r w:rsidRPr="00440776">
        <w:rPr>
          <w:rFonts w:ascii="Times New Roman" w:hAnsi="Times New Roman" w:cs="Times New Roman"/>
          <w:sz w:val="24"/>
          <w:szCs w:val="24"/>
          <w:vertAlign w:val="subscript"/>
        </w:rPr>
        <w:t xml:space="preserve">1 </w:t>
      </w:r>
      <w:r w:rsidRPr="00440776">
        <w:rPr>
          <w:rFonts w:ascii="Times New Roman" w:hAnsi="Times New Roman" w:cs="Times New Roman"/>
          <w:sz w:val="24"/>
          <w:szCs w:val="24"/>
        </w:rPr>
        <w:t>– β</w:t>
      </w:r>
      <w:r w:rsidRPr="00440776">
        <w:rPr>
          <w:rFonts w:ascii="Times New Roman" w:hAnsi="Times New Roman" w:cs="Times New Roman"/>
          <w:sz w:val="24"/>
          <w:szCs w:val="24"/>
          <w:vertAlign w:val="subscript"/>
        </w:rPr>
        <w:t>2</w:t>
      </w:r>
      <w:r w:rsidRPr="00440776">
        <w:rPr>
          <w:rFonts w:ascii="Times New Roman" w:hAnsi="Times New Roman" w:cs="Times New Roman"/>
          <w:sz w:val="24"/>
          <w:szCs w:val="24"/>
        </w:rPr>
        <w:tab/>
      </w:r>
      <w:r w:rsidRPr="00440776">
        <w:rPr>
          <w:rFonts w:ascii="Times New Roman" w:hAnsi="Times New Roman" w:cs="Times New Roman"/>
          <w:sz w:val="24"/>
          <w:szCs w:val="24"/>
        </w:rPr>
        <w:tab/>
        <w:t>= Nilai koeefisien dari masing-masing variabel independen</w:t>
      </w:r>
    </w:p>
    <w:p w:rsidR="00440776" w:rsidRPr="00515CB5" w:rsidRDefault="00472AC2" w:rsidP="00515CB5">
      <w:pPr>
        <w:tabs>
          <w:tab w:val="left" w:pos="426"/>
        </w:tabs>
        <w:spacing w:line="240" w:lineRule="auto"/>
        <w:jc w:val="both"/>
        <w:rPr>
          <w:rFonts w:ascii="Times New Roman" w:hAnsi="Times New Roman" w:cs="Times New Roman"/>
          <w:sz w:val="24"/>
          <w:szCs w:val="24"/>
        </w:rPr>
      </w:pPr>
      <w:r w:rsidRPr="00440776">
        <w:rPr>
          <w:rFonts w:ascii="Times New Roman" w:hAnsi="Times New Roman" w:cs="Times New Roman"/>
          <w:sz w:val="24"/>
          <w:szCs w:val="24"/>
        </w:rPr>
        <w:t>µ</w:t>
      </w:r>
      <w:r w:rsidRPr="00440776">
        <w:rPr>
          <w:rFonts w:ascii="Times New Roman" w:hAnsi="Times New Roman" w:cs="Times New Roman"/>
          <w:sz w:val="24"/>
          <w:szCs w:val="24"/>
          <w:vertAlign w:val="subscript"/>
        </w:rPr>
        <w:t>t</w:t>
      </w:r>
      <w:r w:rsidRPr="00440776">
        <w:rPr>
          <w:rFonts w:ascii="Times New Roman" w:hAnsi="Times New Roman" w:cs="Times New Roman"/>
          <w:sz w:val="24"/>
          <w:szCs w:val="24"/>
        </w:rPr>
        <w:tab/>
      </w:r>
      <w:r w:rsidRPr="00440776">
        <w:rPr>
          <w:rFonts w:ascii="Times New Roman" w:hAnsi="Times New Roman" w:cs="Times New Roman"/>
          <w:sz w:val="24"/>
          <w:szCs w:val="24"/>
        </w:rPr>
        <w:tab/>
      </w:r>
      <w:r w:rsidRPr="00440776">
        <w:rPr>
          <w:rFonts w:ascii="Times New Roman" w:hAnsi="Times New Roman" w:cs="Times New Roman"/>
          <w:sz w:val="24"/>
          <w:szCs w:val="24"/>
        </w:rPr>
        <w:tab/>
        <w:t>= Error pada periode t</w:t>
      </w:r>
    </w:p>
    <w:p w:rsidR="005957C9" w:rsidRPr="00440776" w:rsidRDefault="005957C9" w:rsidP="005957C9">
      <w:pPr>
        <w:spacing w:line="240" w:lineRule="auto"/>
        <w:jc w:val="both"/>
        <w:rPr>
          <w:rFonts w:ascii="Times New Roman" w:hAnsi="Times New Roman" w:cs="Times New Roman"/>
          <w:b/>
          <w:sz w:val="24"/>
          <w:szCs w:val="24"/>
        </w:rPr>
      </w:pPr>
      <w:r w:rsidRPr="00440776">
        <w:rPr>
          <w:rFonts w:ascii="Times New Roman" w:hAnsi="Times New Roman" w:cs="Times New Roman"/>
          <w:b/>
          <w:sz w:val="24"/>
          <w:szCs w:val="24"/>
        </w:rPr>
        <w:t>Uji Asumsi Klasik</w:t>
      </w:r>
    </w:p>
    <w:p w:rsidR="005957C9" w:rsidRPr="00515CB5" w:rsidRDefault="005957C9" w:rsidP="00515CB5">
      <w:pPr>
        <w:spacing w:line="240" w:lineRule="auto"/>
        <w:jc w:val="both"/>
        <w:rPr>
          <w:rFonts w:ascii="Times New Roman" w:hAnsi="Times New Roman" w:cs="Times New Roman"/>
          <w:sz w:val="24"/>
          <w:szCs w:val="24"/>
        </w:rPr>
      </w:pPr>
      <w:r w:rsidRPr="00440776">
        <w:rPr>
          <w:rFonts w:ascii="Times New Roman" w:hAnsi="Times New Roman" w:cs="Times New Roman"/>
          <w:sz w:val="24"/>
          <w:szCs w:val="24"/>
        </w:rPr>
        <w:t xml:space="preserve">Pengujian asumsi klasik yang akan dilakukan adalah uji normaltas, uji multikolinearitas dan uji auto korelasi </w:t>
      </w:r>
      <w:r w:rsidR="001827B6" w:rsidRPr="00440776">
        <w:rPr>
          <w:rFonts w:ascii="Times New Roman" w:hAnsi="Times New Roman" w:cs="Times New Roman"/>
          <w:sz w:val="24"/>
          <w:szCs w:val="24"/>
        </w:rPr>
        <w:fldChar w:fldCharType="begin" w:fldLock="1"/>
      </w:r>
      <w:r w:rsidRPr="00440776">
        <w:rPr>
          <w:rFonts w:ascii="Times New Roman" w:hAnsi="Times New Roman" w:cs="Times New Roman"/>
          <w:sz w:val="24"/>
          <w:szCs w:val="24"/>
        </w:rPr>
        <w:instrText>ADDIN CSL_CITATION {"citationItems":[{"id":"ITEM-1","itemData":{"ISBN":"9797699161, 9789797699161","author":[{"dropping-particle":"","family":"Basuki","given":"Agus Tri","non-dropping-particle":"","parse-names":false,"suffix":""}],"id":"ITEM-1","issued":{"date-parts":[["2016"]]},"publisher":"Pt Raja Grafindo Persada, 2016","publisher-place":"Depok","title":"Analisis Regresi Dalam Penelitian Ekonomi &amp; Bisnis","type":"book"},"uris":["http://www.mendeley.com/documents/?uuid=69494eb8-a792-4371-ae3d-c2b1cdbb9ecb"]}],"mendeley":{"formattedCitation":"(Basuki, 2016)","plainTextFormattedCitation":"(Basuki, 2016)","previouslyFormattedCitation":"(Basuki, 2016)"},"properties":{"noteIndex":0},"schema":"https://github.com/citation-style-language/schema/raw/master/csl-citation.json"}</w:instrText>
      </w:r>
      <w:r w:rsidR="001827B6" w:rsidRPr="00440776">
        <w:rPr>
          <w:rFonts w:ascii="Times New Roman" w:hAnsi="Times New Roman" w:cs="Times New Roman"/>
          <w:sz w:val="24"/>
          <w:szCs w:val="24"/>
        </w:rPr>
        <w:fldChar w:fldCharType="separate"/>
      </w:r>
      <w:r w:rsidRPr="00440776">
        <w:rPr>
          <w:rFonts w:ascii="Times New Roman" w:hAnsi="Times New Roman" w:cs="Times New Roman"/>
          <w:noProof/>
          <w:sz w:val="24"/>
          <w:szCs w:val="24"/>
        </w:rPr>
        <w:t>(Basuki, 2016)</w:t>
      </w:r>
      <w:r w:rsidR="001827B6" w:rsidRPr="00440776">
        <w:rPr>
          <w:rFonts w:ascii="Times New Roman" w:hAnsi="Times New Roman" w:cs="Times New Roman"/>
          <w:sz w:val="24"/>
          <w:szCs w:val="24"/>
        </w:rPr>
        <w:fldChar w:fldCharType="end"/>
      </w:r>
      <w:r w:rsidRPr="00440776">
        <w:rPr>
          <w:rFonts w:ascii="Times New Roman" w:hAnsi="Times New Roman" w:cs="Times New Roman"/>
          <w:sz w:val="24"/>
          <w:szCs w:val="24"/>
        </w:rPr>
        <w:t xml:space="preserve">. </w:t>
      </w:r>
    </w:p>
    <w:p w:rsidR="00EA5C5F" w:rsidRPr="00440776" w:rsidRDefault="00EA5C5F" w:rsidP="00EA5C5F">
      <w:pPr>
        <w:spacing w:after="0" w:line="240" w:lineRule="auto"/>
        <w:rPr>
          <w:rFonts w:ascii="Times New Roman" w:eastAsia="Times New Roman" w:hAnsi="Times New Roman" w:cs="Times New Roman"/>
          <w:b/>
          <w:sz w:val="24"/>
          <w:szCs w:val="24"/>
        </w:rPr>
      </w:pPr>
      <w:r w:rsidRPr="00440776">
        <w:rPr>
          <w:rFonts w:ascii="Times New Roman" w:eastAsia="Times New Roman" w:hAnsi="Times New Roman" w:cs="Times New Roman"/>
          <w:b/>
          <w:sz w:val="24"/>
          <w:szCs w:val="24"/>
        </w:rPr>
        <w:t xml:space="preserve">HASIL DAN PEMBAHASAN </w:t>
      </w:r>
    </w:p>
    <w:p w:rsidR="005957C9" w:rsidRPr="00440776" w:rsidRDefault="005957C9" w:rsidP="005957C9">
      <w:pPr>
        <w:spacing w:line="240" w:lineRule="auto"/>
        <w:rPr>
          <w:rFonts w:ascii="Times New Roman" w:hAnsi="Times New Roman" w:cs="Times New Roman"/>
          <w:b/>
          <w:sz w:val="24"/>
          <w:szCs w:val="20"/>
        </w:rPr>
      </w:pPr>
      <w:r w:rsidRPr="00440776">
        <w:rPr>
          <w:rFonts w:ascii="Times New Roman" w:hAnsi="Times New Roman" w:cs="Times New Roman"/>
          <w:b/>
          <w:sz w:val="24"/>
          <w:szCs w:val="20"/>
        </w:rPr>
        <w:t>Uji Stasioner</w:t>
      </w:r>
    </w:p>
    <w:p w:rsidR="00440776" w:rsidRDefault="005957C9" w:rsidP="00515CB5">
      <w:pPr>
        <w:spacing w:line="240" w:lineRule="auto"/>
        <w:ind w:firstLine="720"/>
        <w:jc w:val="both"/>
        <w:rPr>
          <w:rFonts w:ascii="Times New Roman" w:hAnsi="Times New Roman" w:cs="Times New Roman"/>
          <w:sz w:val="24"/>
          <w:szCs w:val="20"/>
        </w:rPr>
      </w:pPr>
      <w:r w:rsidRPr="00440776">
        <w:rPr>
          <w:rFonts w:ascii="Times New Roman" w:hAnsi="Times New Roman" w:cs="Times New Roman"/>
          <w:sz w:val="24"/>
          <w:szCs w:val="20"/>
        </w:rPr>
        <w:t xml:space="preserve">Tujuan uji stasioneritas adalah untuk mengetahui apakah suatu variabel mempunyai akar unit atau stasioner. Penelitian memerlukan data yang stabil untuk mencegah regresi palsu dan menjaga validitas data. Nilai </w:t>
      </w:r>
      <w:r w:rsidRPr="00440776">
        <w:rPr>
          <w:rFonts w:ascii="Times New Roman" w:hAnsi="Times New Roman" w:cs="Times New Roman"/>
          <w:i/>
          <w:iCs/>
          <w:sz w:val="24"/>
          <w:szCs w:val="20"/>
        </w:rPr>
        <w:t>Augmented Dicky-Fuller</w:t>
      </w:r>
      <w:r w:rsidRPr="00440776">
        <w:rPr>
          <w:rFonts w:ascii="Times New Roman" w:hAnsi="Times New Roman" w:cs="Times New Roman"/>
          <w:sz w:val="24"/>
          <w:szCs w:val="20"/>
        </w:rPr>
        <w:t xml:space="preserve"> (ADF) menunjukkan uji stasioner. Namun jika variabel tidak stasioner pada tingkat level data karena probabilitas semua variabel &gt; 0.05 sehingga semua variabel data perlu di uji lanjutan dengan uji derajat integrasi.</w:t>
      </w:r>
    </w:p>
    <w:p w:rsidR="005957C9" w:rsidRPr="00440776" w:rsidRDefault="005957C9" w:rsidP="00566A5F">
      <w:pPr>
        <w:spacing w:after="0" w:line="240" w:lineRule="auto"/>
        <w:rPr>
          <w:rFonts w:ascii="Times New Roman" w:hAnsi="Times New Roman" w:cs="Times New Roman"/>
          <w:sz w:val="24"/>
          <w:szCs w:val="20"/>
        </w:rPr>
      </w:pPr>
      <w:r w:rsidRPr="00440776">
        <w:rPr>
          <w:rFonts w:ascii="Times New Roman" w:hAnsi="Times New Roman" w:cs="Times New Roman"/>
          <w:sz w:val="24"/>
          <w:szCs w:val="20"/>
        </w:rPr>
        <w:t>Tabel 1 Uji Stasioner dengan ADF di Tingkat Level dan First Difference</w:t>
      </w:r>
    </w:p>
    <w:tbl>
      <w:tblPr>
        <w:tblStyle w:val="TableGrid"/>
        <w:tblW w:w="8572" w:type="dxa"/>
        <w:jc w:val="center"/>
        <w:tblInd w:w="938" w:type="dxa"/>
        <w:tblBorders>
          <w:left w:val="none" w:sz="0" w:space="0" w:color="auto"/>
          <w:right w:val="none" w:sz="0" w:space="0" w:color="auto"/>
          <w:insideH w:val="none" w:sz="0" w:space="0" w:color="auto"/>
          <w:insideV w:val="none" w:sz="0" w:space="0" w:color="auto"/>
        </w:tblBorders>
        <w:tblLayout w:type="fixed"/>
        <w:tblLook w:val="04A0"/>
      </w:tblPr>
      <w:tblGrid>
        <w:gridCol w:w="3436"/>
        <w:gridCol w:w="1134"/>
        <w:gridCol w:w="1392"/>
        <w:gridCol w:w="1160"/>
        <w:gridCol w:w="1450"/>
      </w:tblGrid>
      <w:tr w:rsidR="005957C9" w:rsidRPr="00440776" w:rsidTr="005957C9">
        <w:trPr>
          <w:trHeight w:val="327"/>
          <w:jc w:val="center"/>
        </w:trPr>
        <w:tc>
          <w:tcPr>
            <w:tcW w:w="3436" w:type="dxa"/>
            <w:vMerge w:val="restart"/>
            <w:tcBorders>
              <w:top w:val="single" w:sz="4" w:space="0" w:color="auto"/>
              <w:bottom w:val="nil"/>
              <w:right w:val="nil"/>
            </w:tcBorders>
          </w:tcPr>
          <w:p w:rsidR="005957C9" w:rsidRPr="00440776" w:rsidRDefault="005957C9" w:rsidP="00566A5F">
            <w:pPr>
              <w:spacing w:after="0" w:line="240" w:lineRule="auto"/>
              <w:rPr>
                <w:rFonts w:ascii="Times New Roman" w:hAnsi="Times New Roman" w:cs="Times New Roman"/>
                <w:b/>
                <w:sz w:val="12"/>
                <w:szCs w:val="20"/>
                <w:lang w:val="id-ID"/>
              </w:rPr>
            </w:pPr>
          </w:p>
          <w:p w:rsidR="005957C9" w:rsidRPr="00440776" w:rsidRDefault="005957C9" w:rsidP="005957C9">
            <w:pPr>
              <w:spacing w:after="0" w:line="240" w:lineRule="auto"/>
              <w:jc w:val="center"/>
              <w:rPr>
                <w:rFonts w:ascii="Times New Roman" w:hAnsi="Times New Roman" w:cs="Times New Roman"/>
                <w:b/>
                <w:sz w:val="20"/>
                <w:szCs w:val="20"/>
              </w:rPr>
            </w:pPr>
            <w:r w:rsidRPr="00440776">
              <w:rPr>
                <w:rFonts w:ascii="Times New Roman" w:hAnsi="Times New Roman" w:cs="Times New Roman"/>
                <w:b/>
                <w:sz w:val="20"/>
                <w:szCs w:val="20"/>
              </w:rPr>
              <w:t>Variabel</w:t>
            </w:r>
          </w:p>
        </w:tc>
        <w:tc>
          <w:tcPr>
            <w:tcW w:w="2526" w:type="dxa"/>
            <w:gridSpan w:val="2"/>
            <w:tcBorders>
              <w:top w:val="single" w:sz="4" w:space="0" w:color="auto"/>
              <w:left w:val="nil"/>
              <w:bottom w:val="nil"/>
              <w:right w:val="nil"/>
            </w:tcBorders>
          </w:tcPr>
          <w:p w:rsidR="005957C9" w:rsidRPr="00440776" w:rsidRDefault="005957C9" w:rsidP="005957C9">
            <w:pPr>
              <w:spacing w:after="0" w:line="240" w:lineRule="auto"/>
              <w:jc w:val="center"/>
              <w:rPr>
                <w:rFonts w:ascii="Times New Roman" w:hAnsi="Times New Roman" w:cs="Times New Roman"/>
                <w:b/>
                <w:sz w:val="20"/>
                <w:szCs w:val="20"/>
              </w:rPr>
            </w:pPr>
            <w:r w:rsidRPr="00440776">
              <w:rPr>
                <w:rFonts w:ascii="Times New Roman" w:hAnsi="Times New Roman" w:cs="Times New Roman"/>
                <w:b/>
                <w:sz w:val="20"/>
                <w:szCs w:val="20"/>
              </w:rPr>
              <w:t>Stasioner Tingkat Level</w:t>
            </w:r>
          </w:p>
        </w:tc>
        <w:tc>
          <w:tcPr>
            <w:tcW w:w="2610" w:type="dxa"/>
            <w:gridSpan w:val="2"/>
            <w:tcBorders>
              <w:top w:val="single" w:sz="4" w:space="0" w:color="auto"/>
              <w:left w:val="nil"/>
              <w:bottom w:val="nil"/>
            </w:tcBorders>
          </w:tcPr>
          <w:p w:rsidR="005957C9" w:rsidRPr="00440776" w:rsidRDefault="005957C9" w:rsidP="005957C9">
            <w:pPr>
              <w:spacing w:after="0" w:line="240" w:lineRule="auto"/>
              <w:jc w:val="center"/>
              <w:rPr>
                <w:rFonts w:ascii="Times New Roman" w:hAnsi="Times New Roman" w:cs="Times New Roman"/>
                <w:b/>
                <w:sz w:val="20"/>
                <w:szCs w:val="20"/>
              </w:rPr>
            </w:pPr>
            <w:r w:rsidRPr="00440776">
              <w:rPr>
                <w:rFonts w:ascii="Times New Roman" w:hAnsi="Times New Roman" w:cs="Times New Roman"/>
                <w:b/>
                <w:sz w:val="20"/>
                <w:szCs w:val="20"/>
              </w:rPr>
              <w:t>Stasioner First Difference</w:t>
            </w:r>
          </w:p>
        </w:tc>
      </w:tr>
      <w:tr w:rsidR="005957C9" w:rsidRPr="00440776" w:rsidTr="005957C9">
        <w:trPr>
          <w:jc w:val="center"/>
        </w:trPr>
        <w:tc>
          <w:tcPr>
            <w:tcW w:w="3436" w:type="dxa"/>
            <w:vMerge/>
            <w:tcBorders>
              <w:top w:val="nil"/>
              <w:bottom w:val="single" w:sz="4" w:space="0" w:color="auto"/>
              <w:right w:val="nil"/>
            </w:tcBorders>
          </w:tcPr>
          <w:p w:rsidR="005957C9" w:rsidRPr="00440776" w:rsidRDefault="005957C9" w:rsidP="005957C9">
            <w:pPr>
              <w:spacing w:after="0" w:line="240" w:lineRule="auto"/>
              <w:jc w:val="center"/>
              <w:rPr>
                <w:rFonts w:ascii="Times New Roman" w:hAnsi="Times New Roman" w:cs="Times New Roman"/>
                <w:b/>
                <w:sz w:val="20"/>
                <w:szCs w:val="20"/>
              </w:rPr>
            </w:pPr>
          </w:p>
        </w:tc>
        <w:tc>
          <w:tcPr>
            <w:tcW w:w="1134" w:type="dxa"/>
            <w:tcBorders>
              <w:top w:val="nil"/>
              <w:left w:val="nil"/>
              <w:bottom w:val="single" w:sz="4" w:space="0" w:color="auto"/>
              <w:right w:val="nil"/>
            </w:tcBorders>
          </w:tcPr>
          <w:p w:rsidR="005957C9" w:rsidRPr="00440776" w:rsidRDefault="005957C9" w:rsidP="005957C9">
            <w:pPr>
              <w:spacing w:after="0" w:line="240" w:lineRule="auto"/>
              <w:jc w:val="center"/>
              <w:rPr>
                <w:rFonts w:ascii="Times New Roman" w:hAnsi="Times New Roman" w:cs="Times New Roman"/>
                <w:b/>
                <w:sz w:val="20"/>
                <w:szCs w:val="20"/>
              </w:rPr>
            </w:pPr>
            <w:r w:rsidRPr="00440776">
              <w:rPr>
                <w:rFonts w:ascii="Times New Roman" w:hAnsi="Times New Roman" w:cs="Times New Roman"/>
                <w:b/>
                <w:sz w:val="20"/>
                <w:szCs w:val="20"/>
              </w:rPr>
              <w:t>t-statistik</w:t>
            </w:r>
          </w:p>
        </w:tc>
        <w:tc>
          <w:tcPr>
            <w:tcW w:w="1392" w:type="dxa"/>
            <w:tcBorders>
              <w:top w:val="nil"/>
              <w:left w:val="nil"/>
              <w:bottom w:val="single" w:sz="4" w:space="0" w:color="auto"/>
              <w:right w:val="nil"/>
            </w:tcBorders>
          </w:tcPr>
          <w:p w:rsidR="005957C9" w:rsidRPr="00440776" w:rsidRDefault="005957C9" w:rsidP="005957C9">
            <w:pPr>
              <w:spacing w:after="0" w:line="240" w:lineRule="auto"/>
              <w:jc w:val="center"/>
              <w:rPr>
                <w:rFonts w:ascii="Times New Roman" w:hAnsi="Times New Roman" w:cs="Times New Roman"/>
                <w:b/>
                <w:sz w:val="20"/>
                <w:szCs w:val="20"/>
              </w:rPr>
            </w:pPr>
            <w:r w:rsidRPr="00440776">
              <w:rPr>
                <w:rFonts w:ascii="Times New Roman" w:hAnsi="Times New Roman" w:cs="Times New Roman"/>
                <w:b/>
                <w:sz w:val="20"/>
                <w:szCs w:val="20"/>
              </w:rPr>
              <w:t>Probabilitas</w:t>
            </w:r>
          </w:p>
        </w:tc>
        <w:tc>
          <w:tcPr>
            <w:tcW w:w="1160" w:type="dxa"/>
            <w:tcBorders>
              <w:top w:val="nil"/>
              <w:left w:val="nil"/>
              <w:bottom w:val="single" w:sz="4" w:space="0" w:color="auto"/>
              <w:right w:val="nil"/>
            </w:tcBorders>
          </w:tcPr>
          <w:p w:rsidR="005957C9" w:rsidRPr="00440776" w:rsidRDefault="005957C9" w:rsidP="005957C9">
            <w:pPr>
              <w:spacing w:after="0" w:line="240" w:lineRule="auto"/>
              <w:jc w:val="center"/>
              <w:rPr>
                <w:rFonts w:ascii="Times New Roman" w:hAnsi="Times New Roman" w:cs="Times New Roman"/>
                <w:b/>
                <w:sz w:val="20"/>
                <w:szCs w:val="20"/>
              </w:rPr>
            </w:pPr>
            <w:r w:rsidRPr="00440776">
              <w:rPr>
                <w:rFonts w:ascii="Times New Roman" w:hAnsi="Times New Roman" w:cs="Times New Roman"/>
                <w:b/>
                <w:sz w:val="20"/>
                <w:szCs w:val="20"/>
              </w:rPr>
              <w:t>t-statistik</w:t>
            </w:r>
          </w:p>
        </w:tc>
        <w:tc>
          <w:tcPr>
            <w:tcW w:w="1450" w:type="dxa"/>
            <w:tcBorders>
              <w:top w:val="nil"/>
              <w:left w:val="nil"/>
              <w:bottom w:val="single" w:sz="4" w:space="0" w:color="auto"/>
            </w:tcBorders>
          </w:tcPr>
          <w:p w:rsidR="005957C9" w:rsidRPr="00440776" w:rsidRDefault="005957C9" w:rsidP="005957C9">
            <w:pPr>
              <w:spacing w:after="0" w:line="240" w:lineRule="auto"/>
              <w:jc w:val="center"/>
              <w:rPr>
                <w:rFonts w:ascii="Times New Roman" w:hAnsi="Times New Roman" w:cs="Times New Roman"/>
                <w:b/>
                <w:sz w:val="20"/>
                <w:szCs w:val="20"/>
              </w:rPr>
            </w:pPr>
            <w:r w:rsidRPr="00440776">
              <w:rPr>
                <w:rFonts w:ascii="Times New Roman" w:hAnsi="Times New Roman" w:cs="Times New Roman"/>
                <w:b/>
                <w:sz w:val="20"/>
                <w:szCs w:val="20"/>
              </w:rPr>
              <w:t>Probabilitas</w:t>
            </w:r>
          </w:p>
        </w:tc>
      </w:tr>
      <w:tr w:rsidR="005957C9" w:rsidRPr="00440776" w:rsidTr="005957C9">
        <w:trPr>
          <w:jc w:val="center"/>
        </w:trPr>
        <w:tc>
          <w:tcPr>
            <w:tcW w:w="3436" w:type="dxa"/>
            <w:tcBorders>
              <w:top w:val="single" w:sz="4" w:space="0" w:color="auto"/>
            </w:tcBorders>
          </w:tcPr>
          <w:p w:rsidR="005957C9" w:rsidRPr="00440776" w:rsidRDefault="005957C9" w:rsidP="005957C9">
            <w:pPr>
              <w:pStyle w:val="ListParagraph"/>
              <w:spacing w:after="0" w:line="240" w:lineRule="auto"/>
              <w:ind w:left="0"/>
              <w:rPr>
                <w:rFonts w:ascii="Times New Roman" w:hAnsi="Times New Roman" w:cs="Times New Roman"/>
                <w:sz w:val="20"/>
                <w:szCs w:val="20"/>
              </w:rPr>
            </w:pPr>
            <w:r w:rsidRPr="00440776">
              <w:rPr>
                <w:rFonts w:ascii="Times New Roman" w:hAnsi="Times New Roman" w:cs="Times New Roman"/>
                <w:sz w:val="20"/>
                <w:szCs w:val="20"/>
              </w:rPr>
              <w:t>Persentase Penduduk Miskin (KE)</w:t>
            </w:r>
          </w:p>
        </w:tc>
        <w:tc>
          <w:tcPr>
            <w:tcW w:w="1134" w:type="dxa"/>
            <w:tcBorders>
              <w:top w:val="single" w:sz="4" w:space="0" w:color="auto"/>
            </w:tcBorders>
          </w:tcPr>
          <w:p w:rsidR="005957C9" w:rsidRPr="00440776" w:rsidRDefault="005957C9" w:rsidP="005957C9">
            <w:pPr>
              <w:pStyle w:val="ListParagraph"/>
              <w:spacing w:after="0" w:line="240" w:lineRule="auto"/>
              <w:ind w:left="0"/>
              <w:jc w:val="center"/>
              <w:rPr>
                <w:rFonts w:ascii="Times New Roman" w:hAnsi="Times New Roman" w:cs="Times New Roman"/>
                <w:sz w:val="20"/>
                <w:szCs w:val="20"/>
              </w:rPr>
            </w:pPr>
            <w:r w:rsidRPr="00440776">
              <w:rPr>
                <w:rFonts w:ascii="Times New Roman" w:hAnsi="Times New Roman" w:cs="Times New Roman"/>
                <w:sz w:val="20"/>
                <w:szCs w:val="20"/>
              </w:rPr>
              <w:t>-2.163790</w:t>
            </w:r>
          </w:p>
        </w:tc>
        <w:tc>
          <w:tcPr>
            <w:tcW w:w="1392" w:type="dxa"/>
            <w:tcBorders>
              <w:top w:val="single" w:sz="4" w:space="0" w:color="auto"/>
            </w:tcBorders>
          </w:tcPr>
          <w:p w:rsidR="005957C9" w:rsidRPr="00440776" w:rsidRDefault="005957C9" w:rsidP="005957C9">
            <w:pPr>
              <w:pStyle w:val="ListParagraph"/>
              <w:spacing w:after="0" w:line="240" w:lineRule="auto"/>
              <w:ind w:left="0"/>
              <w:jc w:val="center"/>
              <w:rPr>
                <w:rFonts w:ascii="Times New Roman" w:hAnsi="Times New Roman" w:cs="Times New Roman"/>
                <w:sz w:val="20"/>
                <w:szCs w:val="20"/>
              </w:rPr>
            </w:pPr>
            <w:r w:rsidRPr="00440776">
              <w:rPr>
                <w:rFonts w:ascii="Times New Roman" w:hAnsi="Times New Roman" w:cs="Times New Roman"/>
                <w:sz w:val="20"/>
                <w:szCs w:val="20"/>
              </w:rPr>
              <w:t>0.2272</w:t>
            </w:r>
          </w:p>
        </w:tc>
        <w:tc>
          <w:tcPr>
            <w:tcW w:w="1160" w:type="dxa"/>
            <w:tcBorders>
              <w:top w:val="single" w:sz="4" w:space="0" w:color="auto"/>
            </w:tcBorders>
          </w:tcPr>
          <w:p w:rsidR="005957C9" w:rsidRPr="00440776" w:rsidRDefault="005957C9" w:rsidP="005957C9">
            <w:pPr>
              <w:pStyle w:val="ListParagraph"/>
              <w:spacing w:after="0" w:line="240" w:lineRule="auto"/>
              <w:ind w:left="0"/>
              <w:jc w:val="center"/>
              <w:rPr>
                <w:rFonts w:ascii="Times New Roman" w:hAnsi="Times New Roman" w:cs="Times New Roman"/>
                <w:sz w:val="20"/>
                <w:szCs w:val="20"/>
              </w:rPr>
            </w:pPr>
            <w:r w:rsidRPr="00440776">
              <w:rPr>
                <w:rFonts w:ascii="Times New Roman" w:hAnsi="Times New Roman" w:cs="Times New Roman"/>
                <w:sz w:val="20"/>
                <w:szCs w:val="20"/>
              </w:rPr>
              <w:t>-4.766597</w:t>
            </w:r>
          </w:p>
        </w:tc>
        <w:tc>
          <w:tcPr>
            <w:tcW w:w="1450" w:type="dxa"/>
            <w:tcBorders>
              <w:top w:val="single" w:sz="4" w:space="0" w:color="auto"/>
            </w:tcBorders>
          </w:tcPr>
          <w:p w:rsidR="005957C9" w:rsidRPr="00440776" w:rsidRDefault="005957C9" w:rsidP="005957C9">
            <w:pPr>
              <w:pStyle w:val="ListParagraph"/>
              <w:spacing w:after="0" w:line="240" w:lineRule="auto"/>
              <w:ind w:left="0"/>
              <w:jc w:val="center"/>
              <w:rPr>
                <w:rFonts w:ascii="Times New Roman" w:hAnsi="Times New Roman" w:cs="Times New Roman"/>
                <w:sz w:val="20"/>
                <w:szCs w:val="20"/>
              </w:rPr>
            </w:pPr>
            <w:r w:rsidRPr="00440776">
              <w:rPr>
                <w:rFonts w:ascii="Times New Roman" w:hAnsi="Times New Roman" w:cs="Times New Roman"/>
                <w:sz w:val="20"/>
                <w:szCs w:val="20"/>
              </w:rPr>
              <w:t>0.0036</w:t>
            </w:r>
          </w:p>
        </w:tc>
      </w:tr>
      <w:tr w:rsidR="005957C9" w:rsidRPr="00440776" w:rsidTr="005957C9">
        <w:trPr>
          <w:jc w:val="center"/>
        </w:trPr>
        <w:tc>
          <w:tcPr>
            <w:tcW w:w="3436" w:type="dxa"/>
          </w:tcPr>
          <w:p w:rsidR="005957C9" w:rsidRPr="00440776" w:rsidRDefault="005957C9" w:rsidP="005957C9">
            <w:pPr>
              <w:pStyle w:val="ListParagraph"/>
              <w:spacing w:after="0" w:line="240" w:lineRule="auto"/>
              <w:ind w:left="0"/>
              <w:rPr>
                <w:rFonts w:ascii="Times New Roman" w:hAnsi="Times New Roman" w:cs="Times New Roman"/>
                <w:sz w:val="20"/>
                <w:szCs w:val="20"/>
              </w:rPr>
            </w:pPr>
            <w:r w:rsidRPr="00440776">
              <w:rPr>
                <w:rFonts w:ascii="Times New Roman" w:hAnsi="Times New Roman" w:cs="Times New Roman"/>
                <w:sz w:val="20"/>
                <w:szCs w:val="20"/>
              </w:rPr>
              <w:t>Pertumbuhan Ekonomi (PE)</w:t>
            </w:r>
          </w:p>
        </w:tc>
        <w:tc>
          <w:tcPr>
            <w:tcW w:w="1134" w:type="dxa"/>
          </w:tcPr>
          <w:p w:rsidR="005957C9" w:rsidRPr="00440776" w:rsidRDefault="005957C9" w:rsidP="005957C9">
            <w:pPr>
              <w:pStyle w:val="ListParagraph"/>
              <w:spacing w:after="0" w:line="240" w:lineRule="auto"/>
              <w:ind w:left="0"/>
              <w:jc w:val="center"/>
              <w:rPr>
                <w:rFonts w:ascii="Times New Roman" w:hAnsi="Times New Roman" w:cs="Times New Roman"/>
                <w:sz w:val="20"/>
                <w:szCs w:val="20"/>
              </w:rPr>
            </w:pPr>
            <w:r w:rsidRPr="00440776">
              <w:rPr>
                <w:rFonts w:ascii="Times New Roman" w:hAnsi="Times New Roman" w:cs="Times New Roman"/>
                <w:sz w:val="20"/>
                <w:szCs w:val="20"/>
              </w:rPr>
              <w:t>-2.193354</w:t>
            </w:r>
          </w:p>
        </w:tc>
        <w:tc>
          <w:tcPr>
            <w:tcW w:w="1392" w:type="dxa"/>
          </w:tcPr>
          <w:p w:rsidR="005957C9" w:rsidRPr="00440776" w:rsidRDefault="005957C9" w:rsidP="005957C9">
            <w:pPr>
              <w:pStyle w:val="ListParagraph"/>
              <w:spacing w:after="0" w:line="240" w:lineRule="auto"/>
              <w:ind w:left="0"/>
              <w:jc w:val="center"/>
              <w:rPr>
                <w:rFonts w:ascii="Times New Roman" w:hAnsi="Times New Roman" w:cs="Times New Roman"/>
                <w:sz w:val="20"/>
                <w:szCs w:val="20"/>
              </w:rPr>
            </w:pPr>
            <w:r w:rsidRPr="00440776">
              <w:rPr>
                <w:rFonts w:ascii="Times New Roman" w:hAnsi="Times New Roman" w:cs="Times New Roman"/>
                <w:sz w:val="20"/>
                <w:szCs w:val="20"/>
              </w:rPr>
              <w:t>0.2169</w:t>
            </w:r>
          </w:p>
        </w:tc>
        <w:tc>
          <w:tcPr>
            <w:tcW w:w="1160" w:type="dxa"/>
          </w:tcPr>
          <w:p w:rsidR="005957C9" w:rsidRPr="00440776" w:rsidRDefault="005957C9" w:rsidP="005957C9">
            <w:pPr>
              <w:pStyle w:val="ListParagraph"/>
              <w:spacing w:after="0" w:line="240" w:lineRule="auto"/>
              <w:ind w:left="0"/>
              <w:jc w:val="center"/>
              <w:rPr>
                <w:rFonts w:ascii="Times New Roman" w:hAnsi="Times New Roman" w:cs="Times New Roman"/>
                <w:sz w:val="20"/>
                <w:szCs w:val="20"/>
              </w:rPr>
            </w:pPr>
            <w:r w:rsidRPr="00440776">
              <w:rPr>
                <w:rFonts w:ascii="Times New Roman" w:hAnsi="Times New Roman" w:cs="Times New Roman"/>
                <w:sz w:val="20"/>
                <w:szCs w:val="20"/>
              </w:rPr>
              <w:t>-5.137909</w:t>
            </w:r>
          </w:p>
        </w:tc>
        <w:tc>
          <w:tcPr>
            <w:tcW w:w="1450" w:type="dxa"/>
          </w:tcPr>
          <w:p w:rsidR="005957C9" w:rsidRPr="00440776" w:rsidRDefault="005957C9" w:rsidP="005957C9">
            <w:pPr>
              <w:pStyle w:val="ListParagraph"/>
              <w:spacing w:after="0" w:line="240" w:lineRule="auto"/>
              <w:ind w:left="0"/>
              <w:jc w:val="center"/>
              <w:rPr>
                <w:rFonts w:ascii="Times New Roman" w:hAnsi="Times New Roman" w:cs="Times New Roman"/>
                <w:sz w:val="20"/>
                <w:szCs w:val="20"/>
              </w:rPr>
            </w:pPr>
            <w:r w:rsidRPr="00440776">
              <w:rPr>
                <w:rFonts w:ascii="Times New Roman" w:hAnsi="Times New Roman" w:cs="Times New Roman"/>
                <w:sz w:val="20"/>
                <w:szCs w:val="20"/>
              </w:rPr>
              <w:t>0.0020</w:t>
            </w:r>
          </w:p>
        </w:tc>
      </w:tr>
      <w:tr w:rsidR="005957C9" w:rsidRPr="00440776" w:rsidTr="005957C9">
        <w:trPr>
          <w:jc w:val="center"/>
        </w:trPr>
        <w:tc>
          <w:tcPr>
            <w:tcW w:w="3436" w:type="dxa"/>
          </w:tcPr>
          <w:p w:rsidR="005957C9" w:rsidRPr="00440776" w:rsidRDefault="005957C9" w:rsidP="005957C9">
            <w:pPr>
              <w:pStyle w:val="ListParagraph"/>
              <w:spacing w:after="0" w:line="240" w:lineRule="auto"/>
              <w:ind w:left="0"/>
              <w:rPr>
                <w:rFonts w:ascii="Times New Roman" w:hAnsi="Times New Roman" w:cs="Times New Roman"/>
                <w:sz w:val="20"/>
                <w:szCs w:val="20"/>
              </w:rPr>
            </w:pPr>
            <w:r w:rsidRPr="00440776">
              <w:rPr>
                <w:rFonts w:ascii="Times New Roman" w:hAnsi="Times New Roman" w:cs="Times New Roman"/>
                <w:sz w:val="20"/>
                <w:szCs w:val="20"/>
              </w:rPr>
              <w:t>Indeks Pembangunan Manusia (IPM)</w:t>
            </w:r>
          </w:p>
        </w:tc>
        <w:tc>
          <w:tcPr>
            <w:tcW w:w="1134" w:type="dxa"/>
          </w:tcPr>
          <w:p w:rsidR="005957C9" w:rsidRPr="00440776" w:rsidRDefault="005957C9" w:rsidP="005957C9">
            <w:pPr>
              <w:pStyle w:val="ListParagraph"/>
              <w:spacing w:after="0" w:line="240" w:lineRule="auto"/>
              <w:ind w:left="0"/>
              <w:jc w:val="center"/>
              <w:rPr>
                <w:rFonts w:ascii="Times New Roman" w:hAnsi="Times New Roman" w:cs="Times New Roman"/>
                <w:sz w:val="20"/>
                <w:szCs w:val="20"/>
              </w:rPr>
            </w:pPr>
            <w:r w:rsidRPr="00440776">
              <w:rPr>
                <w:rFonts w:ascii="Times New Roman" w:hAnsi="Times New Roman" w:cs="Times New Roman"/>
                <w:sz w:val="20"/>
                <w:szCs w:val="20"/>
              </w:rPr>
              <w:t>-1.303117</w:t>
            </w:r>
          </w:p>
        </w:tc>
        <w:tc>
          <w:tcPr>
            <w:tcW w:w="1392" w:type="dxa"/>
          </w:tcPr>
          <w:p w:rsidR="005957C9" w:rsidRPr="00440776" w:rsidRDefault="005957C9" w:rsidP="005957C9">
            <w:pPr>
              <w:pStyle w:val="ListParagraph"/>
              <w:spacing w:after="0" w:line="240" w:lineRule="auto"/>
              <w:ind w:left="0"/>
              <w:jc w:val="center"/>
              <w:rPr>
                <w:rFonts w:ascii="Times New Roman" w:hAnsi="Times New Roman" w:cs="Times New Roman"/>
                <w:sz w:val="20"/>
                <w:szCs w:val="20"/>
              </w:rPr>
            </w:pPr>
            <w:r w:rsidRPr="00440776">
              <w:rPr>
                <w:rFonts w:ascii="Times New Roman" w:hAnsi="Times New Roman" w:cs="Times New Roman"/>
                <w:sz w:val="20"/>
                <w:szCs w:val="20"/>
              </w:rPr>
              <w:t>0.5913</w:t>
            </w:r>
          </w:p>
        </w:tc>
        <w:tc>
          <w:tcPr>
            <w:tcW w:w="1160" w:type="dxa"/>
          </w:tcPr>
          <w:p w:rsidR="005957C9" w:rsidRPr="00440776" w:rsidRDefault="005957C9" w:rsidP="005957C9">
            <w:pPr>
              <w:pStyle w:val="ListParagraph"/>
              <w:spacing w:after="0" w:line="240" w:lineRule="auto"/>
              <w:ind w:left="0"/>
              <w:jc w:val="center"/>
              <w:rPr>
                <w:rFonts w:ascii="Times New Roman" w:hAnsi="Times New Roman" w:cs="Times New Roman"/>
                <w:sz w:val="20"/>
                <w:szCs w:val="20"/>
              </w:rPr>
            </w:pPr>
            <w:r w:rsidRPr="00440776">
              <w:rPr>
                <w:rFonts w:ascii="Times New Roman" w:hAnsi="Times New Roman" w:cs="Times New Roman"/>
                <w:sz w:val="20"/>
                <w:szCs w:val="20"/>
              </w:rPr>
              <w:t>-6.128259</w:t>
            </w:r>
          </w:p>
        </w:tc>
        <w:tc>
          <w:tcPr>
            <w:tcW w:w="1450" w:type="dxa"/>
          </w:tcPr>
          <w:p w:rsidR="005957C9" w:rsidRPr="00440776" w:rsidRDefault="005957C9" w:rsidP="005957C9">
            <w:pPr>
              <w:pStyle w:val="ListParagraph"/>
              <w:spacing w:after="0" w:line="240" w:lineRule="auto"/>
              <w:ind w:left="0"/>
              <w:jc w:val="center"/>
              <w:rPr>
                <w:rFonts w:ascii="Times New Roman" w:hAnsi="Times New Roman" w:cs="Times New Roman"/>
                <w:sz w:val="20"/>
                <w:szCs w:val="20"/>
              </w:rPr>
            </w:pPr>
            <w:r w:rsidRPr="00440776">
              <w:rPr>
                <w:rFonts w:ascii="Times New Roman" w:hAnsi="Times New Roman" w:cs="Times New Roman"/>
                <w:sz w:val="20"/>
                <w:szCs w:val="20"/>
              </w:rPr>
              <w:t>0.0005</w:t>
            </w:r>
          </w:p>
        </w:tc>
      </w:tr>
    </w:tbl>
    <w:p w:rsidR="005957C9" w:rsidRPr="00440776" w:rsidRDefault="005957C9" w:rsidP="00566A5F">
      <w:pPr>
        <w:spacing w:before="240" w:line="240" w:lineRule="auto"/>
        <w:ind w:firstLine="720"/>
        <w:jc w:val="both"/>
        <w:rPr>
          <w:rFonts w:ascii="Times New Roman" w:hAnsi="Times New Roman" w:cs="Times New Roman"/>
          <w:bCs/>
          <w:sz w:val="24"/>
          <w:szCs w:val="20"/>
        </w:rPr>
      </w:pPr>
      <w:r w:rsidRPr="00440776">
        <w:rPr>
          <w:rFonts w:ascii="Times New Roman" w:hAnsi="Times New Roman" w:cs="Times New Roman"/>
          <w:bCs/>
          <w:sz w:val="24"/>
          <w:szCs w:val="20"/>
        </w:rPr>
        <w:lastRenderedPageBreak/>
        <w:t xml:space="preserve">Tabel diatas yang menunjukkan bahwa varaiabel data tidak stasioner ditingkat level, sehingga perlu dilajutkan dengan uji pada tingkat yang lebih tinggi yaitu pada tingkat </w:t>
      </w:r>
      <w:r w:rsidRPr="00440776">
        <w:rPr>
          <w:rFonts w:ascii="Times New Roman" w:hAnsi="Times New Roman" w:cs="Times New Roman"/>
          <w:bCs/>
          <w:i/>
          <w:sz w:val="24"/>
          <w:szCs w:val="20"/>
        </w:rPr>
        <w:t>first difference</w:t>
      </w:r>
      <w:r w:rsidRPr="00440776">
        <w:rPr>
          <w:rFonts w:ascii="Times New Roman" w:hAnsi="Times New Roman" w:cs="Times New Roman"/>
          <w:bCs/>
          <w:sz w:val="24"/>
          <w:szCs w:val="20"/>
        </w:rPr>
        <w:t xml:space="preserve">. Dan karena nilai probabilitas semua variabel &lt; 0.05 maka dapat dikatakan bahwa semua variabel berada ditingkat </w:t>
      </w:r>
      <w:r w:rsidRPr="00440776">
        <w:rPr>
          <w:rFonts w:ascii="Times New Roman" w:hAnsi="Times New Roman" w:cs="Times New Roman"/>
          <w:bCs/>
          <w:i/>
          <w:sz w:val="24"/>
          <w:szCs w:val="20"/>
        </w:rPr>
        <w:t>first difference.</w:t>
      </w:r>
    </w:p>
    <w:p w:rsidR="005957C9" w:rsidRPr="00440776" w:rsidRDefault="005957C9" w:rsidP="00566A5F">
      <w:pPr>
        <w:spacing w:line="240" w:lineRule="auto"/>
        <w:rPr>
          <w:rFonts w:ascii="Times New Roman" w:hAnsi="Times New Roman" w:cs="Times New Roman"/>
          <w:b/>
          <w:sz w:val="24"/>
          <w:szCs w:val="20"/>
        </w:rPr>
      </w:pPr>
      <w:r w:rsidRPr="00440776">
        <w:rPr>
          <w:rFonts w:ascii="Times New Roman" w:hAnsi="Times New Roman" w:cs="Times New Roman"/>
          <w:b/>
          <w:sz w:val="24"/>
          <w:szCs w:val="20"/>
        </w:rPr>
        <w:t>Uji Kointegrasi</w:t>
      </w:r>
    </w:p>
    <w:p w:rsidR="005957C9" w:rsidRPr="00440776" w:rsidRDefault="005957C9" w:rsidP="00566A5F">
      <w:pPr>
        <w:spacing w:line="240" w:lineRule="auto"/>
        <w:ind w:firstLine="720"/>
        <w:jc w:val="both"/>
        <w:rPr>
          <w:rFonts w:ascii="Times New Roman" w:hAnsi="Times New Roman" w:cs="Times New Roman"/>
          <w:sz w:val="24"/>
          <w:szCs w:val="20"/>
        </w:rPr>
      </w:pPr>
      <w:r w:rsidRPr="00440776">
        <w:rPr>
          <w:rFonts w:ascii="Times New Roman" w:hAnsi="Times New Roman" w:cs="Times New Roman"/>
          <w:sz w:val="24"/>
          <w:szCs w:val="20"/>
        </w:rPr>
        <w:t xml:space="preserve">Setelah dipastikan datanya stabil, maka perlu dilakukan uji kointegrasi. Penelitian ini, yang diberi nama ECT, menggunakan regresi jangka panjang untuk memperoleh residual. Selanjutnya dilakukan uji unit root atau stasioneritas pada tingkat </w:t>
      </w:r>
      <w:r w:rsidRPr="00440776">
        <w:rPr>
          <w:rFonts w:ascii="Times New Roman" w:hAnsi="Times New Roman" w:cs="Times New Roman"/>
          <w:i/>
          <w:sz w:val="24"/>
          <w:szCs w:val="20"/>
        </w:rPr>
        <w:t>first difference</w:t>
      </w:r>
      <w:r w:rsidRPr="00440776">
        <w:rPr>
          <w:rFonts w:ascii="Times New Roman" w:hAnsi="Times New Roman" w:cs="Times New Roman"/>
          <w:sz w:val="24"/>
          <w:szCs w:val="20"/>
        </w:rPr>
        <w:t>.</w:t>
      </w:r>
    </w:p>
    <w:p w:rsidR="005957C9" w:rsidRPr="00440776" w:rsidRDefault="005957C9" w:rsidP="00566A5F">
      <w:pPr>
        <w:spacing w:after="0" w:line="240" w:lineRule="auto"/>
        <w:rPr>
          <w:rFonts w:ascii="Times New Roman" w:hAnsi="Times New Roman" w:cs="Times New Roman"/>
          <w:sz w:val="24"/>
          <w:szCs w:val="20"/>
        </w:rPr>
      </w:pPr>
      <w:r w:rsidRPr="00440776">
        <w:rPr>
          <w:rFonts w:ascii="Times New Roman" w:hAnsi="Times New Roman" w:cs="Times New Roman"/>
          <w:sz w:val="24"/>
          <w:szCs w:val="20"/>
        </w:rPr>
        <w:t>Tabel 2  Hasil Uji Unit Root Test Terhadap Residual dengan ADF</w:t>
      </w:r>
    </w:p>
    <w:tbl>
      <w:tblPr>
        <w:tblStyle w:val="TableGrid"/>
        <w:tblW w:w="0" w:type="auto"/>
        <w:jc w:val="center"/>
        <w:tblInd w:w="108"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tblPr>
      <w:tblGrid>
        <w:gridCol w:w="4395"/>
        <w:gridCol w:w="1701"/>
        <w:gridCol w:w="1949"/>
      </w:tblGrid>
      <w:tr w:rsidR="005957C9" w:rsidRPr="00440776" w:rsidTr="005957C9">
        <w:trPr>
          <w:jc w:val="center"/>
        </w:trPr>
        <w:tc>
          <w:tcPr>
            <w:tcW w:w="4395" w:type="dxa"/>
          </w:tcPr>
          <w:p w:rsidR="005957C9" w:rsidRPr="00440776" w:rsidRDefault="005957C9" w:rsidP="00566A5F">
            <w:pPr>
              <w:pStyle w:val="ListParagraph"/>
              <w:spacing w:after="0" w:line="240" w:lineRule="auto"/>
              <w:ind w:left="0"/>
              <w:jc w:val="center"/>
              <w:rPr>
                <w:rFonts w:ascii="Times New Roman" w:hAnsi="Times New Roman" w:cs="Times New Roman"/>
                <w:b/>
                <w:sz w:val="20"/>
                <w:szCs w:val="20"/>
              </w:rPr>
            </w:pPr>
            <w:r w:rsidRPr="00440776">
              <w:rPr>
                <w:rFonts w:ascii="Times New Roman" w:hAnsi="Times New Roman" w:cs="Times New Roman"/>
                <w:b/>
                <w:sz w:val="20"/>
                <w:szCs w:val="20"/>
              </w:rPr>
              <w:t>Variabel</w:t>
            </w:r>
          </w:p>
        </w:tc>
        <w:tc>
          <w:tcPr>
            <w:tcW w:w="1701" w:type="dxa"/>
          </w:tcPr>
          <w:p w:rsidR="005957C9" w:rsidRPr="00440776" w:rsidRDefault="005957C9" w:rsidP="00566A5F">
            <w:pPr>
              <w:pStyle w:val="ListParagraph"/>
              <w:spacing w:after="0" w:line="240" w:lineRule="auto"/>
              <w:ind w:left="0"/>
              <w:jc w:val="center"/>
              <w:rPr>
                <w:rFonts w:ascii="Times New Roman" w:hAnsi="Times New Roman" w:cs="Times New Roman"/>
                <w:b/>
                <w:sz w:val="20"/>
                <w:szCs w:val="20"/>
              </w:rPr>
            </w:pPr>
            <w:r w:rsidRPr="00440776">
              <w:rPr>
                <w:rFonts w:ascii="Times New Roman" w:hAnsi="Times New Roman" w:cs="Times New Roman"/>
                <w:b/>
                <w:sz w:val="20"/>
                <w:szCs w:val="20"/>
              </w:rPr>
              <w:t>t-stastistik</w:t>
            </w:r>
          </w:p>
        </w:tc>
        <w:tc>
          <w:tcPr>
            <w:tcW w:w="1949" w:type="dxa"/>
          </w:tcPr>
          <w:p w:rsidR="005957C9" w:rsidRPr="00440776" w:rsidRDefault="005957C9" w:rsidP="00566A5F">
            <w:pPr>
              <w:pStyle w:val="ListParagraph"/>
              <w:spacing w:after="0" w:line="240" w:lineRule="auto"/>
              <w:ind w:left="0"/>
              <w:jc w:val="center"/>
              <w:rPr>
                <w:rFonts w:ascii="Times New Roman" w:hAnsi="Times New Roman" w:cs="Times New Roman"/>
                <w:b/>
                <w:sz w:val="20"/>
                <w:szCs w:val="20"/>
              </w:rPr>
            </w:pPr>
            <w:r w:rsidRPr="00440776">
              <w:rPr>
                <w:rFonts w:ascii="Times New Roman" w:hAnsi="Times New Roman" w:cs="Times New Roman"/>
                <w:b/>
                <w:sz w:val="20"/>
                <w:szCs w:val="20"/>
              </w:rPr>
              <w:t>Probabilitas</w:t>
            </w:r>
          </w:p>
        </w:tc>
      </w:tr>
      <w:tr w:rsidR="005957C9" w:rsidRPr="00440776" w:rsidTr="005957C9">
        <w:trPr>
          <w:jc w:val="center"/>
        </w:trPr>
        <w:tc>
          <w:tcPr>
            <w:tcW w:w="4395" w:type="dxa"/>
          </w:tcPr>
          <w:p w:rsidR="005957C9" w:rsidRPr="00440776" w:rsidRDefault="005957C9" w:rsidP="00566A5F">
            <w:pPr>
              <w:pStyle w:val="ListParagraph"/>
              <w:spacing w:after="0" w:line="240" w:lineRule="auto"/>
              <w:ind w:left="0"/>
              <w:jc w:val="center"/>
              <w:rPr>
                <w:rFonts w:ascii="Times New Roman" w:hAnsi="Times New Roman" w:cs="Times New Roman"/>
                <w:sz w:val="20"/>
                <w:szCs w:val="20"/>
              </w:rPr>
            </w:pPr>
            <w:r w:rsidRPr="00440776">
              <w:rPr>
                <w:rFonts w:ascii="Times New Roman" w:hAnsi="Times New Roman" w:cs="Times New Roman"/>
                <w:sz w:val="20"/>
                <w:szCs w:val="20"/>
              </w:rPr>
              <w:t>ECT</w:t>
            </w:r>
          </w:p>
        </w:tc>
        <w:tc>
          <w:tcPr>
            <w:tcW w:w="1701" w:type="dxa"/>
          </w:tcPr>
          <w:p w:rsidR="005957C9" w:rsidRPr="00440776" w:rsidRDefault="005957C9" w:rsidP="00566A5F">
            <w:pPr>
              <w:pStyle w:val="ListParagraph"/>
              <w:spacing w:after="0" w:line="240" w:lineRule="auto"/>
              <w:ind w:left="0"/>
              <w:jc w:val="center"/>
              <w:rPr>
                <w:rFonts w:ascii="Times New Roman" w:hAnsi="Times New Roman" w:cs="Times New Roman"/>
                <w:sz w:val="20"/>
                <w:szCs w:val="20"/>
              </w:rPr>
            </w:pPr>
            <w:r w:rsidRPr="00440776">
              <w:rPr>
                <w:rFonts w:ascii="Times New Roman" w:hAnsi="Times New Roman" w:cs="Times New Roman"/>
                <w:sz w:val="20"/>
                <w:szCs w:val="20"/>
              </w:rPr>
              <w:t>-3.326524</w:t>
            </w:r>
          </w:p>
        </w:tc>
        <w:tc>
          <w:tcPr>
            <w:tcW w:w="1949" w:type="dxa"/>
          </w:tcPr>
          <w:p w:rsidR="005957C9" w:rsidRPr="00440776" w:rsidRDefault="005957C9" w:rsidP="00566A5F">
            <w:pPr>
              <w:pStyle w:val="ListParagraph"/>
              <w:spacing w:after="0" w:line="240" w:lineRule="auto"/>
              <w:ind w:left="0"/>
              <w:jc w:val="center"/>
              <w:rPr>
                <w:rFonts w:ascii="Times New Roman" w:hAnsi="Times New Roman" w:cs="Times New Roman"/>
                <w:sz w:val="20"/>
                <w:szCs w:val="20"/>
              </w:rPr>
            </w:pPr>
            <w:r w:rsidRPr="00440776">
              <w:rPr>
                <w:rFonts w:ascii="Times New Roman" w:hAnsi="Times New Roman" w:cs="Times New Roman"/>
                <w:sz w:val="20"/>
                <w:szCs w:val="20"/>
              </w:rPr>
              <w:t>0.0422</w:t>
            </w:r>
          </w:p>
        </w:tc>
      </w:tr>
    </w:tbl>
    <w:p w:rsidR="005957C9" w:rsidRPr="00440776" w:rsidRDefault="005957C9" w:rsidP="00566A5F">
      <w:pPr>
        <w:spacing w:before="240" w:line="240" w:lineRule="auto"/>
        <w:ind w:firstLine="720"/>
        <w:jc w:val="both"/>
        <w:rPr>
          <w:rFonts w:ascii="Times New Roman" w:hAnsi="Times New Roman" w:cs="Times New Roman"/>
          <w:sz w:val="24"/>
          <w:szCs w:val="20"/>
        </w:rPr>
      </w:pPr>
      <w:r w:rsidRPr="00440776">
        <w:rPr>
          <w:rFonts w:ascii="Times New Roman" w:hAnsi="Times New Roman" w:cs="Times New Roman"/>
          <w:sz w:val="24"/>
          <w:szCs w:val="20"/>
        </w:rPr>
        <w:t xml:space="preserve">Residual dalam persamaan jangka panjang terbukti terkointegrasi atau memiliki hubungan jangka panjang berdasarkan nilai probabilitas 0,0422 &lt; 0,05 yang menunjukkan stasioner pada tingkat perbedaan pertama sehingga memenuhi kriteria model. dengan hasil tes </w:t>
      </w:r>
      <w:r w:rsidRPr="00440776">
        <w:rPr>
          <w:rFonts w:ascii="Times New Roman" w:hAnsi="Times New Roman" w:cs="Times New Roman"/>
          <w:i/>
          <w:iCs/>
          <w:sz w:val="24"/>
          <w:szCs w:val="20"/>
        </w:rPr>
        <w:t>Augmented Dickey-Fuller</w:t>
      </w:r>
      <w:r w:rsidRPr="00440776">
        <w:rPr>
          <w:rFonts w:ascii="Times New Roman" w:hAnsi="Times New Roman" w:cs="Times New Roman"/>
          <w:sz w:val="24"/>
          <w:szCs w:val="20"/>
        </w:rPr>
        <w:t xml:space="preserve"> (ADF). </w:t>
      </w:r>
    </w:p>
    <w:p w:rsidR="005957C9" w:rsidRPr="00440776" w:rsidRDefault="005957C9" w:rsidP="00566A5F">
      <w:pPr>
        <w:spacing w:line="240" w:lineRule="auto"/>
        <w:rPr>
          <w:rFonts w:ascii="Times New Roman" w:hAnsi="Times New Roman" w:cs="Times New Roman"/>
          <w:b/>
          <w:sz w:val="24"/>
          <w:szCs w:val="20"/>
        </w:rPr>
      </w:pPr>
      <w:r w:rsidRPr="00440776">
        <w:rPr>
          <w:rFonts w:ascii="Times New Roman" w:hAnsi="Times New Roman" w:cs="Times New Roman"/>
          <w:b/>
          <w:sz w:val="24"/>
          <w:szCs w:val="20"/>
        </w:rPr>
        <w:t xml:space="preserve">Estimas </w:t>
      </w:r>
      <w:r w:rsidRPr="00440776">
        <w:rPr>
          <w:rFonts w:ascii="Times New Roman" w:hAnsi="Times New Roman" w:cs="Times New Roman"/>
          <w:b/>
          <w:i/>
          <w:sz w:val="24"/>
          <w:szCs w:val="20"/>
        </w:rPr>
        <w:t xml:space="preserve">Error Corection Model </w:t>
      </w:r>
      <w:r w:rsidRPr="00440776">
        <w:rPr>
          <w:rFonts w:ascii="Times New Roman" w:hAnsi="Times New Roman" w:cs="Times New Roman"/>
          <w:b/>
          <w:sz w:val="24"/>
          <w:szCs w:val="20"/>
        </w:rPr>
        <w:t>(ECM) Jangka Panjang dan Jangka Pendek</w:t>
      </w:r>
    </w:p>
    <w:p w:rsidR="00566A5F" w:rsidRPr="00440776" w:rsidRDefault="005957C9" w:rsidP="00566A5F">
      <w:pPr>
        <w:spacing w:line="240" w:lineRule="auto"/>
        <w:rPr>
          <w:rFonts w:ascii="Times New Roman" w:hAnsi="Times New Roman" w:cs="Times New Roman"/>
          <w:sz w:val="24"/>
          <w:szCs w:val="20"/>
        </w:rPr>
      </w:pPr>
      <w:r w:rsidRPr="00440776">
        <w:rPr>
          <w:rFonts w:ascii="Times New Roman" w:hAnsi="Times New Roman" w:cs="Times New Roman"/>
          <w:sz w:val="24"/>
          <w:szCs w:val="20"/>
        </w:rPr>
        <w:t>Regresi OLS digunakan untuk memperkirakan hasil jangka panjang model ECM. Data berikut digunakan untuk proses estimasi:</w:t>
      </w:r>
    </w:p>
    <w:p w:rsidR="005957C9" w:rsidRPr="00440776" w:rsidRDefault="005957C9" w:rsidP="00566A5F">
      <w:pPr>
        <w:spacing w:after="0" w:line="240" w:lineRule="auto"/>
        <w:rPr>
          <w:rFonts w:ascii="Times New Roman" w:hAnsi="Times New Roman" w:cs="Times New Roman"/>
          <w:sz w:val="24"/>
          <w:szCs w:val="20"/>
        </w:rPr>
      </w:pPr>
      <w:r w:rsidRPr="00440776">
        <w:rPr>
          <w:rFonts w:ascii="Times New Roman" w:hAnsi="Times New Roman" w:cs="Times New Roman"/>
          <w:sz w:val="24"/>
          <w:szCs w:val="20"/>
        </w:rPr>
        <w:t>Tabel 3 Hasil Estimasi Model ECM Jangka Panjang</w:t>
      </w:r>
    </w:p>
    <w:tbl>
      <w:tblPr>
        <w:tblStyle w:val="TableGrid"/>
        <w:tblW w:w="0" w:type="auto"/>
        <w:jc w:val="center"/>
        <w:tblInd w:w="-510" w:type="dxa"/>
        <w:tblBorders>
          <w:left w:val="none" w:sz="0" w:space="0" w:color="auto"/>
          <w:right w:val="none" w:sz="0" w:space="0" w:color="auto"/>
          <w:insideV w:val="none" w:sz="0" w:space="0" w:color="auto"/>
        </w:tblBorders>
        <w:tblLook w:val="04A0"/>
      </w:tblPr>
      <w:tblGrid>
        <w:gridCol w:w="2239"/>
        <w:gridCol w:w="1701"/>
        <w:gridCol w:w="1473"/>
        <w:gridCol w:w="1418"/>
        <w:gridCol w:w="1616"/>
      </w:tblGrid>
      <w:tr w:rsidR="005957C9" w:rsidRPr="00440776" w:rsidTr="00566A5F">
        <w:trPr>
          <w:jc w:val="center"/>
        </w:trPr>
        <w:tc>
          <w:tcPr>
            <w:tcW w:w="2239" w:type="dxa"/>
            <w:tcBorders>
              <w:bottom w:val="single" w:sz="4" w:space="0" w:color="auto"/>
            </w:tcBorders>
          </w:tcPr>
          <w:p w:rsidR="005957C9" w:rsidRPr="00440776" w:rsidRDefault="005957C9" w:rsidP="00566A5F">
            <w:pPr>
              <w:spacing w:after="0" w:line="240" w:lineRule="auto"/>
              <w:jc w:val="center"/>
              <w:rPr>
                <w:rFonts w:ascii="Times New Roman" w:hAnsi="Times New Roman" w:cs="Times New Roman"/>
                <w:b/>
                <w:sz w:val="20"/>
                <w:szCs w:val="20"/>
              </w:rPr>
            </w:pPr>
            <w:r w:rsidRPr="00440776">
              <w:rPr>
                <w:rFonts w:ascii="Times New Roman" w:hAnsi="Times New Roman" w:cs="Times New Roman"/>
                <w:b/>
                <w:sz w:val="20"/>
                <w:szCs w:val="20"/>
              </w:rPr>
              <w:t>VarIabel</w:t>
            </w:r>
          </w:p>
        </w:tc>
        <w:tc>
          <w:tcPr>
            <w:tcW w:w="1701" w:type="dxa"/>
            <w:tcBorders>
              <w:bottom w:val="single" w:sz="4" w:space="0" w:color="auto"/>
            </w:tcBorders>
          </w:tcPr>
          <w:p w:rsidR="005957C9" w:rsidRPr="00440776" w:rsidRDefault="005957C9" w:rsidP="00566A5F">
            <w:pPr>
              <w:spacing w:after="0" w:line="240" w:lineRule="auto"/>
              <w:jc w:val="center"/>
              <w:rPr>
                <w:rFonts w:ascii="Times New Roman" w:hAnsi="Times New Roman" w:cs="Times New Roman"/>
                <w:b/>
                <w:sz w:val="20"/>
                <w:szCs w:val="20"/>
              </w:rPr>
            </w:pPr>
            <w:r w:rsidRPr="00440776">
              <w:rPr>
                <w:rFonts w:ascii="Times New Roman" w:hAnsi="Times New Roman" w:cs="Times New Roman"/>
                <w:b/>
                <w:sz w:val="20"/>
                <w:szCs w:val="20"/>
              </w:rPr>
              <w:t>Coefficient</w:t>
            </w:r>
          </w:p>
        </w:tc>
        <w:tc>
          <w:tcPr>
            <w:tcW w:w="1473" w:type="dxa"/>
            <w:tcBorders>
              <w:bottom w:val="single" w:sz="4" w:space="0" w:color="auto"/>
            </w:tcBorders>
          </w:tcPr>
          <w:p w:rsidR="005957C9" w:rsidRPr="00440776" w:rsidRDefault="005957C9" w:rsidP="00566A5F">
            <w:pPr>
              <w:spacing w:after="0" w:line="240" w:lineRule="auto"/>
              <w:jc w:val="center"/>
              <w:rPr>
                <w:rFonts w:ascii="Times New Roman" w:hAnsi="Times New Roman" w:cs="Times New Roman"/>
                <w:b/>
                <w:sz w:val="20"/>
                <w:szCs w:val="20"/>
              </w:rPr>
            </w:pPr>
            <w:r w:rsidRPr="00440776">
              <w:rPr>
                <w:rFonts w:ascii="Times New Roman" w:hAnsi="Times New Roman" w:cs="Times New Roman"/>
                <w:b/>
                <w:sz w:val="20"/>
                <w:szCs w:val="20"/>
              </w:rPr>
              <w:t>Std. Error</w:t>
            </w:r>
          </w:p>
        </w:tc>
        <w:tc>
          <w:tcPr>
            <w:tcW w:w="1418" w:type="dxa"/>
            <w:tcBorders>
              <w:bottom w:val="single" w:sz="4" w:space="0" w:color="auto"/>
            </w:tcBorders>
          </w:tcPr>
          <w:p w:rsidR="005957C9" w:rsidRPr="00440776" w:rsidRDefault="005957C9" w:rsidP="00566A5F">
            <w:pPr>
              <w:spacing w:after="0" w:line="240" w:lineRule="auto"/>
              <w:jc w:val="center"/>
              <w:rPr>
                <w:rFonts w:ascii="Times New Roman" w:hAnsi="Times New Roman" w:cs="Times New Roman"/>
                <w:b/>
                <w:sz w:val="20"/>
                <w:szCs w:val="20"/>
              </w:rPr>
            </w:pPr>
            <w:r w:rsidRPr="00440776">
              <w:rPr>
                <w:rFonts w:ascii="Times New Roman" w:hAnsi="Times New Roman" w:cs="Times New Roman"/>
                <w:b/>
                <w:sz w:val="20"/>
                <w:szCs w:val="20"/>
              </w:rPr>
              <w:t>t-Statistic</w:t>
            </w:r>
          </w:p>
        </w:tc>
        <w:tc>
          <w:tcPr>
            <w:tcW w:w="1616" w:type="dxa"/>
            <w:tcBorders>
              <w:bottom w:val="single" w:sz="4" w:space="0" w:color="auto"/>
            </w:tcBorders>
          </w:tcPr>
          <w:p w:rsidR="005957C9" w:rsidRPr="00440776" w:rsidRDefault="005957C9" w:rsidP="00566A5F">
            <w:pPr>
              <w:spacing w:after="0" w:line="240" w:lineRule="auto"/>
              <w:jc w:val="center"/>
              <w:rPr>
                <w:rFonts w:ascii="Times New Roman" w:hAnsi="Times New Roman" w:cs="Times New Roman"/>
                <w:b/>
                <w:sz w:val="20"/>
                <w:szCs w:val="20"/>
              </w:rPr>
            </w:pPr>
            <w:r w:rsidRPr="00440776">
              <w:rPr>
                <w:rFonts w:ascii="Times New Roman" w:hAnsi="Times New Roman" w:cs="Times New Roman"/>
                <w:b/>
                <w:sz w:val="20"/>
                <w:szCs w:val="20"/>
              </w:rPr>
              <w:t>Prob.</w:t>
            </w:r>
          </w:p>
        </w:tc>
      </w:tr>
      <w:tr w:rsidR="005957C9" w:rsidRPr="00440776" w:rsidTr="00566A5F">
        <w:trPr>
          <w:jc w:val="center"/>
        </w:trPr>
        <w:tc>
          <w:tcPr>
            <w:tcW w:w="2239" w:type="dxa"/>
            <w:tcBorders>
              <w:bottom w:val="nil"/>
            </w:tcBorders>
          </w:tcPr>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PE (X1)</w:t>
            </w:r>
          </w:p>
        </w:tc>
        <w:tc>
          <w:tcPr>
            <w:tcW w:w="1701" w:type="dxa"/>
            <w:tcBorders>
              <w:bottom w:val="nil"/>
            </w:tcBorders>
          </w:tcPr>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-0.007446</w:t>
            </w:r>
          </w:p>
        </w:tc>
        <w:tc>
          <w:tcPr>
            <w:tcW w:w="1473" w:type="dxa"/>
            <w:tcBorders>
              <w:bottom w:val="nil"/>
            </w:tcBorders>
          </w:tcPr>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0.053382</w:t>
            </w:r>
          </w:p>
        </w:tc>
        <w:tc>
          <w:tcPr>
            <w:tcW w:w="1418" w:type="dxa"/>
            <w:tcBorders>
              <w:bottom w:val="nil"/>
            </w:tcBorders>
          </w:tcPr>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-0.139488</w:t>
            </w:r>
          </w:p>
        </w:tc>
        <w:tc>
          <w:tcPr>
            <w:tcW w:w="1616" w:type="dxa"/>
            <w:tcBorders>
              <w:bottom w:val="nil"/>
            </w:tcBorders>
          </w:tcPr>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0.8916</w:t>
            </w:r>
          </w:p>
        </w:tc>
      </w:tr>
      <w:tr w:rsidR="005957C9" w:rsidRPr="00440776" w:rsidTr="00566A5F">
        <w:trPr>
          <w:jc w:val="center"/>
        </w:trPr>
        <w:tc>
          <w:tcPr>
            <w:tcW w:w="2239" w:type="dxa"/>
            <w:tcBorders>
              <w:top w:val="nil"/>
              <w:bottom w:val="nil"/>
            </w:tcBorders>
          </w:tcPr>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LOG_IPM (X2)</w:t>
            </w:r>
          </w:p>
        </w:tc>
        <w:tc>
          <w:tcPr>
            <w:tcW w:w="1701" w:type="dxa"/>
            <w:tcBorders>
              <w:top w:val="nil"/>
              <w:bottom w:val="nil"/>
            </w:tcBorders>
          </w:tcPr>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-46.60773</w:t>
            </w:r>
          </w:p>
        </w:tc>
        <w:tc>
          <w:tcPr>
            <w:tcW w:w="1473" w:type="dxa"/>
            <w:tcBorders>
              <w:top w:val="nil"/>
              <w:bottom w:val="nil"/>
            </w:tcBorders>
          </w:tcPr>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8.183954</w:t>
            </w:r>
          </w:p>
        </w:tc>
        <w:tc>
          <w:tcPr>
            <w:tcW w:w="1418" w:type="dxa"/>
            <w:tcBorders>
              <w:top w:val="nil"/>
              <w:bottom w:val="nil"/>
            </w:tcBorders>
          </w:tcPr>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-5.695014</w:t>
            </w:r>
          </w:p>
        </w:tc>
        <w:tc>
          <w:tcPr>
            <w:tcW w:w="1616" w:type="dxa"/>
            <w:tcBorders>
              <w:top w:val="nil"/>
              <w:bottom w:val="nil"/>
            </w:tcBorders>
          </w:tcPr>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0.0001</w:t>
            </w:r>
          </w:p>
        </w:tc>
      </w:tr>
      <w:tr w:rsidR="005957C9" w:rsidRPr="00440776" w:rsidTr="00566A5F">
        <w:trPr>
          <w:jc w:val="center"/>
        </w:trPr>
        <w:tc>
          <w:tcPr>
            <w:tcW w:w="2239" w:type="dxa"/>
            <w:tcBorders>
              <w:top w:val="nil"/>
            </w:tcBorders>
          </w:tcPr>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C</w:t>
            </w:r>
          </w:p>
        </w:tc>
        <w:tc>
          <w:tcPr>
            <w:tcW w:w="1701" w:type="dxa"/>
            <w:tcBorders>
              <w:top w:val="nil"/>
            </w:tcBorders>
          </w:tcPr>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95.47490</w:t>
            </w:r>
          </w:p>
        </w:tc>
        <w:tc>
          <w:tcPr>
            <w:tcW w:w="1473" w:type="dxa"/>
            <w:tcBorders>
              <w:top w:val="nil"/>
            </w:tcBorders>
          </w:tcPr>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15.33849</w:t>
            </w:r>
          </w:p>
        </w:tc>
        <w:tc>
          <w:tcPr>
            <w:tcW w:w="1418" w:type="dxa"/>
            <w:tcBorders>
              <w:top w:val="nil"/>
            </w:tcBorders>
          </w:tcPr>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6.224533</w:t>
            </w:r>
          </w:p>
        </w:tc>
        <w:tc>
          <w:tcPr>
            <w:tcW w:w="1616" w:type="dxa"/>
            <w:tcBorders>
              <w:top w:val="nil"/>
            </w:tcBorders>
          </w:tcPr>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0.0001</w:t>
            </w:r>
          </w:p>
        </w:tc>
      </w:tr>
      <w:tr w:rsidR="005957C9" w:rsidRPr="00440776" w:rsidTr="00566A5F">
        <w:trPr>
          <w:jc w:val="center"/>
        </w:trPr>
        <w:tc>
          <w:tcPr>
            <w:tcW w:w="2239" w:type="dxa"/>
          </w:tcPr>
          <w:p w:rsidR="005957C9" w:rsidRPr="00440776" w:rsidRDefault="005957C9" w:rsidP="00566A5F">
            <w:pPr>
              <w:spacing w:after="0" w:line="240" w:lineRule="auto"/>
              <w:rPr>
                <w:rFonts w:ascii="Times New Roman" w:hAnsi="Times New Roman" w:cs="Times New Roman"/>
                <w:sz w:val="20"/>
                <w:szCs w:val="20"/>
              </w:rPr>
            </w:pPr>
            <w:r w:rsidRPr="00440776">
              <w:rPr>
                <w:rFonts w:ascii="Times New Roman" w:hAnsi="Times New Roman" w:cs="Times New Roman"/>
                <w:sz w:val="20"/>
                <w:szCs w:val="20"/>
              </w:rPr>
              <w:t>R-Squared</w:t>
            </w:r>
          </w:p>
          <w:p w:rsidR="005957C9" w:rsidRPr="00440776" w:rsidRDefault="005957C9" w:rsidP="00566A5F">
            <w:pPr>
              <w:spacing w:after="0" w:line="240" w:lineRule="auto"/>
              <w:rPr>
                <w:rFonts w:ascii="Times New Roman" w:hAnsi="Times New Roman" w:cs="Times New Roman"/>
                <w:sz w:val="20"/>
                <w:szCs w:val="20"/>
              </w:rPr>
            </w:pPr>
            <w:r w:rsidRPr="00440776">
              <w:rPr>
                <w:rFonts w:ascii="Times New Roman" w:hAnsi="Times New Roman" w:cs="Times New Roman"/>
                <w:sz w:val="20"/>
                <w:szCs w:val="20"/>
              </w:rPr>
              <w:t>Adjusted R-Squared</w:t>
            </w:r>
          </w:p>
          <w:p w:rsidR="005957C9" w:rsidRPr="00440776" w:rsidRDefault="005957C9" w:rsidP="00566A5F">
            <w:pPr>
              <w:spacing w:after="0" w:line="240" w:lineRule="auto"/>
              <w:rPr>
                <w:rFonts w:ascii="Times New Roman" w:hAnsi="Times New Roman" w:cs="Times New Roman"/>
                <w:sz w:val="20"/>
                <w:szCs w:val="20"/>
              </w:rPr>
            </w:pPr>
            <w:r w:rsidRPr="00440776">
              <w:rPr>
                <w:rFonts w:ascii="Times New Roman" w:hAnsi="Times New Roman" w:cs="Times New Roman"/>
                <w:sz w:val="20"/>
                <w:szCs w:val="20"/>
              </w:rPr>
              <w:t>S.E. of regression</w:t>
            </w:r>
          </w:p>
          <w:p w:rsidR="005957C9" w:rsidRPr="00440776" w:rsidRDefault="005957C9" w:rsidP="00566A5F">
            <w:pPr>
              <w:spacing w:after="0" w:line="240" w:lineRule="auto"/>
              <w:rPr>
                <w:rFonts w:ascii="Times New Roman" w:hAnsi="Times New Roman" w:cs="Times New Roman"/>
                <w:sz w:val="20"/>
                <w:szCs w:val="20"/>
              </w:rPr>
            </w:pPr>
            <w:r w:rsidRPr="00440776">
              <w:rPr>
                <w:rFonts w:ascii="Times New Roman" w:hAnsi="Times New Roman" w:cs="Times New Roman"/>
                <w:sz w:val="20"/>
                <w:szCs w:val="20"/>
              </w:rPr>
              <w:t>Sum squared resid</w:t>
            </w:r>
          </w:p>
          <w:p w:rsidR="005957C9" w:rsidRPr="00440776" w:rsidRDefault="005957C9" w:rsidP="00566A5F">
            <w:pPr>
              <w:spacing w:after="0" w:line="240" w:lineRule="auto"/>
              <w:rPr>
                <w:rFonts w:ascii="Times New Roman" w:hAnsi="Times New Roman" w:cs="Times New Roman"/>
                <w:sz w:val="20"/>
                <w:szCs w:val="20"/>
              </w:rPr>
            </w:pPr>
            <w:r w:rsidRPr="00440776">
              <w:rPr>
                <w:rFonts w:ascii="Times New Roman" w:hAnsi="Times New Roman" w:cs="Times New Roman"/>
                <w:sz w:val="20"/>
                <w:szCs w:val="20"/>
              </w:rPr>
              <w:t>Log like lihood</w:t>
            </w:r>
          </w:p>
          <w:p w:rsidR="005957C9" w:rsidRPr="00440776" w:rsidRDefault="005957C9" w:rsidP="00566A5F">
            <w:pPr>
              <w:spacing w:after="0" w:line="240" w:lineRule="auto"/>
              <w:rPr>
                <w:rFonts w:ascii="Times New Roman" w:hAnsi="Times New Roman" w:cs="Times New Roman"/>
                <w:sz w:val="20"/>
                <w:szCs w:val="20"/>
              </w:rPr>
            </w:pPr>
            <w:r w:rsidRPr="00440776">
              <w:rPr>
                <w:rFonts w:ascii="Times New Roman" w:hAnsi="Times New Roman" w:cs="Times New Roman"/>
                <w:sz w:val="20"/>
                <w:szCs w:val="20"/>
              </w:rPr>
              <w:t>F-statistic</w:t>
            </w:r>
          </w:p>
          <w:p w:rsidR="005957C9" w:rsidRPr="00440776" w:rsidRDefault="005957C9" w:rsidP="00566A5F">
            <w:pPr>
              <w:spacing w:after="0" w:line="240" w:lineRule="auto"/>
              <w:rPr>
                <w:rFonts w:ascii="Times New Roman" w:hAnsi="Times New Roman" w:cs="Times New Roman"/>
                <w:sz w:val="20"/>
                <w:szCs w:val="20"/>
              </w:rPr>
            </w:pPr>
            <w:r w:rsidRPr="00440776">
              <w:rPr>
                <w:rFonts w:ascii="Times New Roman" w:hAnsi="Times New Roman" w:cs="Times New Roman"/>
                <w:sz w:val="20"/>
                <w:szCs w:val="20"/>
              </w:rPr>
              <w:t>Prob (F-statistic)</w:t>
            </w:r>
          </w:p>
        </w:tc>
        <w:tc>
          <w:tcPr>
            <w:tcW w:w="1701" w:type="dxa"/>
          </w:tcPr>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0.844498</w:t>
            </w:r>
          </w:p>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0.816224</w:t>
            </w:r>
          </w:p>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0.343186</w:t>
            </w:r>
          </w:p>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1.295544</w:t>
            </w:r>
          </w:p>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-3.204252</w:t>
            </w:r>
          </w:p>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29.86923</w:t>
            </w:r>
          </w:p>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0.000036</w:t>
            </w:r>
          </w:p>
        </w:tc>
        <w:tc>
          <w:tcPr>
            <w:tcW w:w="2891" w:type="dxa"/>
            <w:gridSpan w:val="2"/>
          </w:tcPr>
          <w:p w:rsidR="005957C9" w:rsidRPr="00440776" w:rsidRDefault="005957C9" w:rsidP="00566A5F">
            <w:pPr>
              <w:spacing w:after="0" w:line="240" w:lineRule="auto"/>
              <w:rPr>
                <w:rFonts w:ascii="Times New Roman" w:hAnsi="Times New Roman" w:cs="Times New Roman"/>
                <w:sz w:val="20"/>
                <w:szCs w:val="20"/>
              </w:rPr>
            </w:pPr>
            <w:r w:rsidRPr="00440776">
              <w:rPr>
                <w:rFonts w:ascii="Times New Roman" w:hAnsi="Times New Roman" w:cs="Times New Roman"/>
                <w:sz w:val="20"/>
                <w:szCs w:val="20"/>
              </w:rPr>
              <w:t>Mean dependent var</w:t>
            </w:r>
          </w:p>
          <w:p w:rsidR="005957C9" w:rsidRPr="00440776" w:rsidRDefault="005957C9" w:rsidP="00566A5F">
            <w:pPr>
              <w:spacing w:after="0" w:line="240" w:lineRule="auto"/>
              <w:rPr>
                <w:rFonts w:ascii="Times New Roman" w:hAnsi="Times New Roman" w:cs="Times New Roman"/>
                <w:sz w:val="20"/>
                <w:szCs w:val="20"/>
              </w:rPr>
            </w:pPr>
            <w:r w:rsidRPr="00440776">
              <w:rPr>
                <w:rFonts w:ascii="Times New Roman" w:hAnsi="Times New Roman" w:cs="Times New Roman"/>
                <w:sz w:val="20"/>
                <w:szCs w:val="20"/>
              </w:rPr>
              <w:t>S.D. dependent var</w:t>
            </w:r>
          </w:p>
          <w:p w:rsidR="005957C9" w:rsidRPr="00440776" w:rsidRDefault="005957C9" w:rsidP="00566A5F">
            <w:pPr>
              <w:spacing w:after="0" w:line="240" w:lineRule="auto"/>
              <w:rPr>
                <w:rFonts w:ascii="Times New Roman" w:hAnsi="Times New Roman" w:cs="Times New Roman"/>
                <w:sz w:val="20"/>
                <w:szCs w:val="20"/>
              </w:rPr>
            </w:pPr>
            <w:r w:rsidRPr="00440776">
              <w:rPr>
                <w:rFonts w:ascii="Times New Roman" w:hAnsi="Times New Roman" w:cs="Times New Roman"/>
                <w:sz w:val="20"/>
                <w:szCs w:val="20"/>
              </w:rPr>
              <w:t>Akaike info criterion</w:t>
            </w:r>
          </w:p>
          <w:p w:rsidR="005957C9" w:rsidRPr="00440776" w:rsidRDefault="005957C9" w:rsidP="00566A5F">
            <w:pPr>
              <w:spacing w:after="0" w:line="240" w:lineRule="auto"/>
              <w:rPr>
                <w:rFonts w:ascii="Times New Roman" w:hAnsi="Times New Roman" w:cs="Times New Roman"/>
                <w:sz w:val="20"/>
                <w:szCs w:val="20"/>
              </w:rPr>
            </w:pPr>
            <w:r w:rsidRPr="00440776">
              <w:rPr>
                <w:rFonts w:ascii="Times New Roman" w:hAnsi="Times New Roman" w:cs="Times New Roman"/>
                <w:sz w:val="20"/>
                <w:szCs w:val="20"/>
              </w:rPr>
              <w:t>Schwarz criterion</w:t>
            </w:r>
          </w:p>
          <w:p w:rsidR="005957C9" w:rsidRPr="00440776" w:rsidRDefault="005957C9" w:rsidP="00566A5F">
            <w:pPr>
              <w:spacing w:after="0" w:line="240" w:lineRule="auto"/>
              <w:rPr>
                <w:rFonts w:ascii="Times New Roman" w:hAnsi="Times New Roman" w:cs="Times New Roman"/>
                <w:sz w:val="20"/>
                <w:szCs w:val="20"/>
              </w:rPr>
            </w:pPr>
            <w:r w:rsidRPr="00440776">
              <w:rPr>
                <w:rFonts w:ascii="Times New Roman" w:hAnsi="Times New Roman" w:cs="Times New Roman"/>
                <w:sz w:val="20"/>
                <w:szCs w:val="20"/>
              </w:rPr>
              <w:t>Hannan-Quinn criter.</w:t>
            </w:r>
          </w:p>
          <w:p w:rsidR="005957C9" w:rsidRPr="00440776" w:rsidRDefault="005957C9" w:rsidP="00566A5F">
            <w:pPr>
              <w:spacing w:after="0" w:line="240" w:lineRule="auto"/>
              <w:rPr>
                <w:rFonts w:ascii="Times New Roman" w:hAnsi="Times New Roman" w:cs="Times New Roman"/>
                <w:sz w:val="20"/>
                <w:szCs w:val="20"/>
              </w:rPr>
            </w:pPr>
            <w:r w:rsidRPr="00440776">
              <w:rPr>
                <w:rFonts w:ascii="Times New Roman" w:hAnsi="Times New Roman" w:cs="Times New Roman"/>
                <w:sz w:val="20"/>
                <w:szCs w:val="20"/>
              </w:rPr>
              <w:t>Durbin-Watson stat</w:t>
            </w:r>
          </w:p>
        </w:tc>
        <w:tc>
          <w:tcPr>
            <w:tcW w:w="1616" w:type="dxa"/>
          </w:tcPr>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9.435714</w:t>
            </w:r>
          </w:p>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0.800545</w:t>
            </w:r>
          </w:p>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0.886322</w:t>
            </w:r>
          </w:p>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1.023263</w:t>
            </w:r>
          </w:p>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0.873645</w:t>
            </w:r>
          </w:p>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1.754958</w:t>
            </w:r>
          </w:p>
        </w:tc>
      </w:tr>
    </w:tbl>
    <w:p w:rsidR="005957C9" w:rsidRPr="00440776" w:rsidRDefault="005957C9" w:rsidP="00566A5F">
      <w:pPr>
        <w:tabs>
          <w:tab w:val="left" w:pos="426"/>
        </w:tabs>
        <w:spacing w:before="240" w:line="240" w:lineRule="auto"/>
        <w:jc w:val="both"/>
        <w:rPr>
          <w:rFonts w:ascii="Times New Roman" w:hAnsi="Times New Roman" w:cs="Times New Roman"/>
          <w:sz w:val="24"/>
          <w:szCs w:val="20"/>
        </w:rPr>
      </w:pPr>
      <w:r w:rsidRPr="00440776">
        <w:rPr>
          <w:rFonts w:ascii="Times New Roman" w:hAnsi="Times New Roman" w:cs="Times New Roman"/>
          <w:sz w:val="24"/>
          <w:szCs w:val="20"/>
        </w:rPr>
        <w:tab/>
        <w:t>Berdasarkan tabel diatas, maka diperoleh estimasi model ECM jangka panjang sebagai berikut:</w:t>
      </w:r>
    </w:p>
    <w:p w:rsidR="005957C9" w:rsidRPr="00440776" w:rsidRDefault="005957C9" w:rsidP="00566A5F">
      <w:pPr>
        <w:tabs>
          <w:tab w:val="left" w:pos="426"/>
        </w:tabs>
        <w:spacing w:line="240" w:lineRule="auto"/>
        <w:rPr>
          <w:rFonts w:ascii="Times New Roman" w:hAnsi="Times New Roman" w:cs="Times New Roman"/>
          <w:sz w:val="24"/>
          <w:szCs w:val="20"/>
          <w:vertAlign w:val="subscript"/>
        </w:rPr>
      </w:pPr>
      <w:r w:rsidRPr="00440776">
        <w:rPr>
          <w:rFonts w:ascii="Times New Roman" w:hAnsi="Times New Roman" w:cs="Times New Roman"/>
          <w:sz w:val="24"/>
          <w:szCs w:val="20"/>
        </w:rPr>
        <w:t>KE = β</w:t>
      </w:r>
      <w:r w:rsidRPr="00440776">
        <w:rPr>
          <w:rFonts w:ascii="Times New Roman" w:hAnsi="Times New Roman" w:cs="Times New Roman"/>
          <w:sz w:val="24"/>
          <w:szCs w:val="20"/>
          <w:vertAlign w:val="subscript"/>
        </w:rPr>
        <w:t xml:space="preserve">0 </w:t>
      </w:r>
      <w:r w:rsidRPr="00440776">
        <w:rPr>
          <w:rFonts w:ascii="Times New Roman" w:hAnsi="Times New Roman" w:cs="Times New Roman"/>
          <w:sz w:val="24"/>
          <w:szCs w:val="20"/>
        </w:rPr>
        <w:t>+ β</w:t>
      </w:r>
      <w:r w:rsidRPr="00440776">
        <w:rPr>
          <w:rFonts w:ascii="Times New Roman" w:hAnsi="Times New Roman" w:cs="Times New Roman"/>
          <w:sz w:val="24"/>
          <w:szCs w:val="20"/>
          <w:vertAlign w:val="subscript"/>
        </w:rPr>
        <w:t>1</w:t>
      </w:r>
      <w:r w:rsidRPr="00440776">
        <w:rPr>
          <w:rFonts w:ascii="Times New Roman" w:hAnsi="Times New Roman" w:cs="Times New Roman"/>
          <w:sz w:val="24"/>
          <w:szCs w:val="20"/>
        </w:rPr>
        <w:t>PE</w:t>
      </w:r>
      <w:r w:rsidRPr="00440776">
        <w:rPr>
          <w:rFonts w:ascii="Times New Roman" w:hAnsi="Times New Roman" w:cs="Times New Roman"/>
          <w:sz w:val="24"/>
          <w:szCs w:val="20"/>
          <w:vertAlign w:val="subscript"/>
        </w:rPr>
        <w:t>t</w:t>
      </w:r>
      <w:r w:rsidRPr="00440776">
        <w:rPr>
          <w:rFonts w:ascii="Times New Roman" w:hAnsi="Times New Roman" w:cs="Times New Roman"/>
          <w:sz w:val="24"/>
          <w:szCs w:val="20"/>
        </w:rPr>
        <w:t xml:space="preserve"> +  β</w:t>
      </w:r>
      <w:r w:rsidRPr="00440776">
        <w:rPr>
          <w:rFonts w:ascii="Times New Roman" w:hAnsi="Times New Roman" w:cs="Times New Roman"/>
          <w:sz w:val="24"/>
          <w:szCs w:val="20"/>
          <w:vertAlign w:val="subscript"/>
        </w:rPr>
        <w:t>2</w:t>
      </w:r>
      <w:r w:rsidRPr="00440776">
        <w:rPr>
          <w:rFonts w:ascii="Times New Roman" w:hAnsi="Times New Roman" w:cs="Times New Roman"/>
          <w:sz w:val="24"/>
          <w:szCs w:val="20"/>
        </w:rPr>
        <w:t xml:space="preserve"> IPM</w:t>
      </w:r>
      <w:r w:rsidRPr="00440776">
        <w:rPr>
          <w:rFonts w:ascii="Times New Roman" w:hAnsi="Times New Roman" w:cs="Times New Roman"/>
          <w:sz w:val="24"/>
          <w:szCs w:val="20"/>
          <w:vertAlign w:val="subscript"/>
        </w:rPr>
        <w:t xml:space="preserve"> t</w:t>
      </w:r>
      <w:r w:rsidRPr="00440776">
        <w:rPr>
          <w:rFonts w:ascii="Times New Roman" w:hAnsi="Times New Roman" w:cs="Times New Roman"/>
          <w:sz w:val="24"/>
          <w:szCs w:val="20"/>
        </w:rPr>
        <w:t xml:space="preserve"> + µ</w:t>
      </w:r>
      <w:r w:rsidRPr="00440776">
        <w:rPr>
          <w:rFonts w:ascii="Times New Roman" w:hAnsi="Times New Roman" w:cs="Times New Roman"/>
          <w:sz w:val="24"/>
          <w:szCs w:val="20"/>
          <w:vertAlign w:val="subscript"/>
        </w:rPr>
        <w:t>t</w:t>
      </w:r>
    </w:p>
    <w:p w:rsidR="005957C9" w:rsidRPr="00440776" w:rsidRDefault="005957C9" w:rsidP="00566A5F">
      <w:pPr>
        <w:tabs>
          <w:tab w:val="left" w:pos="426"/>
        </w:tabs>
        <w:spacing w:line="240" w:lineRule="auto"/>
        <w:rPr>
          <w:rFonts w:ascii="Times New Roman" w:hAnsi="Times New Roman" w:cs="Times New Roman"/>
          <w:sz w:val="24"/>
          <w:szCs w:val="20"/>
        </w:rPr>
      </w:pPr>
      <w:r w:rsidRPr="00440776">
        <w:rPr>
          <w:rFonts w:ascii="Times New Roman" w:hAnsi="Times New Roman" w:cs="Times New Roman"/>
          <w:sz w:val="24"/>
          <w:szCs w:val="20"/>
        </w:rPr>
        <w:t>KE = 95.47490 - 0.007446PE - 46.60773 IPM + µ</w:t>
      </w:r>
      <w:r w:rsidRPr="00440776">
        <w:rPr>
          <w:rFonts w:ascii="Times New Roman" w:hAnsi="Times New Roman" w:cs="Times New Roman"/>
          <w:sz w:val="24"/>
          <w:szCs w:val="20"/>
          <w:vertAlign w:val="subscript"/>
        </w:rPr>
        <w:t>t</w:t>
      </w:r>
    </w:p>
    <w:p w:rsidR="005957C9" w:rsidRPr="00440776" w:rsidRDefault="005957C9" w:rsidP="00566A5F">
      <w:pPr>
        <w:spacing w:line="240" w:lineRule="auto"/>
        <w:jc w:val="both"/>
        <w:rPr>
          <w:rFonts w:ascii="Times New Roman" w:hAnsi="Times New Roman" w:cs="Times New Roman"/>
          <w:sz w:val="24"/>
          <w:szCs w:val="20"/>
        </w:rPr>
      </w:pPr>
      <w:r w:rsidRPr="00440776">
        <w:rPr>
          <w:rFonts w:ascii="Times New Roman" w:hAnsi="Times New Roman" w:cs="Times New Roman"/>
          <w:sz w:val="24"/>
          <w:szCs w:val="20"/>
        </w:rPr>
        <w:t xml:space="preserve">Tabel 4 menampilkan temuan estimasi ECM jangka panjang. Hasil regresi membuktikan adanya keterkaitan antara variabel terikat dan bebas. Nilai R-Squared adalah 0.844498, artinya variabel independen model dapat menyumbang 84,4% variasi variabel dependen. Nilai koefisien IPM sebesar -46.60773 menunjukkan adanya pengaruh negatif IPM yang cukup besar terhadap kemiskinan (persentase penduduk miskin) dengan ambang batas signifikan sebesar 0,0001 &lt; dari α = 5%. Pada tingkat </w:t>
      </w:r>
      <w:r w:rsidRPr="00440776">
        <w:rPr>
          <w:rFonts w:ascii="Times New Roman" w:hAnsi="Times New Roman" w:cs="Times New Roman"/>
          <w:sz w:val="24"/>
          <w:szCs w:val="20"/>
        </w:rPr>
        <w:lastRenderedPageBreak/>
        <w:t>signifikansi 0,8916 &lt; dari α = 5%, nilai koefisien PE sebesar -46.60773 menunjukkan bahwa terdapat pengaruh negatif  dan tidak signifikan  terhadap kemiskinan (persentase penduduk miskin).</w:t>
      </w:r>
    </w:p>
    <w:p w:rsidR="005957C9" w:rsidRPr="00440776" w:rsidRDefault="005957C9" w:rsidP="00566A5F">
      <w:pPr>
        <w:spacing w:line="240" w:lineRule="auto"/>
        <w:ind w:firstLine="720"/>
        <w:jc w:val="both"/>
        <w:rPr>
          <w:rFonts w:ascii="Times New Roman" w:hAnsi="Times New Roman" w:cs="Times New Roman"/>
          <w:sz w:val="24"/>
          <w:szCs w:val="20"/>
        </w:rPr>
      </w:pPr>
      <w:r w:rsidRPr="00440776">
        <w:rPr>
          <w:rFonts w:ascii="Times New Roman" w:hAnsi="Times New Roman" w:cs="Times New Roman"/>
          <w:sz w:val="24"/>
          <w:szCs w:val="20"/>
        </w:rPr>
        <w:t>Untuk mengetahui bagaimana pengaruh pertumbuhan ekonomi dan indeks pembangunan manusia terhadap kemiskinan (persentase penduduk miskin) jangka pendek maka dilakukan estimasi model ECM. Dibawah ini hasil jangka pendek dari model ECM adalah:</w:t>
      </w:r>
    </w:p>
    <w:p w:rsidR="005957C9" w:rsidRPr="00440776" w:rsidRDefault="005957C9" w:rsidP="00566A5F">
      <w:pPr>
        <w:spacing w:after="0" w:line="240" w:lineRule="auto"/>
        <w:rPr>
          <w:rFonts w:ascii="Times New Roman" w:hAnsi="Times New Roman" w:cs="Times New Roman"/>
          <w:sz w:val="24"/>
          <w:szCs w:val="20"/>
        </w:rPr>
      </w:pPr>
      <w:r w:rsidRPr="00440776">
        <w:rPr>
          <w:rFonts w:ascii="Times New Roman" w:hAnsi="Times New Roman" w:cs="Times New Roman"/>
          <w:sz w:val="24"/>
          <w:szCs w:val="20"/>
        </w:rPr>
        <w:t>Tabel 4 Hasil Estimasi Model ECM Jangka Pendek</w:t>
      </w:r>
    </w:p>
    <w:tbl>
      <w:tblPr>
        <w:tblStyle w:val="TableGrid"/>
        <w:tblW w:w="0" w:type="auto"/>
        <w:jc w:val="center"/>
        <w:tblInd w:w="67" w:type="dxa"/>
        <w:tblBorders>
          <w:left w:val="none" w:sz="0" w:space="0" w:color="auto"/>
          <w:right w:val="none" w:sz="0" w:space="0" w:color="auto"/>
          <w:insideV w:val="none" w:sz="0" w:space="0" w:color="auto"/>
        </w:tblBorders>
        <w:tblLook w:val="04A0"/>
      </w:tblPr>
      <w:tblGrid>
        <w:gridCol w:w="2088"/>
        <w:gridCol w:w="1531"/>
        <w:gridCol w:w="1384"/>
        <w:gridCol w:w="1385"/>
        <w:gridCol w:w="2158"/>
      </w:tblGrid>
      <w:tr w:rsidR="005957C9" w:rsidRPr="00440776" w:rsidTr="00566A5F">
        <w:trPr>
          <w:jc w:val="center"/>
        </w:trPr>
        <w:tc>
          <w:tcPr>
            <w:tcW w:w="2088" w:type="dxa"/>
            <w:tcBorders>
              <w:bottom w:val="single" w:sz="4" w:space="0" w:color="auto"/>
            </w:tcBorders>
          </w:tcPr>
          <w:p w:rsidR="005957C9" w:rsidRPr="00440776" w:rsidRDefault="005957C9" w:rsidP="00566A5F">
            <w:pPr>
              <w:spacing w:after="0" w:line="240" w:lineRule="auto"/>
              <w:jc w:val="center"/>
              <w:rPr>
                <w:rFonts w:ascii="Times New Roman" w:hAnsi="Times New Roman" w:cs="Times New Roman"/>
                <w:b/>
                <w:sz w:val="20"/>
                <w:szCs w:val="20"/>
              </w:rPr>
            </w:pPr>
            <w:r w:rsidRPr="00440776">
              <w:rPr>
                <w:rFonts w:ascii="Times New Roman" w:hAnsi="Times New Roman" w:cs="Times New Roman"/>
                <w:b/>
                <w:sz w:val="20"/>
                <w:szCs w:val="20"/>
              </w:rPr>
              <w:t>Variabel</w:t>
            </w:r>
          </w:p>
        </w:tc>
        <w:tc>
          <w:tcPr>
            <w:tcW w:w="1531" w:type="dxa"/>
            <w:tcBorders>
              <w:bottom w:val="single" w:sz="4" w:space="0" w:color="auto"/>
            </w:tcBorders>
          </w:tcPr>
          <w:p w:rsidR="005957C9" w:rsidRPr="00440776" w:rsidRDefault="005957C9" w:rsidP="00566A5F">
            <w:pPr>
              <w:spacing w:after="0" w:line="240" w:lineRule="auto"/>
              <w:jc w:val="center"/>
              <w:rPr>
                <w:rFonts w:ascii="Times New Roman" w:hAnsi="Times New Roman" w:cs="Times New Roman"/>
                <w:b/>
                <w:sz w:val="20"/>
                <w:szCs w:val="20"/>
              </w:rPr>
            </w:pPr>
            <w:r w:rsidRPr="00440776">
              <w:rPr>
                <w:rFonts w:ascii="Times New Roman" w:hAnsi="Times New Roman" w:cs="Times New Roman"/>
                <w:b/>
                <w:sz w:val="20"/>
                <w:szCs w:val="20"/>
              </w:rPr>
              <w:t>Coefficient</w:t>
            </w:r>
          </w:p>
        </w:tc>
        <w:tc>
          <w:tcPr>
            <w:tcW w:w="1384" w:type="dxa"/>
            <w:tcBorders>
              <w:bottom w:val="single" w:sz="4" w:space="0" w:color="auto"/>
            </w:tcBorders>
          </w:tcPr>
          <w:p w:rsidR="005957C9" w:rsidRPr="00440776" w:rsidRDefault="005957C9" w:rsidP="00566A5F">
            <w:pPr>
              <w:spacing w:after="0" w:line="240" w:lineRule="auto"/>
              <w:jc w:val="center"/>
              <w:rPr>
                <w:rFonts w:ascii="Times New Roman" w:hAnsi="Times New Roman" w:cs="Times New Roman"/>
                <w:b/>
                <w:sz w:val="20"/>
                <w:szCs w:val="20"/>
              </w:rPr>
            </w:pPr>
            <w:r w:rsidRPr="00440776">
              <w:rPr>
                <w:rFonts w:ascii="Times New Roman" w:hAnsi="Times New Roman" w:cs="Times New Roman"/>
                <w:b/>
                <w:sz w:val="20"/>
                <w:szCs w:val="20"/>
              </w:rPr>
              <w:t>Std. Error</w:t>
            </w:r>
          </w:p>
        </w:tc>
        <w:tc>
          <w:tcPr>
            <w:tcW w:w="1385" w:type="dxa"/>
            <w:tcBorders>
              <w:bottom w:val="single" w:sz="4" w:space="0" w:color="auto"/>
            </w:tcBorders>
          </w:tcPr>
          <w:p w:rsidR="005957C9" w:rsidRPr="00440776" w:rsidRDefault="005957C9" w:rsidP="00566A5F">
            <w:pPr>
              <w:spacing w:after="0" w:line="240" w:lineRule="auto"/>
              <w:jc w:val="center"/>
              <w:rPr>
                <w:rFonts w:ascii="Times New Roman" w:hAnsi="Times New Roman" w:cs="Times New Roman"/>
                <w:b/>
                <w:sz w:val="20"/>
                <w:szCs w:val="20"/>
              </w:rPr>
            </w:pPr>
            <w:r w:rsidRPr="00440776">
              <w:rPr>
                <w:rFonts w:ascii="Times New Roman" w:hAnsi="Times New Roman" w:cs="Times New Roman"/>
                <w:b/>
                <w:sz w:val="20"/>
                <w:szCs w:val="20"/>
              </w:rPr>
              <w:t>t-Statistic</w:t>
            </w:r>
          </w:p>
        </w:tc>
        <w:tc>
          <w:tcPr>
            <w:tcW w:w="2158" w:type="dxa"/>
            <w:tcBorders>
              <w:bottom w:val="single" w:sz="4" w:space="0" w:color="auto"/>
            </w:tcBorders>
          </w:tcPr>
          <w:p w:rsidR="005957C9" w:rsidRPr="00440776" w:rsidRDefault="005957C9" w:rsidP="00566A5F">
            <w:pPr>
              <w:spacing w:after="0" w:line="240" w:lineRule="auto"/>
              <w:jc w:val="center"/>
              <w:rPr>
                <w:rFonts w:ascii="Times New Roman" w:hAnsi="Times New Roman" w:cs="Times New Roman"/>
                <w:b/>
                <w:sz w:val="20"/>
                <w:szCs w:val="20"/>
              </w:rPr>
            </w:pPr>
            <w:r w:rsidRPr="00440776">
              <w:rPr>
                <w:rFonts w:ascii="Times New Roman" w:hAnsi="Times New Roman" w:cs="Times New Roman"/>
                <w:b/>
                <w:sz w:val="20"/>
                <w:szCs w:val="20"/>
              </w:rPr>
              <w:t>Prob.</w:t>
            </w:r>
          </w:p>
        </w:tc>
      </w:tr>
      <w:tr w:rsidR="005957C9" w:rsidRPr="00440776" w:rsidTr="00566A5F">
        <w:trPr>
          <w:jc w:val="center"/>
        </w:trPr>
        <w:tc>
          <w:tcPr>
            <w:tcW w:w="2088" w:type="dxa"/>
            <w:tcBorders>
              <w:bottom w:val="nil"/>
            </w:tcBorders>
          </w:tcPr>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 xml:space="preserve"> D (PE) (X1)</w:t>
            </w:r>
          </w:p>
        </w:tc>
        <w:tc>
          <w:tcPr>
            <w:tcW w:w="1531" w:type="dxa"/>
            <w:tcBorders>
              <w:bottom w:val="nil"/>
            </w:tcBorders>
          </w:tcPr>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-0.011502</w:t>
            </w:r>
          </w:p>
        </w:tc>
        <w:tc>
          <w:tcPr>
            <w:tcW w:w="1384" w:type="dxa"/>
            <w:tcBorders>
              <w:bottom w:val="nil"/>
            </w:tcBorders>
          </w:tcPr>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0.024282</w:t>
            </w:r>
          </w:p>
        </w:tc>
        <w:tc>
          <w:tcPr>
            <w:tcW w:w="1385" w:type="dxa"/>
            <w:tcBorders>
              <w:bottom w:val="nil"/>
            </w:tcBorders>
          </w:tcPr>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-0.473673</w:t>
            </w:r>
          </w:p>
        </w:tc>
        <w:tc>
          <w:tcPr>
            <w:tcW w:w="2158" w:type="dxa"/>
            <w:tcBorders>
              <w:bottom w:val="nil"/>
            </w:tcBorders>
          </w:tcPr>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0.6470</w:t>
            </w:r>
          </w:p>
        </w:tc>
      </w:tr>
      <w:tr w:rsidR="005957C9" w:rsidRPr="00440776" w:rsidTr="00566A5F">
        <w:trPr>
          <w:jc w:val="center"/>
        </w:trPr>
        <w:tc>
          <w:tcPr>
            <w:tcW w:w="2088" w:type="dxa"/>
            <w:tcBorders>
              <w:top w:val="nil"/>
              <w:bottom w:val="nil"/>
            </w:tcBorders>
          </w:tcPr>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D (LOG_IPM) (X2)</w:t>
            </w:r>
          </w:p>
        </w:tc>
        <w:tc>
          <w:tcPr>
            <w:tcW w:w="1531" w:type="dxa"/>
            <w:tcBorders>
              <w:top w:val="nil"/>
              <w:bottom w:val="nil"/>
            </w:tcBorders>
          </w:tcPr>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-35.02065</w:t>
            </w:r>
          </w:p>
        </w:tc>
        <w:tc>
          <w:tcPr>
            <w:tcW w:w="1384" w:type="dxa"/>
            <w:tcBorders>
              <w:top w:val="nil"/>
              <w:bottom w:val="nil"/>
            </w:tcBorders>
          </w:tcPr>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13.48377</w:t>
            </w:r>
          </w:p>
        </w:tc>
        <w:tc>
          <w:tcPr>
            <w:tcW w:w="1385" w:type="dxa"/>
            <w:tcBorders>
              <w:top w:val="nil"/>
              <w:bottom w:val="nil"/>
            </w:tcBorders>
          </w:tcPr>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-2.597244</w:t>
            </w:r>
          </w:p>
        </w:tc>
        <w:tc>
          <w:tcPr>
            <w:tcW w:w="2158" w:type="dxa"/>
            <w:tcBorders>
              <w:top w:val="nil"/>
              <w:bottom w:val="nil"/>
            </w:tcBorders>
          </w:tcPr>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0.0289</w:t>
            </w:r>
          </w:p>
        </w:tc>
      </w:tr>
      <w:tr w:rsidR="005957C9" w:rsidRPr="00440776" w:rsidTr="00566A5F">
        <w:trPr>
          <w:jc w:val="center"/>
        </w:trPr>
        <w:tc>
          <w:tcPr>
            <w:tcW w:w="2088" w:type="dxa"/>
            <w:tcBorders>
              <w:top w:val="nil"/>
              <w:bottom w:val="nil"/>
            </w:tcBorders>
          </w:tcPr>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ECT (-1)</w:t>
            </w:r>
          </w:p>
        </w:tc>
        <w:tc>
          <w:tcPr>
            <w:tcW w:w="1531" w:type="dxa"/>
            <w:tcBorders>
              <w:top w:val="nil"/>
              <w:bottom w:val="nil"/>
            </w:tcBorders>
          </w:tcPr>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-1.208748</w:t>
            </w:r>
          </w:p>
        </w:tc>
        <w:tc>
          <w:tcPr>
            <w:tcW w:w="1384" w:type="dxa"/>
            <w:tcBorders>
              <w:top w:val="nil"/>
              <w:bottom w:val="nil"/>
            </w:tcBorders>
          </w:tcPr>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0.223937</w:t>
            </w:r>
          </w:p>
        </w:tc>
        <w:tc>
          <w:tcPr>
            <w:tcW w:w="1385" w:type="dxa"/>
            <w:tcBorders>
              <w:top w:val="nil"/>
              <w:bottom w:val="nil"/>
            </w:tcBorders>
          </w:tcPr>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-5.397719</w:t>
            </w:r>
          </w:p>
        </w:tc>
        <w:tc>
          <w:tcPr>
            <w:tcW w:w="2158" w:type="dxa"/>
            <w:tcBorders>
              <w:top w:val="nil"/>
              <w:bottom w:val="nil"/>
            </w:tcBorders>
          </w:tcPr>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0.0004</w:t>
            </w:r>
          </w:p>
        </w:tc>
      </w:tr>
      <w:tr w:rsidR="005957C9" w:rsidRPr="00440776" w:rsidTr="00566A5F">
        <w:trPr>
          <w:jc w:val="center"/>
        </w:trPr>
        <w:tc>
          <w:tcPr>
            <w:tcW w:w="2088" w:type="dxa"/>
            <w:tcBorders>
              <w:top w:val="nil"/>
            </w:tcBorders>
          </w:tcPr>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C</w:t>
            </w:r>
          </w:p>
        </w:tc>
        <w:tc>
          <w:tcPr>
            <w:tcW w:w="1531" w:type="dxa"/>
            <w:tcBorders>
              <w:top w:val="nil"/>
            </w:tcBorders>
          </w:tcPr>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-0.115243</w:t>
            </w:r>
          </w:p>
        </w:tc>
        <w:tc>
          <w:tcPr>
            <w:tcW w:w="1384" w:type="dxa"/>
            <w:tcBorders>
              <w:top w:val="nil"/>
            </w:tcBorders>
          </w:tcPr>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0.081602</w:t>
            </w:r>
          </w:p>
        </w:tc>
        <w:tc>
          <w:tcPr>
            <w:tcW w:w="1385" w:type="dxa"/>
            <w:tcBorders>
              <w:top w:val="nil"/>
            </w:tcBorders>
          </w:tcPr>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-1.412246</w:t>
            </w:r>
          </w:p>
        </w:tc>
        <w:tc>
          <w:tcPr>
            <w:tcW w:w="2158" w:type="dxa"/>
            <w:tcBorders>
              <w:top w:val="nil"/>
            </w:tcBorders>
          </w:tcPr>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0.1915</w:t>
            </w:r>
          </w:p>
        </w:tc>
      </w:tr>
      <w:tr w:rsidR="005957C9" w:rsidRPr="00440776" w:rsidTr="00566A5F">
        <w:trPr>
          <w:jc w:val="center"/>
        </w:trPr>
        <w:tc>
          <w:tcPr>
            <w:tcW w:w="2088" w:type="dxa"/>
          </w:tcPr>
          <w:p w:rsidR="005957C9" w:rsidRPr="00440776" w:rsidRDefault="005957C9" w:rsidP="00566A5F">
            <w:pPr>
              <w:spacing w:after="0" w:line="240" w:lineRule="auto"/>
              <w:rPr>
                <w:rFonts w:ascii="Times New Roman" w:hAnsi="Times New Roman" w:cs="Times New Roman"/>
                <w:sz w:val="20"/>
                <w:szCs w:val="20"/>
              </w:rPr>
            </w:pPr>
            <w:r w:rsidRPr="00440776">
              <w:rPr>
                <w:rFonts w:ascii="Times New Roman" w:hAnsi="Times New Roman" w:cs="Times New Roman"/>
                <w:sz w:val="20"/>
                <w:szCs w:val="20"/>
              </w:rPr>
              <w:t>R-Squared</w:t>
            </w:r>
          </w:p>
          <w:p w:rsidR="005957C9" w:rsidRPr="00440776" w:rsidRDefault="005957C9" w:rsidP="00566A5F">
            <w:pPr>
              <w:spacing w:after="0" w:line="240" w:lineRule="auto"/>
              <w:rPr>
                <w:rFonts w:ascii="Times New Roman" w:hAnsi="Times New Roman" w:cs="Times New Roman"/>
                <w:sz w:val="20"/>
                <w:szCs w:val="20"/>
              </w:rPr>
            </w:pPr>
            <w:r w:rsidRPr="00440776">
              <w:rPr>
                <w:rFonts w:ascii="Times New Roman" w:hAnsi="Times New Roman" w:cs="Times New Roman"/>
                <w:sz w:val="20"/>
                <w:szCs w:val="20"/>
              </w:rPr>
              <w:t>Adjusted R-Squared</w:t>
            </w:r>
          </w:p>
          <w:p w:rsidR="005957C9" w:rsidRPr="00440776" w:rsidRDefault="005957C9" w:rsidP="00566A5F">
            <w:pPr>
              <w:spacing w:after="0" w:line="240" w:lineRule="auto"/>
              <w:rPr>
                <w:rFonts w:ascii="Times New Roman" w:hAnsi="Times New Roman" w:cs="Times New Roman"/>
                <w:sz w:val="20"/>
                <w:szCs w:val="20"/>
              </w:rPr>
            </w:pPr>
            <w:r w:rsidRPr="00440776">
              <w:rPr>
                <w:rFonts w:ascii="Times New Roman" w:hAnsi="Times New Roman" w:cs="Times New Roman"/>
                <w:sz w:val="20"/>
                <w:szCs w:val="20"/>
              </w:rPr>
              <w:t>S.E. of regression</w:t>
            </w:r>
          </w:p>
          <w:p w:rsidR="005957C9" w:rsidRPr="00440776" w:rsidRDefault="005957C9" w:rsidP="00566A5F">
            <w:pPr>
              <w:spacing w:after="0" w:line="240" w:lineRule="auto"/>
              <w:rPr>
                <w:rFonts w:ascii="Times New Roman" w:hAnsi="Times New Roman" w:cs="Times New Roman"/>
                <w:sz w:val="20"/>
                <w:szCs w:val="20"/>
              </w:rPr>
            </w:pPr>
            <w:r w:rsidRPr="00440776">
              <w:rPr>
                <w:rFonts w:ascii="Times New Roman" w:hAnsi="Times New Roman" w:cs="Times New Roman"/>
                <w:sz w:val="20"/>
                <w:szCs w:val="20"/>
              </w:rPr>
              <w:t>Sum squared resid</w:t>
            </w:r>
          </w:p>
          <w:p w:rsidR="005957C9" w:rsidRPr="00440776" w:rsidRDefault="005957C9" w:rsidP="00566A5F">
            <w:pPr>
              <w:spacing w:after="0" w:line="240" w:lineRule="auto"/>
              <w:rPr>
                <w:rFonts w:ascii="Times New Roman" w:hAnsi="Times New Roman" w:cs="Times New Roman"/>
                <w:sz w:val="20"/>
                <w:szCs w:val="20"/>
              </w:rPr>
            </w:pPr>
            <w:r w:rsidRPr="00440776">
              <w:rPr>
                <w:rFonts w:ascii="Times New Roman" w:hAnsi="Times New Roman" w:cs="Times New Roman"/>
                <w:sz w:val="20"/>
                <w:szCs w:val="20"/>
              </w:rPr>
              <w:t>Log like lihood</w:t>
            </w:r>
          </w:p>
          <w:p w:rsidR="005957C9" w:rsidRPr="00440776" w:rsidRDefault="005957C9" w:rsidP="00566A5F">
            <w:pPr>
              <w:spacing w:after="0" w:line="240" w:lineRule="auto"/>
              <w:rPr>
                <w:rFonts w:ascii="Times New Roman" w:hAnsi="Times New Roman" w:cs="Times New Roman"/>
                <w:sz w:val="20"/>
                <w:szCs w:val="20"/>
              </w:rPr>
            </w:pPr>
            <w:r w:rsidRPr="00440776">
              <w:rPr>
                <w:rFonts w:ascii="Times New Roman" w:hAnsi="Times New Roman" w:cs="Times New Roman"/>
                <w:sz w:val="20"/>
                <w:szCs w:val="20"/>
              </w:rPr>
              <w:t>F-statistic</w:t>
            </w:r>
          </w:p>
          <w:p w:rsidR="005957C9" w:rsidRPr="00440776" w:rsidRDefault="005957C9" w:rsidP="00566A5F">
            <w:pPr>
              <w:spacing w:after="0" w:line="240" w:lineRule="auto"/>
              <w:rPr>
                <w:rFonts w:ascii="Times New Roman" w:hAnsi="Times New Roman" w:cs="Times New Roman"/>
                <w:sz w:val="20"/>
                <w:szCs w:val="20"/>
              </w:rPr>
            </w:pPr>
            <w:r w:rsidRPr="00440776">
              <w:rPr>
                <w:rFonts w:ascii="Times New Roman" w:hAnsi="Times New Roman" w:cs="Times New Roman"/>
                <w:sz w:val="20"/>
                <w:szCs w:val="20"/>
              </w:rPr>
              <w:t>Prob (F-statistic)</w:t>
            </w:r>
          </w:p>
        </w:tc>
        <w:tc>
          <w:tcPr>
            <w:tcW w:w="1531" w:type="dxa"/>
          </w:tcPr>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0.774568</w:t>
            </w:r>
          </w:p>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0.699424</w:t>
            </w:r>
          </w:p>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0.227772</w:t>
            </w:r>
          </w:p>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0.466922</w:t>
            </w:r>
          </w:p>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3.176328</w:t>
            </w:r>
          </w:p>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10.30778</w:t>
            </w:r>
          </w:p>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0.002864</w:t>
            </w:r>
          </w:p>
        </w:tc>
        <w:tc>
          <w:tcPr>
            <w:tcW w:w="2769" w:type="dxa"/>
            <w:gridSpan w:val="2"/>
          </w:tcPr>
          <w:p w:rsidR="005957C9" w:rsidRPr="00440776" w:rsidRDefault="005957C9" w:rsidP="00566A5F">
            <w:pPr>
              <w:spacing w:after="0" w:line="240" w:lineRule="auto"/>
              <w:rPr>
                <w:rFonts w:ascii="Times New Roman" w:hAnsi="Times New Roman" w:cs="Times New Roman"/>
                <w:sz w:val="20"/>
                <w:szCs w:val="20"/>
              </w:rPr>
            </w:pPr>
            <w:r w:rsidRPr="00440776">
              <w:rPr>
                <w:rFonts w:ascii="Times New Roman" w:hAnsi="Times New Roman" w:cs="Times New Roman"/>
                <w:sz w:val="20"/>
                <w:szCs w:val="20"/>
              </w:rPr>
              <w:t>Mean dependent var</w:t>
            </w:r>
          </w:p>
          <w:p w:rsidR="005957C9" w:rsidRPr="00440776" w:rsidRDefault="005957C9" w:rsidP="00566A5F">
            <w:pPr>
              <w:spacing w:after="0" w:line="240" w:lineRule="auto"/>
              <w:rPr>
                <w:rFonts w:ascii="Times New Roman" w:hAnsi="Times New Roman" w:cs="Times New Roman"/>
                <w:sz w:val="20"/>
                <w:szCs w:val="20"/>
              </w:rPr>
            </w:pPr>
            <w:r w:rsidRPr="00440776">
              <w:rPr>
                <w:rFonts w:ascii="Times New Roman" w:hAnsi="Times New Roman" w:cs="Times New Roman"/>
                <w:sz w:val="20"/>
                <w:szCs w:val="20"/>
              </w:rPr>
              <w:t>S.D. dependent var</w:t>
            </w:r>
          </w:p>
          <w:p w:rsidR="005957C9" w:rsidRPr="00440776" w:rsidRDefault="005957C9" w:rsidP="00566A5F">
            <w:pPr>
              <w:spacing w:after="0" w:line="240" w:lineRule="auto"/>
              <w:rPr>
                <w:rFonts w:ascii="Times New Roman" w:hAnsi="Times New Roman" w:cs="Times New Roman"/>
                <w:sz w:val="20"/>
                <w:szCs w:val="20"/>
              </w:rPr>
            </w:pPr>
            <w:r w:rsidRPr="00440776">
              <w:rPr>
                <w:rFonts w:ascii="Times New Roman" w:hAnsi="Times New Roman" w:cs="Times New Roman"/>
                <w:sz w:val="20"/>
                <w:szCs w:val="20"/>
              </w:rPr>
              <w:t>Akaike info criterion</w:t>
            </w:r>
          </w:p>
          <w:p w:rsidR="005957C9" w:rsidRPr="00440776" w:rsidRDefault="005957C9" w:rsidP="00566A5F">
            <w:pPr>
              <w:spacing w:after="0" w:line="240" w:lineRule="auto"/>
              <w:rPr>
                <w:rFonts w:ascii="Times New Roman" w:hAnsi="Times New Roman" w:cs="Times New Roman"/>
                <w:sz w:val="20"/>
                <w:szCs w:val="20"/>
              </w:rPr>
            </w:pPr>
            <w:r w:rsidRPr="00440776">
              <w:rPr>
                <w:rFonts w:ascii="Times New Roman" w:hAnsi="Times New Roman" w:cs="Times New Roman"/>
                <w:sz w:val="20"/>
                <w:szCs w:val="20"/>
              </w:rPr>
              <w:t>Schwarz criterion</w:t>
            </w:r>
          </w:p>
          <w:p w:rsidR="005957C9" w:rsidRPr="00440776" w:rsidRDefault="005957C9" w:rsidP="00566A5F">
            <w:pPr>
              <w:spacing w:after="0" w:line="240" w:lineRule="auto"/>
              <w:rPr>
                <w:rFonts w:ascii="Times New Roman" w:hAnsi="Times New Roman" w:cs="Times New Roman"/>
                <w:sz w:val="20"/>
                <w:szCs w:val="20"/>
              </w:rPr>
            </w:pPr>
            <w:r w:rsidRPr="00440776">
              <w:rPr>
                <w:rFonts w:ascii="Times New Roman" w:hAnsi="Times New Roman" w:cs="Times New Roman"/>
                <w:sz w:val="20"/>
                <w:szCs w:val="20"/>
              </w:rPr>
              <w:t>Hannan-Quinn criter.</w:t>
            </w:r>
          </w:p>
          <w:p w:rsidR="005957C9" w:rsidRPr="00440776" w:rsidRDefault="005957C9" w:rsidP="00566A5F">
            <w:pPr>
              <w:spacing w:after="0" w:line="240" w:lineRule="auto"/>
              <w:rPr>
                <w:rFonts w:ascii="Times New Roman" w:hAnsi="Times New Roman" w:cs="Times New Roman"/>
                <w:sz w:val="20"/>
                <w:szCs w:val="20"/>
              </w:rPr>
            </w:pPr>
            <w:r w:rsidRPr="00440776">
              <w:rPr>
                <w:rFonts w:ascii="Times New Roman" w:hAnsi="Times New Roman" w:cs="Times New Roman"/>
                <w:sz w:val="20"/>
                <w:szCs w:val="20"/>
              </w:rPr>
              <w:t>Durbin-Watson stat</w:t>
            </w:r>
          </w:p>
        </w:tc>
        <w:tc>
          <w:tcPr>
            <w:tcW w:w="2158" w:type="dxa"/>
          </w:tcPr>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-0.207692</w:t>
            </w:r>
          </w:p>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0.415455</w:t>
            </w:r>
          </w:p>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0.126719</w:t>
            </w:r>
          </w:p>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0.300549</w:t>
            </w:r>
          </w:p>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0.090989</w:t>
            </w:r>
          </w:p>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1.944983</w:t>
            </w:r>
          </w:p>
        </w:tc>
      </w:tr>
    </w:tbl>
    <w:p w:rsidR="005957C9" w:rsidRPr="00440776" w:rsidRDefault="005957C9" w:rsidP="00566A5F">
      <w:pPr>
        <w:tabs>
          <w:tab w:val="left" w:pos="426"/>
        </w:tabs>
        <w:spacing w:before="240" w:line="240" w:lineRule="auto"/>
        <w:rPr>
          <w:rFonts w:ascii="Times New Roman" w:hAnsi="Times New Roman" w:cs="Times New Roman"/>
          <w:sz w:val="24"/>
          <w:szCs w:val="20"/>
        </w:rPr>
      </w:pPr>
      <w:r w:rsidRPr="00440776">
        <w:rPr>
          <w:rFonts w:ascii="Times New Roman" w:hAnsi="Times New Roman" w:cs="Times New Roman"/>
          <w:sz w:val="24"/>
          <w:szCs w:val="20"/>
        </w:rPr>
        <w:tab/>
        <w:t>Berdasarkan tabel diatas, maka diperoleh estimasi model ECM jangka pendek  sebagai berikut:</w:t>
      </w:r>
    </w:p>
    <w:p w:rsidR="005957C9" w:rsidRPr="00440776" w:rsidRDefault="005957C9" w:rsidP="00566A5F">
      <w:pPr>
        <w:tabs>
          <w:tab w:val="left" w:pos="426"/>
        </w:tabs>
        <w:spacing w:line="240" w:lineRule="auto"/>
        <w:rPr>
          <w:rFonts w:ascii="Times New Roman" w:hAnsi="Times New Roman" w:cs="Times New Roman"/>
          <w:sz w:val="24"/>
          <w:szCs w:val="20"/>
        </w:rPr>
      </w:pPr>
      <w:r w:rsidRPr="00440776">
        <w:rPr>
          <w:rFonts w:ascii="Times New Roman" w:hAnsi="Times New Roman" w:cs="Times New Roman"/>
          <w:sz w:val="24"/>
          <w:szCs w:val="20"/>
        </w:rPr>
        <w:t>ΔKE = β</w:t>
      </w:r>
      <w:r w:rsidRPr="00440776">
        <w:rPr>
          <w:rFonts w:ascii="Times New Roman" w:hAnsi="Times New Roman" w:cs="Times New Roman"/>
          <w:sz w:val="24"/>
          <w:szCs w:val="20"/>
          <w:vertAlign w:val="subscript"/>
        </w:rPr>
        <w:t xml:space="preserve">0 </w:t>
      </w:r>
      <w:r w:rsidRPr="00440776">
        <w:rPr>
          <w:rFonts w:ascii="Times New Roman" w:hAnsi="Times New Roman" w:cs="Times New Roman"/>
          <w:sz w:val="24"/>
          <w:szCs w:val="20"/>
        </w:rPr>
        <w:t>+ β</w:t>
      </w:r>
      <w:r w:rsidRPr="00440776">
        <w:rPr>
          <w:rFonts w:ascii="Times New Roman" w:hAnsi="Times New Roman" w:cs="Times New Roman"/>
          <w:sz w:val="24"/>
          <w:szCs w:val="20"/>
          <w:vertAlign w:val="subscript"/>
        </w:rPr>
        <w:t>1</w:t>
      </w:r>
      <w:r w:rsidRPr="00440776">
        <w:rPr>
          <w:rFonts w:ascii="Times New Roman" w:hAnsi="Times New Roman" w:cs="Times New Roman"/>
          <w:sz w:val="24"/>
          <w:szCs w:val="20"/>
        </w:rPr>
        <w:t>ΔPE</w:t>
      </w:r>
      <w:r w:rsidRPr="00440776">
        <w:rPr>
          <w:rFonts w:ascii="Times New Roman" w:hAnsi="Times New Roman" w:cs="Times New Roman"/>
          <w:sz w:val="24"/>
          <w:szCs w:val="20"/>
          <w:vertAlign w:val="subscript"/>
        </w:rPr>
        <w:t>t</w:t>
      </w:r>
      <w:r w:rsidRPr="00440776">
        <w:rPr>
          <w:rFonts w:ascii="Times New Roman" w:hAnsi="Times New Roman" w:cs="Times New Roman"/>
          <w:sz w:val="24"/>
          <w:szCs w:val="20"/>
        </w:rPr>
        <w:t xml:space="preserve"> +β</w:t>
      </w:r>
      <w:r w:rsidRPr="00440776">
        <w:rPr>
          <w:rFonts w:ascii="Times New Roman" w:hAnsi="Times New Roman" w:cs="Times New Roman"/>
          <w:sz w:val="24"/>
          <w:szCs w:val="20"/>
          <w:vertAlign w:val="subscript"/>
        </w:rPr>
        <w:t>2</w:t>
      </w:r>
      <w:r w:rsidRPr="00440776">
        <w:rPr>
          <w:rFonts w:ascii="Times New Roman" w:hAnsi="Times New Roman" w:cs="Times New Roman"/>
          <w:sz w:val="24"/>
          <w:szCs w:val="20"/>
        </w:rPr>
        <w:t xml:space="preserve"> ΔIPM</w:t>
      </w:r>
      <w:r w:rsidRPr="00440776">
        <w:rPr>
          <w:rFonts w:ascii="Times New Roman" w:hAnsi="Times New Roman" w:cs="Times New Roman"/>
          <w:sz w:val="24"/>
          <w:szCs w:val="20"/>
          <w:vertAlign w:val="subscript"/>
        </w:rPr>
        <w:t xml:space="preserve"> t</w:t>
      </w:r>
      <w:r w:rsidRPr="00440776">
        <w:rPr>
          <w:rFonts w:ascii="Times New Roman" w:hAnsi="Times New Roman" w:cs="Times New Roman"/>
          <w:sz w:val="24"/>
          <w:szCs w:val="20"/>
        </w:rPr>
        <w:t xml:space="preserve">  + β</w:t>
      </w:r>
      <w:r w:rsidRPr="00440776">
        <w:rPr>
          <w:rFonts w:ascii="Times New Roman" w:hAnsi="Times New Roman" w:cs="Times New Roman"/>
          <w:sz w:val="24"/>
          <w:szCs w:val="20"/>
          <w:vertAlign w:val="subscript"/>
        </w:rPr>
        <w:t>3</w:t>
      </w:r>
      <w:r w:rsidRPr="00440776">
        <w:rPr>
          <w:rFonts w:ascii="Times New Roman" w:hAnsi="Times New Roman" w:cs="Times New Roman"/>
          <w:sz w:val="24"/>
          <w:szCs w:val="20"/>
        </w:rPr>
        <w:t xml:space="preserve"> ECT</w:t>
      </w:r>
      <w:r w:rsidRPr="00440776">
        <w:rPr>
          <w:rFonts w:ascii="Times New Roman" w:hAnsi="Times New Roman" w:cs="Times New Roman"/>
          <w:sz w:val="24"/>
          <w:szCs w:val="20"/>
          <w:vertAlign w:val="subscript"/>
        </w:rPr>
        <w:t xml:space="preserve"> t-1</w:t>
      </w:r>
      <w:r w:rsidRPr="00440776">
        <w:rPr>
          <w:rFonts w:ascii="Times New Roman" w:hAnsi="Times New Roman" w:cs="Times New Roman"/>
          <w:sz w:val="24"/>
          <w:szCs w:val="20"/>
        </w:rPr>
        <w:t xml:space="preserve"> +  µ</w:t>
      </w:r>
      <w:r w:rsidRPr="00440776">
        <w:rPr>
          <w:rFonts w:ascii="Times New Roman" w:hAnsi="Times New Roman" w:cs="Times New Roman"/>
          <w:sz w:val="24"/>
          <w:szCs w:val="20"/>
          <w:vertAlign w:val="subscript"/>
        </w:rPr>
        <w:t>t</w:t>
      </w:r>
    </w:p>
    <w:p w:rsidR="005957C9" w:rsidRPr="00440776" w:rsidRDefault="005957C9" w:rsidP="00566A5F">
      <w:pPr>
        <w:tabs>
          <w:tab w:val="left" w:pos="426"/>
        </w:tabs>
        <w:spacing w:line="240" w:lineRule="auto"/>
        <w:rPr>
          <w:rFonts w:ascii="Times New Roman" w:hAnsi="Times New Roman" w:cs="Times New Roman"/>
          <w:sz w:val="24"/>
          <w:szCs w:val="20"/>
          <w:vertAlign w:val="subscript"/>
        </w:rPr>
      </w:pPr>
      <w:r w:rsidRPr="00440776">
        <w:rPr>
          <w:rFonts w:ascii="Times New Roman" w:hAnsi="Times New Roman" w:cs="Times New Roman"/>
          <w:sz w:val="24"/>
          <w:szCs w:val="20"/>
        </w:rPr>
        <w:t>ΔKE = -0.115243 – 0.011502 ΔPE – 35.02065 ΔIPM</w:t>
      </w:r>
      <w:r w:rsidRPr="00440776">
        <w:rPr>
          <w:rFonts w:ascii="Times New Roman" w:hAnsi="Times New Roman" w:cs="Times New Roman"/>
          <w:sz w:val="24"/>
          <w:szCs w:val="20"/>
          <w:vertAlign w:val="subscript"/>
        </w:rPr>
        <w:t xml:space="preserve"> </w:t>
      </w:r>
      <w:r w:rsidRPr="00440776">
        <w:rPr>
          <w:rFonts w:ascii="Times New Roman" w:hAnsi="Times New Roman" w:cs="Times New Roman"/>
          <w:sz w:val="24"/>
          <w:szCs w:val="20"/>
        </w:rPr>
        <w:t xml:space="preserve">  – 1.208748 ECT (-1) </w:t>
      </w:r>
      <w:r w:rsidRPr="00440776">
        <w:rPr>
          <w:rFonts w:ascii="Times New Roman" w:hAnsi="Times New Roman" w:cs="Times New Roman"/>
          <w:sz w:val="24"/>
          <w:szCs w:val="20"/>
          <w:vertAlign w:val="subscript"/>
        </w:rPr>
        <w:t xml:space="preserve"> </w:t>
      </w:r>
      <w:r w:rsidRPr="00440776">
        <w:rPr>
          <w:rFonts w:ascii="Times New Roman" w:hAnsi="Times New Roman" w:cs="Times New Roman"/>
          <w:sz w:val="24"/>
          <w:szCs w:val="20"/>
        </w:rPr>
        <w:t xml:space="preserve">+ </w:t>
      </w:r>
      <w:r w:rsidRPr="00440776">
        <w:rPr>
          <w:rFonts w:ascii="Times New Roman" w:hAnsi="Times New Roman" w:cs="Times New Roman"/>
          <w:sz w:val="24"/>
          <w:szCs w:val="20"/>
          <w:vertAlign w:val="subscript"/>
        </w:rPr>
        <w:t xml:space="preserve"> </w:t>
      </w:r>
      <w:r w:rsidRPr="00440776">
        <w:rPr>
          <w:rFonts w:ascii="Times New Roman" w:hAnsi="Times New Roman" w:cs="Times New Roman"/>
          <w:sz w:val="24"/>
          <w:szCs w:val="20"/>
        </w:rPr>
        <w:t>µ</w:t>
      </w:r>
      <w:r w:rsidRPr="00440776">
        <w:rPr>
          <w:rFonts w:ascii="Times New Roman" w:hAnsi="Times New Roman" w:cs="Times New Roman"/>
          <w:sz w:val="24"/>
          <w:szCs w:val="20"/>
          <w:vertAlign w:val="subscript"/>
        </w:rPr>
        <w:t>t</w:t>
      </w:r>
    </w:p>
    <w:p w:rsidR="005957C9" w:rsidRPr="00440776" w:rsidRDefault="005957C9" w:rsidP="00566A5F">
      <w:pPr>
        <w:spacing w:line="240" w:lineRule="auto"/>
        <w:ind w:firstLine="720"/>
        <w:jc w:val="both"/>
        <w:rPr>
          <w:rFonts w:ascii="Times New Roman" w:hAnsi="Times New Roman" w:cs="Times New Roman"/>
          <w:sz w:val="24"/>
          <w:szCs w:val="20"/>
        </w:rPr>
      </w:pPr>
      <w:r w:rsidRPr="00440776">
        <w:rPr>
          <w:rFonts w:ascii="Times New Roman" w:hAnsi="Times New Roman" w:cs="Times New Roman"/>
          <w:sz w:val="24"/>
          <w:szCs w:val="20"/>
        </w:rPr>
        <w:t xml:space="preserve">Tabel diatas menujukkan hasil estimasi dengan menggunakan model ECM, membuktikan jika karena bernilai negatif maka nilai probabilitas ECT yaitu 0,0004 &lt; 0,05 telah terpenuhi. Nilai ECT sebesar -1.208748 menunjukkan bahwa transisi dari keseimbangan jangka pendek ke jangka panjang terjadi cukup cepat.  Kemiskinan (persentase penduduk miskin) terkena dampak negatif dan signifikan dalam jangka pendek oleh IPM. Sedangkan Kemiskinan (Persentase Penduduk Miskin) dipengaruhi secara netaif dan tidak signifikan oleh pertumbuhan ekonomi. </w:t>
      </w:r>
    </w:p>
    <w:p w:rsidR="005957C9" w:rsidRPr="00440776" w:rsidRDefault="005957C9" w:rsidP="00566A5F">
      <w:pPr>
        <w:spacing w:line="240" w:lineRule="auto"/>
        <w:ind w:firstLine="720"/>
        <w:jc w:val="both"/>
        <w:rPr>
          <w:rFonts w:ascii="Times New Roman" w:hAnsi="Times New Roman" w:cs="Times New Roman"/>
          <w:bCs/>
          <w:sz w:val="24"/>
          <w:szCs w:val="20"/>
        </w:rPr>
      </w:pPr>
      <w:r w:rsidRPr="00440776">
        <w:rPr>
          <w:rFonts w:ascii="Times New Roman" w:hAnsi="Times New Roman" w:cs="Times New Roman"/>
          <w:bCs/>
          <w:sz w:val="24"/>
          <w:szCs w:val="20"/>
        </w:rPr>
        <w:t xml:space="preserve">Berdasarkan temuan olah data diatas, persentase penduduk miskin di Provinsi Sulawesi Selatan terkena pengaruh negatif dan tidak signifikan oleh pertumbuhan ekonomi. Dengan nilai koefisien sebesar -0,007446 untuk jangka panjang dan -0,011502 untuk jangka pendek. Untuk  nilai probabilitasnya lebih dari 0,05 (5%) pada jangka pendek sebesar 0.6470 dan jangka panjang sebesar 0,8916. Hal ini membuktikan jika angka kemiskinan Provinsi Sulawesi Selatan tidak terpengaruh oleh pertumbuhan ekonomi di wilayah tersebut. Hal ini disebabkan oleh tidak meratanya distribusi pertumbuhan ekonomi antar daerah. Hasil penelitian ini sama dengan </w:t>
      </w:r>
      <w:r w:rsidR="001827B6" w:rsidRPr="00440776">
        <w:rPr>
          <w:rFonts w:ascii="Times New Roman" w:hAnsi="Times New Roman" w:cs="Times New Roman"/>
          <w:sz w:val="24"/>
          <w:szCs w:val="20"/>
        </w:rPr>
        <w:fldChar w:fldCharType="begin" w:fldLock="1"/>
      </w:r>
      <w:r w:rsidRPr="00440776">
        <w:rPr>
          <w:rFonts w:ascii="Times New Roman" w:hAnsi="Times New Roman" w:cs="Times New Roman"/>
          <w:sz w:val="24"/>
          <w:szCs w:val="20"/>
        </w:rPr>
        <w:instrText>ADDIN CSL_CITATION {"citationItems":[{"id":"ITEM-1","itemData":{"DOI":"10.32890/jes2021.3.1.5","abstract":"Indonesia’s economic growth, which ranges from 5% - 6% per year, apparently has not been able to reduce the number of poor people. There has even been an increase in the total of poor people, which is currently around 37 million people. A World Bank study shows that almost 50% of Indonesia’s population is categorised as “poor” and “on the verge of poverty”. The problem of poverty deserves significant attention from all parties. Economic growth accompanied by an increase in the number of poor people is certainly inviting several questions, such as who is enjoying the economic growth and whether the economic growth is caused by increased productivity or the use of factors of production, etc. In Indonesia, economic growth seems to be concentrated in specific sectors, while some other areas have relatively slow growth that poverty reduction is difficult. Hence, research on economic growth, human development, and poverty levels in Indonesia is warranted. The results are expected to explain the phenomenon of increasing poverty in Indonesia.","author":[{"dropping-particle":"","family":"Hasan","given":"Zulfikar","non-dropping-particle":"","parse-names":false,"suffix":""}],"container-title":"Journal of Economics and Sustainability","id":"ITEM-1","issue":"No.1","issued":{"date-parts":[["2021"]]},"page":"42-53","title":"the Effect of Economic Growth and Human Development Index on Poverty in Indonesia","type":"article-journal","volume":"3"},"uris":["http://www.mendeley.com/documents/?uuid=cadcb14b-a62d-4830-8e63-54e106b3720a"]}],"mendeley":{"formattedCitation":"(Hasan, 2021)","manualFormatting":"Hasan (2021)","plainTextFormattedCitation":"(Hasan, 2021)","previouslyFormattedCitation":"(Hasan, 2021)"},"properties":{"noteIndex":0},"schema":"https://github.com/citation-style-language/schema/raw/master/csl-citation.json"}</w:instrText>
      </w:r>
      <w:r w:rsidR="001827B6" w:rsidRPr="00440776">
        <w:rPr>
          <w:rFonts w:ascii="Times New Roman" w:hAnsi="Times New Roman" w:cs="Times New Roman"/>
          <w:sz w:val="24"/>
          <w:szCs w:val="20"/>
        </w:rPr>
        <w:fldChar w:fldCharType="separate"/>
      </w:r>
      <w:r w:rsidRPr="00440776">
        <w:rPr>
          <w:rFonts w:ascii="Times New Roman" w:hAnsi="Times New Roman" w:cs="Times New Roman"/>
          <w:noProof/>
          <w:sz w:val="24"/>
          <w:szCs w:val="20"/>
        </w:rPr>
        <w:t>Hasan (2021)</w:t>
      </w:r>
      <w:r w:rsidR="001827B6" w:rsidRPr="00440776">
        <w:rPr>
          <w:rFonts w:ascii="Times New Roman" w:hAnsi="Times New Roman" w:cs="Times New Roman"/>
          <w:sz w:val="24"/>
          <w:szCs w:val="20"/>
        </w:rPr>
        <w:fldChar w:fldCharType="end"/>
      </w:r>
      <w:r w:rsidRPr="00440776">
        <w:rPr>
          <w:rFonts w:ascii="Times New Roman" w:hAnsi="Times New Roman" w:cs="Times New Roman"/>
          <w:sz w:val="24"/>
          <w:szCs w:val="20"/>
        </w:rPr>
        <w:t xml:space="preserve"> dan </w:t>
      </w:r>
      <w:r w:rsidR="001827B6" w:rsidRPr="00440776">
        <w:rPr>
          <w:rFonts w:ascii="Times New Roman" w:hAnsi="Times New Roman" w:cs="Times New Roman"/>
          <w:sz w:val="24"/>
          <w:szCs w:val="20"/>
        </w:rPr>
        <w:fldChar w:fldCharType="begin" w:fldLock="1"/>
      </w:r>
      <w:r w:rsidRPr="00440776">
        <w:rPr>
          <w:rFonts w:ascii="Times New Roman" w:hAnsi="Times New Roman" w:cs="Times New Roman"/>
          <w:sz w:val="24"/>
          <w:szCs w:val="20"/>
        </w:rPr>
        <w:instrText>ADDIN CSL_CITATION {"citationItems":[{"id":"ITEM-1","itemData":{"DOI":"10.18196/jesp.v23i2.15307","ISSN":"1411-9900","abstract":"Poverty is a worldwide issue since its effects are widespread. In Indonesia, most pockets of poverty are found in rural or underdeveloped areas. This research is essential as a reference for addressing the issue of poverty in Indonesia's undeveloped regions, as few studies have analyzed the causes of poverty in underdeveloped regions. This study analyses the impact of economic growth, human capital, and public investment on the alleviation of poverty in Indonesia’s undeveloped regions. This study employs panel data from 62 underprivileged regions in Indonesia according to Presidential Decree No. 63 of 2020 with an observation period of 2010-2020. The analytical method used is the ECM panel model. The unit root test indicates that the research data is steady and cointegrated at the first level of differentiation. This study demonstrates that economic growth does not have a substantial influence on poverty levels in underdeveloped areas of Indonesia, although human capital and public investment do, both in the short and long term. Human capital contributes more to reducing poverty in disadvantaged areas, but state investment increases the number of poor in Indonesia's underdeveloped regions.","author":[{"dropping-particle":"","family":"Wau","given":"Taosige","non-dropping-particle":"","parse-names":false,"suffix":""}],"container-title":"Jurnal Ekonomi &amp; Studi Pembangunan","id":"ITEM-1","issue":"2","issued":{"date-parts":[["2022"]]},"page":"189-200","title":"Economic Growth, Human Capital, Public Investment, and Poverty in Underdeveloped Regions in Indonesia","type":"article-journal","volume":"23"},"uris":["http://www.mendeley.com/documents/?uuid=dcf8c133-f8c0-442d-b36b-e324e7a66511"]}],"mendeley":{"formattedCitation":"(Wau, 2022)","plainTextFormattedCitation":"(Wau, 2022)"},"properties":{"noteIndex":0},"schema":"https://github.com/citation-style-language/schema/raw/master/csl-citation.json"}</w:instrText>
      </w:r>
      <w:r w:rsidR="001827B6" w:rsidRPr="00440776">
        <w:rPr>
          <w:rFonts w:ascii="Times New Roman" w:hAnsi="Times New Roman" w:cs="Times New Roman"/>
          <w:sz w:val="24"/>
          <w:szCs w:val="20"/>
        </w:rPr>
        <w:fldChar w:fldCharType="separate"/>
      </w:r>
      <w:r w:rsidRPr="00440776">
        <w:rPr>
          <w:rFonts w:ascii="Times New Roman" w:hAnsi="Times New Roman" w:cs="Times New Roman"/>
          <w:noProof/>
          <w:sz w:val="24"/>
          <w:szCs w:val="20"/>
        </w:rPr>
        <w:t>Wau (2022)</w:t>
      </w:r>
      <w:r w:rsidR="001827B6" w:rsidRPr="00440776">
        <w:rPr>
          <w:rFonts w:ascii="Times New Roman" w:hAnsi="Times New Roman" w:cs="Times New Roman"/>
          <w:sz w:val="24"/>
          <w:szCs w:val="20"/>
        </w:rPr>
        <w:fldChar w:fldCharType="end"/>
      </w:r>
      <w:r w:rsidRPr="00440776">
        <w:rPr>
          <w:rFonts w:ascii="Times New Roman" w:hAnsi="Times New Roman" w:cs="Times New Roman"/>
          <w:sz w:val="24"/>
          <w:szCs w:val="20"/>
        </w:rPr>
        <w:t xml:space="preserve"> </w:t>
      </w:r>
      <w:r w:rsidRPr="00440776">
        <w:rPr>
          <w:rFonts w:ascii="Times New Roman" w:hAnsi="Times New Roman" w:cs="Times New Roman"/>
          <w:bCs/>
          <w:sz w:val="24"/>
          <w:szCs w:val="20"/>
        </w:rPr>
        <w:t xml:space="preserve">yang membuktikan jika pertumbuhan ekonomi tidak berpengaruh signifikan terhadap kemiskinan. Namun berbeda dengan hasil penelitian </w:t>
      </w:r>
      <w:r w:rsidR="001827B6" w:rsidRPr="00440776">
        <w:rPr>
          <w:rFonts w:ascii="Times New Roman" w:eastAsia="Times New Roman" w:hAnsi="Times New Roman" w:cs="Times New Roman"/>
          <w:sz w:val="24"/>
          <w:szCs w:val="20"/>
        </w:rPr>
        <w:fldChar w:fldCharType="begin" w:fldLock="1"/>
      </w:r>
      <w:r w:rsidRPr="00440776">
        <w:rPr>
          <w:rFonts w:ascii="Times New Roman" w:eastAsia="Times New Roman" w:hAnsi="Times New Roman" w:cs="Times New Roman"/>
          <w:sz w:val="24"/>
          <w:szCs w:val="20"/>
        </w:rPr>
        <w:instrText>ADDIN CSL_CITATION {"citationItems":[{"id":"ITEM-1","itemData":{"author":[{"dropping-particle":"","family":"Padambo","given":"Marlina R","non-dropping-particle":"","parse-names":false,"suffix":""},{"dropping-particle":"V","family":"Kawung","given":"George M","non-dropping-particle":"","parse-names":false,"suffix":""},{"dropping-particle":"","family":"Rompas","given":"Wensy F I","non-dropping-particle":"","parse-names":false,"suffix":""}],"id":"ITEM-1","issue":"05","issued":{"date-parts":[["2021"]]},"page":"15-27","title":"Analisis pengaruh petumbuhan ekonomi inflasi dan indeks pebangunan manusia terhadap kemiskinan di provinsi sulawesi selatan","type":"article-journal","volume":"21"},"uris":["http://www.mendeley.com/documents/?uuid=fa839384-d11b-408d-8996-6ee5d81aa41c"]}],"mendeley":{"formattedCitation":"(Padambo et al., 2021)","manualFormatting":"Padambo et al., (2021)","plainTextFormattedCitation":"(Padambo et al., 2021)","previouslyFormattedCitation":"(Padambo et al., 2021)"},"properties":{"noteIndex":0},"schema":"https://github.com/citation-style-language/schema/raw/master/csl-citation.json"}</w:instrText>
      </w:r>
      <w:r w:rsidR="001827B6" w:rsidRPr="00440776">
        <w:rPr>
          <w:rFonts w:ascii="Times New Roman" w:eastAsia="Times New Roman" w:hAnsi="Times New Roman" w:cs="Times New Roman"/>
          <w:sz w:val="24"/>
          <w:szCs w:val="20"/>
        </w:rPr>
        <w:fldChar w:fldCharType="separate"/>
      </w:r>
      <w:r w:rsidRPr="00440776">
        <w:rPr>
          <w:rFonts w:ascii="Times New Roman" w:eastAsia="Times New Roman" w:hAnsi="Times New Roman" w:cs="Times New Roman"/>
          <w:noProof/>
          <w:sz w:val="24"/>
          <w:szCs w:val="20"/>
        </w:rPr>
        <w:t>Padambo et al., (2021)</w:t>
      </w:r>
      <w:r w:rsidR="001827B6" w:rsidRPr="00440776">
        <w:rPr>
          <w:rFonts w:ascii="Times New Roman" w:eastAsia="Times New Roman" w:hAnsi="Times New Roman" w:cs="Times New Roman"/>
          <w:sz w:val="24"/>
          <w:szCs w:val="20"/>
        </w:rPr>
        <w:fldChar w:fldCharType="end"/>
      </w:r>
      <w:r w:rsidRPr="00440776">
        <w:rPr>
          <w:rFonts w:ascii="Times New Roman" w:eastAsia="Times New Roman" w:hAnsi="Times New Roman" w:cs="Times New Roman"/>
          <w:sz w:val="24"/>
          <w:szCs w:val="20"/>
        </w:rPr>
        <w:t xml:space="preserve"> dan </w:t>
      </w:r>
      <w:r w:rsidR="001827B6" w:rsidRPr="00440776">
        <w:rPr>
          <w:rFonts w:ascii="Times New Roman" w:hAnsi="Times New Roman" w:cs="Times New Roman"/>
          <w:sz w:val="24"/>
          <w:szCs w:val="20"/>
        </w:rPr>
        <w:fldChar w:fldCharType="begin" w:fldLock="1"/>
      </w:r>
      <w:r w:rsidRPr="00440776">
        <w:rPr>
          <w:rFonts w:ascii="Times New Roman" w:hAnsi="Times New Roman" w:cs="Times New Roman"/>
          <w:sz w:val="24"/>
          <w:szCs w:val="20"/>
        </w:rPr>
        <w:instrText>ADDIN CSL_CITATION {"citationItems":[{"id":"ITEM-1","itemData":{"DOI":"10.53867/jea.v1i1.3","ISSN":"2807-1263","abstract":"Penelitian ini bertujuan untuk mengetahui perkembangan dan pengaruh pertumbuhan ekonomi, Indeks Pembangunan Manusia, tingkat pengangguran terbuka, dan tingkat kemiskinan di Provinsi Jambi. Metode analisis deskriptif dan kuantitatif digunakan pada data runtun waktu (time series) dari tahun 2000-2017. Hasil analisis menunjukkan bahwa selama periode tahun 2000-2017, pertumbuhan ekonomi dan indeks pembangunan manusia berpengaruh secara signifikan terhadap tingkat kemiskinan di Provinsi Jambi. Sebaliknya, tingkat pengangguran terbuka tidak memiliki pengaruh yang signifikan terhadap tingkat kemiskinan di Provinsi Jambi.","author":[{"dropping-particle":"","family":"Ardian","given":"Reki","non-dropping-particle":"","parse-names":false,"suffix":""},{"dropping-particle":"","family":"Yulmardi","given":"Yulmardi","non-dropping-particle":"","parse-names":false,"suffix":""},{"dropping-particle":"","family":"Bhakti","given":"Adi","non-dropping-particle":"","parse-names":false,"suffix":""}],"container-title":"Jurnal Ekonomi Aktual","id":"ITEM-1","issue":"1","issued":{"date-parts":[["2021"]]},"page":"23-34","title":"Pengaruh Pertumbuhan Ekonomi, Indeks Pembangunan Manusia, dan Tingkat Pengangguran Terbuka terhadap Tingkat Kemiskinan di Provinsi Jambi","type":"article-journal","volume":"1"},"uris":["http://www.mendeley.com/documents/?uuid=153c5ba9-c1d5-4c7d-9b6c-6cf27acfdcf5"]}],"mendeley":{"formattedCitation":"(Ardian et al., 2021)","manualFormatting":"Ardian et al., (2021)","plainTextFormattedCitation":"(Ardian et al., 2021)","previouslyFormattedCitation":"(Ardian et al., 2021)"},"properties":{"noteIndex":0},"schema":"https://github.com/citation-style-language/schema/raw/master/csl-citation.json"}</w:instrText>
      </w:r>
      <w:r w:rsidR="001827B6" w:rsidRPr="00440776">
        <w:rPr>
          <w:rFonts w:ascii="Times New Roman" w:hAnsi="Times New Roman" w:cs="Times New Roman"/>
          <w:sz w:val="24"/>
          <w:szCs w:val="20"/>
        </w:rPr>
        <w:fldChar w:fldCharType="separate"/>
      </w:r>
      <w:r w:rsidRPr="00440776">
        <w:rPr>
          <w:rFonts w:ascii="Times New Roman" w:hAnsi="Times New Roman" w:cs="Times New Roman"/>
          <w:noProof/>
          <w:sz w:val="24"/>
          <w:szCs w:val="20"/>
        </w:rPr>
        <w:t>Ardian et al., (2021)</w:t>
      </w:r>
      <w:r w:rsidR="001827B6" w:rsidRPr="00440776">
        <w:rPr>
          <w:rFonts w:ascii="Times New Roman" w:hAnsi="Times New Roman" w:cs="Times New Roman"/>
          <w:sz w:val="24"/>
          <w:szCs w:val="20"/>
        </w:rPr>
        <w:fldChar w:fldCharType="end"/>
      </w:r>
      <w:r w:rsidRPr="00440776">
        <w:rPr>
          <w:rFonts w:ascii="Times New Roman" w:hAnsi="Times New Roman" w:cs="Times New Roman"/>
          <w:sz w:val="24"/>
          <w:szCs w:val="20"/>
        </w:rPr>
        <w:t xml:space="preserve"> </w:t>
      </w:r>
      <w:r w:rsidRPr="00440776">
        <w:rPr>
          <w:rFonts w:ascii="Times New Roman" w:eastAsia="Times New Roman" w:hAnsi="Times New Roman" w:cs="Times New Roman"/>
          <w:sz w:val="24"/>
          <w:szCs w:val="20"/>
        </w:rPr>
        <w:t xml:space="preserve"> yang membuktikan jika pertumbuhan ekonomi berpengaruh negatif dan signifikan terhadap kemiskinan. </w:t>
      </w:r>
    </w:p>
    <w:p w:rsidR="005957C9" w:rsidRPr="00440776" w:rsidRDefault="005957C9" w:rsidP="00566A5F">
      <w:pPr>
        <w:spacing w:line="240" w:lineRule="auto"/>
        <w:ind w:firstLine="720"/>
        <w:jc w:val="both"/>
        <w:rPr>
          <w:rFonts w:ascii="Times New Roman" w:hAnsi="Times New Roman" w:cs="Times New Roman"/>
          <w:sz w:val="24"/>
          <w:szCs w:val="20"/>
        </w:rPr>
      </w:pPr>
      <w:r w:rsidRPr="00440776">
        <w:rPr>
          <w:rFonts w:ascii="Times New Roman" w:eastAsia="Times New Roman" w:hAnsi="Times New Roman" w:cs="Times New Roman"/>
          <w:sz w:val="24"/>
          <w:szCs w:val="20"/>
        </w:rPr>
        <w:lastRenderedPageBreak/>
        <w:t xml:space="preserve">Berdasarkan teori </w:t>
      </w:r>
      <w:r w:rsidRPr="00440776">
        <w:rPr>
          <w:rFonts w:ascii="Times New Roman" w:hAnsi="Times New Roman" w:cs="Times New Roman"/>
          <w:i/>
          <w:iCs/>
          <w:sz w:val="24"/>
          <w:szCs w:val="20"/>
        </w:rPr>
        <w:t xml:space="preserve">Trickle-Down Effect </w:t>
      </w:r>
      <w:r w:rsidRPr="00440776">
        <w:rPr>
          <w:rFonts w:ascii="Times New Roman" w:hAnsi="Times New Roman" w:cs="Times New Roman"/>
          <w:sz w:val="24"/>
          <w:szCs w:val="20"/>
        </w:rPr>
        <w:t xml:space="preserve">membuktikan jika kegiatan perekonomian dalam skala besar diharapkan dapat mempengaruhi kegiatan perekonomian usaha mikro tingkat bawah dan merangsang pertumbuhan, meningkatkan penyerapan tenaga kerja, mengurangi pengangguran, dan meningkatkan kualitas hidup masyarakat miskin </w:t>
      </w:r>
      <w:r w:rsidR="001827B6" w:rsidRPr="00440776">
        <w:rPr>
          <w:rFonts w:ascii="Times New Roman" w:hAnsi="Times New Roman" w:cs="Times New Roman"/>
          <w:sz w:val="24"/>
          <w:szCs w:val="20"/>
        </w:rPr>
        <w:fldChar w:fldCharType="begin" w:fldLock="1"/>
      </w:r>
      <w:r w:rsidRPr="00440776">
        <w:rPr>
          <w:rFonts w:ascii="Times New Roman" w:hAnsi="Times New Roman" w:cs="Times New Roman"/>
          <w:sz w:val="24"/>
          <w:szCs w:val="20"/>
        </w:rPr>
        <w:instrText>ADDIN CSL_CITATION {"citationItems":[{"id":"ITEM-1","itemData":{"DOI":"https://doi.org/10.35384/jemp.v5i1.170","author":[{"dropping-particle":"","family":"Budhijana","given":"R. Bambang","non-dropping-particle":"","parse-names":false,"suffix":""}],"container-title":"Jurnal Ekonomi, Manajemen dan Perbankan","id":"ITEM-1","issued":{"date-parts":[["2019"]]},"page":"36-44","title":"analisis Pengaruh Pertumbuhan Ekonomi, Indeks Pembangunan Manusia (IPM) dan pengangguran Terhadap Tingkat Kemiskinan di Indonesia Thun 2000-2017","type":"article-journal","volume":"5"},"uris":["http://www.mendeley.com/documents/?uuid=1f230f08-1fd3-4c75-9dd6-0765118823fe"]}],"mendeley":{"formattedCitation":"(Budhijana, 2019)","plainTextFormattedCitation":"(Budhijana, 2019)","previouslyFormattedCitation":"(Budhijana, 2019)"},"properties":{"noteIndex":0},"schema":"https://github.com/citation-style-language/schema/raw/master/csl-citation.json"}</w:instrText>
      </w:r>
      <w:r w:rsidR="001827B6" w:rsidRPr="00440776">
        <w:rPr>
          <w:rFonts w:ascii="Times New Roman" w:hAnsi="Times New Roman" w:cs="Times New Roman"/>
          <w:sz w:val="24"/>
          <w:szCs w:val="20"/>
        </w:rPr>
        <w:fldChar w:fldCharType="separate"/>
      </w:r>
      <w:r w:rsidRPr="00440776">
        <w:rPr>
          <w:rFonts w:ascii="Times New Roman" w:hAnsi="Times New Roman" w:cs="Times New Roman"/>
          <w:noProof/>
          <w:sz w:val="24"/>
          <w:szCs w:val="20"/>
        </w:rPr>
        <w:t>(Budhijana, 2019)</w:t>
      </w:r>
      <w:r w:rsidR="001827B6" w:rsidRPr="00440776">
        <w:rPr>
          <w:rFonts w:ascii="Times New Roman" w:hAnsi="Times New Roman" w:cs="Times New Roman"/>
          <w:sz w:val="24"/>
          <w:szCs w:val="20"/>
        </w:rPr>
        <w:fldChar w:fldCharType="end"/>
      </w:r>
      <w:r w:rsidRPr="00440776">
        <w:rPr>
          <w:rFonts w:ascii="Times New Roman" w:hAnsi="Times New Roman" w:cs="Times New Roman"/>
          <w:sz w:val="24"/>
          <w:szCs w:val="20"/>
        </w:rPr>
        <w:t xml:space="preserve">. Dengan kata lain, kekayaan yang dinikmati oleh kelompok kaya dapat mengalir ke kelompok miskin dan membantu mereka dengan menciptakan lapangan kerja dan mendorong perluasan usaha kecil. Selama ini kita terkecoh dengan banyaknya janji-janji masyarakat sejahtera di masa depan melalui proses </w:t>
      </w:r>
      <w:r w:rsidRPr="00440776">
        <w:rPr>
          <w:rFonts w:ascii="Times New Roman" w:hAnsi="Times New Roman" w:cs="Times New Roman"/>
          <w:i/>
          <w:sz w:val="24"/>
          <w:szCs w:val="20"/>
        </w:rPr>
        <w:t>trickle-down effect</w:t>
      </w:r>
      <w:r w:rsidRPr="00440776">
        <w:rPr>
          <w:rFonts w:ascii="Times New Roman" w:hAnsi="Times New Roman" w:cs="Times New Roman"/>
          <w:sz w:val="24"/>
          <w:szCs w:val="20"/>
        </w:rPr>
        <w:t>. Tetapi pertumbuhan ekonomi tidak serta merta menurunkan angka pengangguran dan mengakhiri kemiskinan, hal ini dikarenakan pertumbuhan ekonmi tidak dapat meningkatkan peluang usaha dan menciptakan lapangan kerja di wilayah tersebut. Namun penelitian ini menghasilkan temuan yang bertolak belakang dengan teori di atas yang menyatakan bahwa terdapat korelasi langsung antara tingkat kemiskinan dan pertumbuhan ekonomi. Hal ini menunjukkan rendahnya pertumbuhan ekonomi Sulawesi Selatan. Pertumbuhan ekonomi yang berkualitas dan merata terlihat melalui kesejahteraan masyarakat Sulawesi Selatan.</w:t>
      </w:r>
    </w:p>
    <w:p w:rsidR="005957C9" w:rsidRPr="00440776" w:rsidRDefault="005957C9" w:rsidP="00566A5F">
      <w:pPr>
        <w:spacing w:line="240" w:lineRule="auto"/>
        <w:ind w:firstLine="720"/>
        <w:jc w:val="both"/>
        <w:rPr>
          <w:rFonts w:ascii="Times New Roman" w:hAnsi="Times New Roman" w:cs="Times New Roman"/>
          <w:bCs/>
          <w:sz w:val="24"/>
          <w:szCs w:val="20"/>
        </w:rPr>
      </w:pPr>
      <w:r w:rsidRPr="00440776">
        <w:rPr>
          <w:rFonts w:ascii="Times New Roman" w:hAnsi="Times New Roman" w:cs="Times New Roman"/>
          <w:bCs/>
          <w:sz w:val="24"/>
          <w:szCs w:val="20"/>
        </w:rPr>
        <w:t xml:space="preserve">Berbeda dengan variabel pertumbuhan ekonomi, temuan pada variabel independen kedua atau indeks pembangunan manusia menunjukkan hal berbeda. Dimana persentase penduduk miskin di Provinsi Sulawesi Selatan terkena dampak signifikan dan negatif dari indeks pembangunan manusia.  Koefisien IPM jangka panjang sebesar -46,60773 dengan probabilitas 0,0001. Hal ini menunjukkan bahwa perubahan sebesar 1% pada IPM dari waktu ke waktu akan menghasilkan perubahan sebesar -46,60773 pada tingkat kemiskinan (persentase penduduk miskin). Sedangkan, untuk koefisien IPM jangka pendek adalah -35,02065 dengan probabilitas 0,0289 yang berarti bahwa kenaikan IPM sebesar 1% akan mengakibatkan perubahan jangka pendek pada tingkat kemiskinan (persentase penduduk miskin) sebesar -35,02065. Hal ini menunjukkan bahwa sebagian besar penduduk Provinsi Sulawesi Selatan mempunyai akses yang baik terhadap pembangunan. Adanya pengaruh jangka panjang dan pendek dari indeks pembangunan manusia (IPM) terhadap tingkat kemiskinan (persentase penduduk miskin). Temuan penelitian ini konsisten dengan penelitian sebelumnya </w:t>
      </w:r>
      <w:r w:rsidR="001827B6" w:rsidRPr="00440776">
        <w:rPr>
          <w:rFonts w:ascii="Times New Roman" w:hAnsi="Times New Roman" w:cs="Times New Roman"/>
          <w:sz w:val="24"/>
          <w:szCs w:val="20"/>
        </w:rPr>
        <w:fldChar w:fldCharType="begin" w:fldLock="1"/>
      </w:r>
      <w:r w:rsidRPr="00440776">
        <w:rPr>
          <w:rFonts w:ascii="Times New Roman" w:hAnsi="Times New Roman" w:cs="Times New Roman"/>
          <w:sz w:val="24"/>
          <w:szCs w:val="20"/>
        </w:rPr>
        <w:instrText>ADDIN CSL_CITATION {"citationItems":[{"id":"ITEM-1","itemData":{"DOI":"10.18196/jesp.v23i2.15307","ISSN":"1411-9900","abstract":"Poverty is a worldwide issue since its effects are widespread. In Indonesia, most pockets of poverty are found in rural or underdeveloped areas. This research is essential as a reference for addressing the issue of poverty in Indonesia's undeveloped regions, as few studies have analyzed the causes of poverty in underdeveloped regions. This study analyses the impact of economic growth, human capital, and public investment on the alleviation of poverty in Indonesia’s undeveloped regions. This study employs panel data from 62 underprivileged regions in Indonesia according to Presidential Decree No. 63 of 2020 with an observation period of 2010-2020. The analytical method used is the ECM panel model. The unit root test indicates that the research data is steady and cointegrated at the first level of differentiation. This study demonstrates that economic growth does not have a substantial influence on poverty levels in underdeveloped areas of Indonesia, although human capital and public investment do, both in the short and long term. Human capital contributes more to reducing poverty in disadvantaged areas, but state investment increases the number of poor in Indonesia's underdeveloped regions.","author":[{"dropping-particle":"","family":"Wau","given":"Taosige","non-dropping-particle":"","parse-names":false,"suffix":""}],"container-title":"Jurnal Ekonomi &amp; Studi Pembangunan","id":"ITEM-1","issue":"2","issued":{"date-parts":[["2022"]]},"page":"189-200","title":"Economic Growth, Human Capital, Public Investment, and Poverty in Underdeveloped Regions in Indonesia","type":"article-journal","volume":"23"},"uris":["http://www.mendeley.com/documents/?uuid=dcf8c133-f8c0-442d-b36b-e324e7a66511"]}],"mendeley":{"formattedCitation":"(Wau, 2022)","plainTextFormattedCitation":"(Wau, 2022)"},"properties":{"noteIndex":0},"schema":"https://github.com/citation-style-language/schema/raw/master/csl-citation.json"}</w:instrText>
      </w:r>
      <w:r w:rsidR="001827B6" w:rsidRPr="00440776">
        <w:rPr>
          <w:rFonts w:ascii="Times New Roman" w:hAnsi="Times New Roman" w:cs="Times New Roman"/>
          <w:sz w:val="24"/>
          <w:szCs w:val="20"/>
        </w:rPr>
        <w:fldChar w:fldCharType="separate"/>
      </w:r>
      <w:r w:rsidRPr="00440776">
        <w:rPr>
          <w:rFonts w:ascii="Times New Roman" w:hAnsi="Times New Roman" w:cs="Times New Roman"/>
          <w:noProof/>
          <w:sz w:val="24"/>
          <w:szCs w:val="20"/>
        </w:rPr>
        <w:t>Wau (2022)</w:t>
      </w:r>
      <w:r w:rsidR="001827B6" w:rsidRPr="00440776">
        <w:rPr>
          <w:rFonts w:ascii="Times New Roman" w:hAnsi="Times New Roman" w:cs="Times New Roman"/>
          <w:sz w:val="24"/>
          <w:szCs w:val="20"/>
        </w:rPr>
        <w:fldChar w:fldCharType="end"/>
      </w:r>
      <w:r w:rsidRPr="00440776">
        <w:rPr>
          <w:rFonts w:ascii="Times New Roman" w:hAnsi="Times New Roman" w:cs="Times New Roman"/>
          <w:sz w:val="24"/>
          <w:szCs w:val="20"/>
        </w:rPr>
        <w:t>,</w:t>
      </w:r>
      <w:r w:rsidRPr="00440776">
        <w:rPr>
          <w:rFonts w:ascii="Times New Roman" w:hAnsi="Times New Roman" w:cs="Times New Roman"/>
          <w:bCs/>
          <w:sz w:val="24"/>
          <w:szCs w:val="20"/>
        </w:rPr>
        <w:t xml:space="preserve"> </w:t>
      </w:r>
      <w:r w:rsidR="001827B6" w:rsidRPr="00440776">
        <w:rPr>
          <w:rFonts w:ascii="Times New Roman" w:hAnsi="Times New Roman" w:cs="Times New Roman"/>
          <w:sz w:val="24"/>
          <w:szCs w:val="20"/>
        </w:rPr>
        <w:fldChar w:fldCharType="begin" w:fldLock="1"/>
      </w:r>
      <w:r w:rsidRPr="00440776">
        <w:rPr>
          <w:rFonts w:ascii="Times New Roman" w:hAnsi="Times New Roman" w:cs="Times New Roman"/>
          <w:sz w:val="24"/>
          <w:szCs w:val="20"/>
        </w:rPr>
        <w:instrText>ADDIN CSL_CITATION {"citationItems":[{"id":"ITEM-1","itemData":{"DOI":"10.29040/jiei.v8i3.6501","ISSN":"2477-6157","abstract":"This study was conducted to find out how the influence of ZIS, economic growth, life expectancy, average length of schooling, and per capita expenditure on poverty levels in Indonesia for the period 2010-2021. This study uses secondary data in the form of time series. The data collection method was carried out by taking data from the documentation of the relevant institutions, namely the Indonesian Central Statistics Agency (BPS) and BAZNAS. The data obtained were then processed using the tools of eviews 10. In this study, a purposive sampling technique was used, namely the selection of a group of subjects based on certain characteristics that were seen to be related to the population used in the study. The sample used includes ZIS (Zakat, Infak, Alms), economic growth, life expectancy, average length of schooling, per capita expenditure, and poverty level. The analysis technique used is stationary test, classical assumption test, multiple linear regression, and hypothesis testing. The results of this study indicate that Zakat, Infaq and Alms (ZIS) have an insignificant negative effect on poverty. Economic growth has no significant positive effect on poverty. Life expectancy has a significant negative effect on poverty in Indonesia. The average length of schooling has a significant positive effect on poverty levels. Per capita expenditure has a significant negative effect on poverty levels. The independent variable simultaneously has a significant effect on the dependent variable.","author":[{"dropping-particle":"","family":"Wulandari","given":"Ismi","non-dropping-particle":"","parse-names":false,"suffix":""},{"dropping-particle":"","family":"Nugraha Pratama","given":"Abdul Aziz","non-dropping-particle":"","parse-names":false,"suffix":""}],"container-title":"Jurnal Ilmiah Ekonomi Islam","id":"ITEM-1","issue":"3","issued":{"date-parts":[["2022"]]},"page":"3301","title":"Analisis Pengaruh Dana ZIS (Zakat, Infak, Sedekah), Pertumbuhan Ekonomi, Angka Harapan Hidup, Rata-Rata Lama Sekolah, Dan Pengeluaran Perkapita Terhadap Tingkat Kemiskinan Di Indonesia Periode 2010-2021","type":"article-journal","volume":"8"},"uris":["http://www.mendeley.com/documents/?uuid=884f68f3-0cc2-487e-bac8-3529739581ae"]}],"mendeley":{"formattedCitation":"(Wulandari &amp; Nugraha Pratama, 2022)","manualFormatting":"Wulandari &amp; Nugraha Pratama (2022)","plainTextFormattedCitation":"(Wulandari &amp; Nugraha Pratama, 2022)","previouslyFormattedCitation":"(Wulandari &amp; Nugraha Pratama, 2022)"},"properties":{"noteIndex":0},"schema":"https://github.com/citation-style-language/schema/raw/master/csl-citation.json"}</w:instrText>
      </w:r>
      <w:r w:rsidR="001827B6" w:rsidRPr="00440776">
        <w:rPr>
          <w:rFonts w:ascii="Times New Roman" w:hAnsi="Times New Roman" w:cs="Times New Roman"/>
          <w:sz w:val="24"/>
          <w:szCs w:val="20"/>
        </w:rPr>
        <w:fldChar w:fldCharType="separate"/>
      </w:r>
      <w:r w:rsidRPr="00440776">
        <w:rPr>
          <w:rFonts w:ascii="Times New Roman" w:hAnsi="Times New Roman" w:cs="Times New Roman"/>
          <w:noProof/>
          <w:sz w:val="24"/>
          <w:szCs w:val="20"/>
        </w:rPr>
        <w:t>Wulandari &amp; Nugraha Pratama (2022)</w:t>
      </w:r>
      <w:r w:rsidR="001827B6" w:rsidRPr="00440776">
        <w:rPr>
          <w:rFonts w:ascii="Times New Roman" w:hAnsi="Times New Roman" w:cs="Times New Roman"/>
          <w:sz w:val="24"/>
          <w:szCs w:val="20"/>
        </w:rPr>
        <w:fldChar w:fldCharType="end"/>
      </w:r>
      <w:r w:rsidRPr="00440776">
        <w:rPr>
          <w:rFonts w:ascii="Times New Roman" w:hAnsi="Times New Roman" w:cs="Times New Roman"/>
          <w:sz w:val="24"/>
          <w:szCs w:val="20"/>
        </w:rPr>
        <w:t xml:space="preserve">, </w:t>
      </w:r>
      <w:r w:rsidR="001827B6" w:rsidRPr="00440776">
        <w:rPr>
          <w:rFonts w:ascii="Times New Roman" w:hAnsi="Times New Roman" w:cs="Times New Roman"/>
          <w:sz w:val="24"/>
          <w:szCs w:val="20"/>
        </w:rPr>
        <w:fldChar w:fldCharType="begin" w:fldLock="1"/>
      </w:r>
      <w:r w:rsidRPr="00440776">
        <w:rPr>
          <w:rFonts w:ascii="Times New Roman" w:hAnsi="Times New Roman" w:cs="Times New Roman"/>
          <w:sz w:val="24"/>
          <w:szCs w:val="20"/>
        </w:rPr>
        <w:instrText>ADDIN CSL_CITATION {"citationItems":[{"id":"ITEM-1","itemData":{"DOI":"10.32890/jes2021.3.1.5","abstract":"Indonesia’s economic growth, which ranges from 5% - 6% per year, apparently has not been able to reduce the number of poor people. There has even been an increase in the total of poor people, which is currently around 37 million people. A World Bank study shows that almost 50% of Indonesia’s population is categorised as “poor” and “on the verge of poverty”. The problem of poverty deserves significant attention from all parties. Economic growth accompanied by an increase in the number of poor people is certainly inviting several questions, such as who is enjoying the economic growth and whether the economic growth is caused by increased productivity or the use of factors of production, etc. In Indonesia, economic growth seems to be concentrated in specific sectors, while some other areas have relatively slow growth that poverty reduction is difficult. Hence, research on economic growth, human development, and poverty levels in Indonesia is warranted. The results are expected to explain the phenomenon of increasing poverty in Indonesia.","author":[{"dropping-particle":"","family":"Hasan","given":"Zulfikar","non-dropping-particle":"","parse-names":false,"suffix":""}],"container-title":"Journal of Economics and Sustainability","id":"ITEM-1","issue":"No.1","issued":{"date-parts":[["2021"]]},"page":"42-53","title":"the Effect of Economic Growth and Human Development Index on Poverty in Indonesia","type":"article-journal","volume":"3"},"uris":["http://www.mendeley.com/documents/?uuid=cadcb14b-a62d-4830-8e63-54e106b3720a"]}],"mendeley":{"formattedCitation":"(Hasan, 2021)","manualFormatting":"Hasan (2021)","plainTextFormattedCitation":"(Hasan, 2021)","previouslyFormattedCitation":"(Hasan, 2021)"},"properties":{"noteIndex":0},"schema":"https://github.com/citation-style-language/schema/raw/master/csl-citation.json"}</w:instrText>
      </w:r>
      <w:r w:rsidR="001827B6" w:rsidRPr="00440776">
        <w:rPr>
          <w:rFonts w:ascii="Times New Roman" w:hAnsi="Times New Roman" w:cs="Times New Roman"/>
          <w:sz w:val="24"/>
          <w:szCs w:val="20"/>
        </w:rPr>
        <w:fldChar w:fldCharType="separate"/>
      </w:r>
      <w:r w:rsidRPr="00440776">
        <w:rPr>
          <w:rFonts w:ascii="Times New Roman" w:hAnsi="Times New Roman" w:cs="Times New Roman"/>
          <w:noProof/>
          <w:sz w:val="24"/>
          <w:szCs w:val="20"/>
        </w:rPr>
        <w:t>Hasan (2021)</w:t>
      </w:r>
      <w:r w:rsidR="001827B6" w:rsidRPr="00440776">
        <w:rPr>
          <w:rFonts w:ascii="Times New Roman" w:hAnsi="Times New Roman" w:cs="Times New Roman"/>
          <w:sz w:val="24"/>
          <w:szCs w:val="20"/>
        </w:rPr>
        <w:fldChar w:fldCharType="end"/>
      </w:r>
      <w:r w:rsidRPr="00440776">
        <w:rPr>
          <w:rFonts w:ascii="Times New Roman" w:hAnsi="Times New Roman" w:cs="Times New Roman"/>
          <w:sz w:val="24"/>
          <w:szCs w:val="20"/>
        </w:rPr>
        <w:t xml:space="preserve">, </w:t>
      </w:r>
      <w:r w:rsidR="001827B6" w:rsidRPr="00440776">
        <w:rPr>
          <w:rFonts w:ascii="Times New Roman" w:hAnsi="Times New Roman" w:cs="Times New Roman"/>
          <w:sz w:val="24"/>
          <w:szCs w:val="20"/>
        </w:rPr>
        <w:fldChar w:fldCharType="begin" w:fldLock="1"/>
      </w:r>
      <w:r w:rsidRPr="00440776">
        <w:rPr>
          <w:rFonts w:ascii="Times New Roman" w:hAnsi="Times New Roman" w:cs="Times New Roman"/>
          <w:sz w:val="24"/>
          <w:szCs w:val="20"/>
        </w:rPr>
        <w:instrText>ADDIN CSL_CITATION {"citationItems":[{"id":"ITEM-1","itemData":{"DOI":"10.53867/jea.v1i1.3","ISSN":"2807-1263","abstract":"Penelitian ini bertujuan untuk mengetahui perkembangan dan pengaruh pertumbuhan ekonomi, Indeks Pembangunan Manusia, tingkat pengangguran terbuka, dan tingkat kemiskinan di Provinsi Jambi. Metode analisis deskriptif dan kuantitatif digunakan pada data runtun waktu (time series) dari tahun 2000-2017. Hasil analisis menunjukkan bahwa selama periode tahun 2000-2017, pertumbuhan ekonomi dan indeks pembangunan manusia berpengaruh secara signifikan terhadap tingkat kemiskinan di Provinsi Jambi. Sebaliknya, tingkat pengangguran terbuka tidak memiliki pengaruh yang signifikan terhadap tingkat kemiskinan di Provinsi Jambi.","author":[{"dropping-particle":"","family":"Ardian","given":"Reki","non-dropping-particle":"","parse-names":false,"suffix":""},{"dropping-particle":"","family":"Yulmardi","given":"Yulmardi","non-dropping-particle":"","parse-names":false,"suffix":""},{"dropping-particle":"","family":"Bhakti","given":"Adi","non-dropping-particle":"","parse-names":false,"suffix":""}],"container-title":"Jurnal Ekonomi Aktual","id":"ITEM-1","issue":"1","issued":{"date-parts":[["2021"]]},"page":"23-34","title":"Pengaruh Pertumbuhan Ekonomi, Indeks Pembangunan Manusia, dan Tingkat Pengangguran Terbuka terhadap Tingkat Kemiskinan di Provinsi Jambi","type":"article-journal","volume":"1"},"uris":["http://www.mendeley.com/documents/?uuid=153c5ba9-c1d5-4c7d-9b6c-6cf27acfdcf5"]}],"mendeley":{"formattedCitation":"(Ardian et al., 2021)","manualFormatting":"Ardian et al., (2021)","plainTextFormattedCitation":"(Ardian et al., 2021)","previouslyFormattedCitation":"(Ardian et al., 2021)"},"properties":{"noteIndex":0},"schema":"https://github.com/citation-style-language/schema/raw/master/csl-citation.json"}</w:instrText>
      </w:r>
      <w:r w:rsidR="001827B6" w:rsidRPr="00440776">
        <w:rPr>
          <w:rFonts w:ascii="Times New Roman" w:hAnsi="Times New Roman" w:cs="Times New Roman"/>
          <w:sz w:val="24"/>
          <w:szCs w:val="20"/>
        </w:rPr>
        <w:fldChar w:fldCharType="separate"/>
      </w:r>
      <w:r w:rsidRPr="00440776">
        <w:rPr>
          <w:rFonts w:ascii="Times New Roman" w:hAnsi="Times New Roman" w:cs="Times New Roman"/>
          <w:noProof/>
          <w:sz w:val="24"/>
          <w:szCs w:val="20"/>
        </w:rPr>
        <w:t>Ardian et al., (2021)</w:t>
      </w:r>
      <w:r w:rsidR="001827B6" w:rsidRPr="00440776">
        <w:rPr>
          <w:rFonts w:ascii="Times New Roman" w:hAnsi="Times New Roman" w:cs="Times New Roman"/>
          <w:sz w:val="24"/>
          <w:szCs w:val="20"/>
        </w:rPr>
        <w:fldChar w:fldCharType="end"/>
      </w:r>
      <w:r w:rsidRPr="00440776">
        <w:rPr>
          <w:rFonts w:ascii="Times New Roman" w:hAnsi="Times New Roman" w:cs="Times New Roman"/>
          <w:sz w:val="24"/>
          <w:szCs w:val="20"/>
        </w:rPr>
        <w:t xml:space="preserve"> </w:t>
      </w:r>
      <w:r w:rsidRPr="00440776">
        <w:rPr>
          <w:rFonts w:ascii="Times New Roman" w:hAnsi="Times New Roman" w:cs="Times New Roman"/>
          <w:bCs/>
          <w:sz w:val="24"/>
          <w:szCs w:val="20"/>
        </w:rPr>
        <w:t xml:space="preserve"> dan </w:t>
      </w:r>
      <w:r w:rsidR="001827B6" w:rsidRPr="00440776">
        <w:rPr>
          <w:rFonts w:ascii="Times New Roman" w:eastAsia="Times New Roman" w:hAnsi="Times New Roman" w:cs="Times New Roman"/>
          <w:sz w:val="24"/>
          <w:szCs w:val="20"/>
        </w:rPr>
        <w:fldChar w:fldCharType="begin" w:fldLock="1"/>
      </w:r>
      <w:r w:rsidRPr="00440776">
        <w:rPr>
          <w:rFonts w:ascii="Times New Roman" w:eastAsia="Times New Roman" w:hAnsi="Times New Roman" w:cs="Times New Roman"/>
          <w:sz w:val="24"/>
          <w:szCs w:val="20"/>
        </w:rPr>
        <w:instrText>ADDIN CSL_CITATION {"citationItems":[{"id":"ITEM-1","itemData":{"DOI":"10.47065/jbe.v4i2.3559","abstract":"This study aims to determine the effect of government expenditure in the education sector, human development index, and economic growth on poverty rates in Eastern Indonesia. The research method of this article is quantitative, with multiple linear regression analysis techniques. The data used in this study is secondary data obtained through the central statistics agency in the form of panel data from 13 provinces in Eastern Indonesia. The results stated that (1) government spending in the education sector did not have a significant effect on Poverty;(2) the human development index has a negative and significant effect on Poverty; (3) economic growth has a negative and significant effect on Poverty. The results of this study imply that direct subsidies or individual subsidies sourced from government spending in the education sector need to be targeted at low-income households. In addition, direct government spending on public services and infrastructure, especially in the welfare, health, and education sectors, is prioritized for low-income households to improve the human development index. This public investment transmission mechanism is one of the Government's efforts to accompany economic conditions towards Poverty and equal income distribution. Thus, it will reduce the poverty rate in Eastern Indonesia.","author":[{"dropping-particle":"","family":"Sayyidina","given":"Nefaorin Atara","non-dropping-particle":"","parse-names":false,"suffix":""},{"dropping-particle":"","family":"Iranto","given":"Dicky","non-dropping-particle":"","parse-names":false,"suffix":""},{"dropping-particle":"","family":"Suparno","given":"Suparno","non-dropping-particle":"","parse-names":false,"suffix":""}],"container-title":"Journal of Business and Economics Research (JBE)","id":"ITEM-1","issue":"2","issued":{"date-parts":[["2023"]]},"page":"186-193","title":"The Effect of Government Expenditure in the Education Sector, Human Development Index, and Economic Growth on Poverty Rate in Eastern Indonesia","type":"article-journal","volume":"4"},"uris":["http://www.mendeley.com/documents/?uuid=6f638987-f0e0-4e2a-a9ce-1a69c7685f7a"]}],"mendeley":{"formattedCitation":"(Sayyidina et al., 2023)","manualFormatting":"Sayyidina et al., (2023)","plainTextFormattedCitation":"(Sayyidina et al., 2023)","previouslyFormattedCitation":"(Sayyidina et al., 2023)"},"properties":{"noteIndex":0},"schema":"https://github.com/citation-style-language/schema/raw/master/csl-citation.json"}</w:instrText>
      </w:r>
      <w:r w:rsidR="001827B6" w:rsidRPr="00440776">
        <w:rPr>
          <w:rFonts w:ascii="Times New Roman" w:eastAsia="Times New Roman" w:hAnsi="Times New Roman" w:cs="Times New Roman"/>
          <w:sz w:val="24"/>
          <w:szCs w:val="20"/>
        </w:rPr>
        <w:fldChar w:fldCharType="separate"/>
      </w:r>
      <w:r w:rsidRPr="00440776">
        <w:rPr>
          <w:rFonts w:ascii="Times New Roman" w:eastAsia="Times New Roman" w:hAnsi="Times New Roman" w:cs="Times New Roman"/>
          <w:noProof/>
          <w:sz w:val="24"/>
          <w:szCs w:val="20"/>
        </w:rPr>
        <w:t>Sayyidina et al., (2023)</w:t>
      </w:r>
      <w:r w:rsidR="001827B6" w:rsidRPr="00440776">
        <w:rPr>
          <w:rFonts w:ascii="Times New Roman" w:eastAsia="Times New Roman" w:hAnsi="Times New Roman" w:cs="Times New Roman"/>
          <w:sz w:val="24"/>
          <w:szCs w:val="20"/>
        </w:rPr>
        <w:fldChar w:fldCharType="end"/>
      </w:r>
      <w:r w:rsidRPr="00440776">
        <w:rPr>
          <w:rFonts w:ascii="Times New Roman" w:eastAsia="Times New Roman" w:hAnsi="Times New Roman" w:cs="Times New Roman"/>
          <w:sz w:val="24"/>
          <w:szCs w:val="20"/>
        </w:rPr>
        <w:t xml:space="preserve"> </w:t>
      </w:r>
      <w:r w:rsidRPr="00440776">
        <w:rPr>
          <w:rFonts w:ascii="Times New Roman" w:hAnsi="Times New Roman" w:cs="Times New Roman"/>
          <w:bCs/>
          <w:sz w:val="24"/>
          <w:szCs w:val="20"/>
        </w:rPr>
        <w:t xml:space="preserve">yang menunjukkan bahwa IPM berpengaruh negatif dan signifikan terhadap tingkat kemiskinan. </w:t>
      </w:r>
    </w:p>
    <w:p w:rsidR="005957C9" w:rsidRPr="00440776" w:rsidRDefault="005957C9" w:rsidP="00566A5F">
      <w:pPr>
        <w:spacing w:line="240" w:lineRule="auto"/>
        <w:ind w:firstLine="720"/>
        <w:jc w:val="both"/>
        <w:rPr>
          <w:rFonts w:ascii="Times New Roman" w:hAnsi="Times New Roman" w:cs="Times New Roman"/>
          <w:bCs/>
          <w:sz w:val="24"/>
          <w:szCs w:val="20"/>
        </w:rPr>
      </w:pPr>
      <w:r w:rsidRPr="00440776">
        <w:rPr>
          <w:rFonts w:ascii="Times New Roman" w:hAnsi="Times New Roman" w:cs="Times New Roman"/>
          <w:sz w:val="24"/>
          <w:szCs w:val="20"/>
        </w:rPr>
        <w:t xml:space="preserve">Studi ini mendukung teori modal manusia Becker, yang menyatakan bahwa manusia lebih dari sekedar sumber daya, tetapi dapat berbentuk modal. Sumber daya manusia memiliki peran yang penting dalam mendukung produktivitas, ditunjukkan oleh sejumlah faktor antara lain pendapatan, kesehatan, pendidikan dan adanya kebiasaan positif yang semakin membaik seiring berjalannya waktu untuk menunjang produktivitas </w:t>
      </w:r>
      <w:r w:rsidR="001827B6" w:rsidRPr="00440776">
        <w:rPr>
          <w:rFonts w:ascii="Times New Roman" w:hAnsi="Times New Roman" w:cs="Times New Roman"/>
          <w:bCs/>
          <w:sz w:val="24"/>
          <w:szCs w:val="20"/>
        </w:rPr>
        <w:fldChar w:fldCharType="begin" w:fldLock="1"/>
      </w:r>
      <w:r w:rsidRPr="00440776">
        <w:rPr>
          <w:rFonts w:ascii="Times New Roman" w:hAnsi="Times New Roman" w:cs="Times New Roman"/>
          <w:bCs/>
          <w:sz w:val="24"/>
          <w:szCs w:val="20"/>
        </w:rPr>
        <w:instrText>ADDIN CSL_CITATION {"citationItems":[{"id":"ITEM-1","itemData":{"author":[{"dropping-particle":"","family":"Chairunnisa","given":"Nuraila Maysaroh","non-dropping-particle":"","parse-names":false,"suffix":""},{"dropping-particle":"","family":"Qintharah","given":"Yuha Nadhirah","non-dropping-particle":"","parse-names":false,"suffix":""}],"container-title":"Jurnal PETA","id":"ITEM-1","issue":"1","issued":{"date-parts":[["2020"]]},"page":"147-161","title":"Pengaruh Kesehatan, Tingkat Pendidikan dan Upah Minimum Terhadap Kemiskinan Pada Provinsi Jambi Barat Tahun 2019-2020","type":"article-journal","volume":"7"},"uris":["http://www.mendeley.com/documents/?uuid=2837def0-5487-40b5-9c97-ec20a3b31465"]}],"mendeley":{"formattedCitation":"(Chairunnisa &amp; Qintharah, 2020)","plainTextFormattedCitation":"(Chairunnisa &amp; Qintharah, 2020)","previouslyFormattedCitation":"(Chairunnisa &amp; Qintharah, 2020)"},"properties":{"noteIndex":0},"schema":"https://github.com/citation-style-language/schema/raw/master/csl-citation.json"}</w:instrText>
      </w:r>
      <w:r w:rsidR="001827B6" w:rsidRPr="00440776">
        <w:rPr>
          <w:rFonts w:ascii="Times New Roman" w:hAnsi="Times New Roman" w:cs="Times New Roman"/>
          <w:bCs/>
          <w:sz w:val="24"/>
          <w:szCs w:val="20"/>
        </w:rPr>
        <w:fldChar w:fldCharType="separate"/>
      </w:r>
      <w:r w:rsidRPr="00440776">
        <w:rPr>
          <w:rFonts w:ascii="Times New Roman" w:hAnsi="Times New Roman" w:cs="Times New Roman"/>
          <w:bCs/>
          <w:noProof/>
          <w:sz w:val="24"/>
          <w:szCs w:val="20"/>
        </w:rPr>
        <w:t>(Chairunnisa &amp; Qintharah, 2020)</w:t>
      </w:r>
      <w:r w:rsidR="001827B6" w:rsidRPr="00440776">
        <w:rPr>
          <w:rFonts w:ascii="Times New Roman" w:hAnsi="Times New Roman" w:cs="Times New Roman"/>
          <w:bCs/>
          <w:sz w:val="24"/>
          <w:szCs w:val="20"/>
        </w:rPr>
        <w:fldChar w:fldCharType="end"/>
      </w:r>
      <w:r w:rsidRPr="00440776">
        <w:rPr>
          <w:rFonts w:ascii="Times New Roman" w:hAnsi="Times New Roman" w:cs="Times New Roman"/>
          <w:sz w:val="24"/>
          <w:szCs w:val="20"/>
        </w:rPr>
        <w:t xml:space="preserve">. </w:t>
      </w:r>
      <w:r w:rsidRPr="00440776">
        <w:rPr>
          <w:rFonts w:ascii="Times New Roman" w:hAnsi="Times New Roman" w:cs="Times New Roman"/>
          <w:bCs/>
          <w:sz w:val="24"/>
          <w:szCs w:val="20"/>
        </w:rPr>
        <w:t>Hal ini juga berlaku karena tingkat sumber daya manusia ditunjukkan oleh kualitas sumber daya manusia. Peningkatan kualitas sumber daya manusia akan meningkatkan produktivitas dan menghasilkan tenaga kerja yang terampil, kompeten, dan cerdas. Pertumbuhan produktivitas menghasilkan uang dan pendapatan meningkat, sehingga individu dapat memenuhi kebutuhan mereka yang pada akhirnya menurunkan tingkat kemiskinan di Sulawesi Selatan.</w:t>
      </w:r>
    </w:p>
    <w:p w:rsidR="005957C9" w:rsidRPr="00440776" w:rsidRDefault="005957C9" w:rsidP="00566A5F">
      <w:pPr>
        <w:spacing w:line="240" w:lineRule="auto"/>
        <w:rPr>
          <w:rFonts w:ascii="Times New Roman" w:hAnsi="Times New Roman" w:cs="Times New Roman"/>
          <w:b/>
          <w:sz w:val="24"/>
          <w:szCs w:val="20"/>
        </w:rPr>
      </w:pPr>
      <w:r w:rsidRPr="00440776">
        <w:rPr>
          <w:rFonts w:ascii="Times New Roman" w:hAnsi="Times New Roman" w:cs="Times New Roman"/>
          <w:b/>
          <w:sz w:val="24"/>
          <w:szCs w:val="20"/>
        </w:rPr>
        <w:lastRenderedPageBreak/>
        <w:t>Uji Asumsi Klasik</w:t>
      </w:r>
    </w:p>
    <w:p w:rsidR="005957C9" w:rsidRPr="00440776" w:rsidRDefault="005957C9" w:rsidP="00566A5F">
      <w:pPr>
        <w:spacing w:line="240" w:lineRule="auto"/>
        <w:jc w:val="both"/>
        <w:rPr>
          <w:rFonts w:ascii="Times New Roman" w:hAnsi="Times New Roman" w:cs="Times New Roman"/>
          <w:bCs/>
          <w:sz w:val="24"/>
          <w:szCs w:val="20"/>
        </w:rPr>
      </w:pPr>
      <w:r w:rsidRPr="00440776">
        <w:rPr>
          <w:rFonts w:ascii="Times New Roman" w:hAnsi="Times New Roman" w:cs="Times New Roman"/>
          <w:bCs/>
          <w:sz w:val="24"/>
          <w:szCs w:val="20"/>
        </w:rPr>
        <w:t>Asumsi klasik dapat diperiksa setelah persamaan ECM diperoleh. Tujuannya adalah memeriksa apakah model Anda cocok dengan kategori model terbaik. Uji multikolinearitas, uji autokorelasi, dan uji normalitas adalah beberapa pengujian yang akan dijalankan.</w:t>
      </w:r>
    </w:p>
    <w:p w:rsidR="005957C9" w:rsidRPr="00440776" w:rsidRDefault="005957C9" w:rsidP="00566A5F">
      <w:pPr>
        <w:spacing w:line="240" w:lineRule="auto"/>
        <w:rPr>
          <w:rFonts w:ascii="Times New Roman" w:hAnsi="Times New Roman" w:cs="Times New Roman"/>
          <w:b/>
          <w:sz w:val="24"/>
          <w:szCs w:val="20"/>
        </w:rPr>
      </w:pPr>
      <w:r w:rsidRPr="00440776">
        <w:rPr>
          <w:rFonts w:ascii="Times New Roman" w:hAnsi="Times New Roman" w:cs="Times New Roman"/>
          <w:b/>
          <w:sz w:val="24"/>
          <w:szCs w:val="20"/>
        </w:rPr>
        <w:t>Uji Normalitas</w:t>
      </w:r>
    </w:p>
    <w:p w:rsidR="005957C9" w:rsidRPr="00440776" w:rsidRDefault="005957C9" w:rsidP="00566A5F">
      <w:pPr>
        <w:spacing w:line="240" w:lineRule="auto"/>
        <w:ind w:firstLine="720"/>
        <w:jc w:val="both"/>
        <w:rPr>
          <w:rFonts w:ascii="Times New Roman" w:hAnsi="Times New Roman" w:cs="Times New Roman"/>
          <w:bCs/>
          <w:sz w:val="24"/>
          <w:szCs w:val="20"/>
        </w:rPr>
      </w:pPr>
      <w:r w:rsidRPr="00440776">
        <w:rPr>
          <w:rFonts w:ascii="Times New Roman" w:hAnsi="Times New Roman" w:cs="Times New Roman"/>
          <w:bCs/>
          <w:sz w:val="24"/>
          <w:szCs w:val="20"/>
        </w:rPr>
        <w:t>Terlihat pada grafik di bawah ini, hasil uji normalitas Jarque-Bera membuktikan jika data berdistribusi normal karena nilai probabilitas Jarque-Bera &gt; 0,05. Probabilitasnya mempunyai nilai sebesar 0,954646. Dimana, 0,954646 &gt; 0,05, jauh lebih tinggi dari ambang batas signifikansi (α = 5%) atau tingkat alfa. Akibatnya, sebaran data saat ini mungkin dianggap normal.</w:t>
      </w:r>
    </w:p>
    <w:p w:rsidR="005957C9" w:rsidRPr="00440776" w:rsidRDefault="005957C9" w:rsidP="00566A5F">
      <w:pPr>
        <w:spacing w:after="0" w:line="240" w:lineRule="auto"/>
        <w:rPr>
          <w:rFonts w:ascii="Times New Roman" w:hAnsi="Times New Roman" w:cs="Times New Roman"/>
          <w:bCs/>
          <w:sz w:val="24"/>
          <w:szCs w:val="20"/>
        </w:rPr>
      </w:pPr>
      <w:r w:rsidRPr="00440776">
        <w:rPr>
          <w:rFonts w:ascii="Times New Roman" w:hAnsi="Times New Roman" w:cs="Times New Roman"/>
          <w:bCs/>
          <w:sz w:val="24"/>
          <w:szCs w:val="20"/>
        </w:rPr>
        <w:t>Tabel 5 Uji Normalitas</w:t>
      </w:r>
    </w:p>
    <w:tbl>
      <w:tblPr>
        <w:tblStyle w:val="TableGrid"/>
        <w:tblW w:w="0" w:type="auto"/>
        <w:jc w:val="center"/>
        <w:tblInd w:w="-237" w:type="dxa"/>
        <w:tblLook w:val="04A0"/>
      </w:tblPr>
      <w:tblGrid>
        <w:gridCol w:w="2275"/>
        <w:gridCol w:w="2038"/>
        <w:gridCol w:w="2038"/>
        <w:gridCol w:w="2039"/>
      </w:tblGrid>
      <w:tr w:rsidR="005957C9" w:rsidRPr="00440776" w:rsidTr="00566A5F">
        <w:trPr>
          <w:jc w:val="center"/>
        </w:trPr>
        <w:tc>
          <w:tcPr>
            <w:tcW w:w="2275" w:type="dxa"/>
            <w:tcBorders>
              <w:left w:val="nil"/>
              <w:bottom w:val="single" w:sz="4" w:space="0" w:color="auto"/>
              <w:right w:val="nil"/>
            </w:tcBorders>
          </w:tcPr>
          <w:p w:rsidR="005957C9" w:rsidRPr="00440776" w:rsidRDefault="005957C9" w:rsidP="00566A5F">
            <w:pPr>
              <w:spacing w:after="0" w:line="240" w:lineRule="auto"/>
              <w:jc w:val="center"/>
              <w:rPr>
                <w:rFonts w:ascii="Times New Roman" w:hAnsi="Times New Roman" w:cs="Times New Roman"/>
                <w:b/>
                <w:bCs/>
                <w:sz w:val="20"/>
                <w:szCs w:val="20"/>
              </w:rPr>
            </w:pPr>
            <w:r w:rsidRPr="00440776">
              <w:rPr>
                <w:rFonts w:ascii="Times New Roman" w:hAnsi="Times New Roman" w:cs="Times New Roman"/>
                <w:b/>
                <w:bCs/>
                <w:sz w:val="20"/>
                <w:szCs w:val="20"/>
              </w:rPr>
              <w:t>Uji Normalitas</w:t>
            </w:r>
          </w:p>
        </w:tc>
        <w:tc>
          <w:tcPr>
            <w:tcW w:w="2038" w:type="dxa"/>
            <w:tcBorders>
              <w:left w:val="nil"/>
              <w:bottom w:val="single" w:sz="4" w:space="0" w:color="auto"/>
              <w:right w:val="nil"/>
            </w:tcBorders>
          </w:tcPr>
          <w:p w:rsidR="005957C9" w:rsidRPr="00440776" w:rsidRDefault="005957C9" w:rsidP="00566A5F">
            <w:pPr>
              <w:spacing w:after="0" w:line="240" w:lineRule="auto"/>
              <w:jc w:val="center"/>
              <w:rPr>
                <w:rFonts w:ascii="Times New Roman" w:hAnsi="Times New Roman" w:cs="Times New Roman"/>
                <w:b/>
                <w:bCs/>
                <w:sz w:val="20"/>
                <w:szCs w:val="20"/>
              </w:rPr>
            </w:pPr>
            <w:r w:rsidRPr="00440776">
              <w:rPr>
                <w:rFonts w:ascii="Times New Roman" w:hAnsi="Times New Roman" w:cs="Times New Roman"/>
                <w:b/>
                <w:bCs/>
                <w:sz w:val="20"/>
                <w:szCs w:val="20"/>
              </w:rPr>
              <w:t>Hasil</w:t>
            </w:r>
          </w:p>
        </w:tc>
        <w:tc>
          <w:tcPr>
            <w:tcW w:w="2038" w:type="dxa"/>
            <w:tcBorders>
              <w:left w:val="nil"/>
              <w:right w:val="nil"/>
            </w:tcBorders>
          </w:tcPr>
          <w:p w:rsidR="005957C9" w:rsidRPr="00440776" w:rsidRDefault="005957C9" w:rsidP="00566A5F">
            <w:pPr>
              <w:spacing w:after="0" w:line="240" w:lineRule="auto"/>
              <w:jc w:val="center"/>
              <w:rPr>
                <w:rFonts w:ascii="Times New Roman" w:hAnsi="Times New Roman" w:cs="Times New Roman"/>
                <w:b/>
                <w:bCs/>
                <w:sz w:val="20"/>
                <w:szCs w:val="20"/>
              </w:rPr>
            </w:pPr>
            <w:r w:rsidRPr="00440776">
              <w:rPr>
                <w:rFonts w:ascii="Times New Roman" w:hAnsi="Times New Roman" w:cs="Times New Roman"/>
                <w:b/>
                <w:bCs/>
                <w:sz w:val="20"/>
                <w:szCs w:val="20"/>
              </w:rPr>
              <w:t>Kesimpulan</w:t>
            </w:r>
          </w:p>
        </w:tc>
        <w:tc>
          <w:tcPr>
            <w:tcW w:w="2039" w:type="dxa"/>
            <w:tcBorders>
              <w:left w:val="nil"/>
              <w:right w:val="nil"/>
            </w:tcBorders>
          </w:tcPr>
          <w:p w:rsidR="005957C9" w:rsidRPr="00440776" w:rsidRDefault="005957C9" w:rsidP="00566A5F">
            <w:pPr>
              <w:spacing w:after="0" w:line="240" w:lineRule="auto"/>
              <w:jc w:val="center"/>
              <w:rPr>
                <w:rFonts w:ascii="Times New Roman" w:hAnsi="Times New Roman" w:cs="Times New Roman"/>
                <w:b/>
                <w:bCs/>
                <w:sz w:val="20"/>
                <w:szCs w:val="20"/>
              </w:rPr>
            </w:pPr>
            <w:r w:rsidRPr="00440776">
              <w:rPr>
                <w:rFonts w:ascii="Times New Roman" w:hAnsi="Times New Roman" w:cs="Times New Roman"/>
                <w:b/>
                <w:bCs/>
                <w:sz w:val="20"/>
                <w:szCs w:val="20"/>
              </w:rPr>
              <w:t>Keterangan</w:t>
            </w:r>
          </w:p>
        </w:tc>
      </w:tr>
      <w:tr w:rsidR="005957C9" w:rsidRPr="00440776" w:rsidTr="00566A5F">
        <w:trPr>
          <w:jc w:val="center"/>
        </w:trPr>
        <w:tc>
          <w:tcPr>
            <w:tcW w:w="2275" w:type="dxa"/>
            <w:tcBorders>
              <w:left w:val="nil"/>
              <w:bottom w:val="nil"/>
              <w:right w:val="nil"/>
            </w:tcBorders>
          </w:tcPr>
          <w:p w:rsidR="005957C9" w:rsidRPr="00440776" w:rsidRDefault="005957C9" w:rsidP="00566A5F">
            <w:pPr>
              <w:spacing w:after="0" w:line="240" w:lineRule="auto"/>
              <w:jc w:val="center"/>
              <w:rPr>
                <w:rFonts w:ascii="Times New Roman" w:hAnsi="Times New Roman" w:cs="Times New Roman"/>
                <w:bCs/>
                <w:i/>
                <w:sz w:val="20"/>
                <w:szCs w:val="20"/>
              </w:rPr>
            </w:pPr>
            <w:r w:rsidRPr="00440776">
              <w:rPr>
                <w:rFonts w:ascii="Times New Roman" w:hAnsi="Times New Roman" w:cs="Times New Roman"/>
                <w:bCs/>
                <w:i/>
                <w:sz w:val="20"/>
                <w:szCs w:val="20"/>
              </w:rPr>
              <w:t>Jarque-Bera</w:t>
            </w:r>
          </w:p>
        </w:tc>
        <w:tc>
          <w:tcPr>
            <w:tcW w:w="2038" w:type="dxa"/>
            <w:tcBorders>
              <w:left w:val="nil"/>
              <w:bottom w:val="nil"/>
              <w:right w:val="nil"/>
            </w:tcBorders>
          </w:tcPr>
          <w:p w:rsidR="005957C9" w:rsidRPr="00440776" w:rsidRDefault="005957C9" w:rsidP="00566A5F">
            <w:pPr>
              <w:spacing w:after="0" w:line="240" w:lineRule="auto"/>
              <w:jc w:val="center"/>
              <w:rPr>
                <w:rFonts w:ascii="Times New Roman" w:hAnsi="Times New Roman" w:cs="Times New Roman"/>
                <w:bCs/>
                <w:sz w:val="20"/>
                <w:szCs w:val="20"/>
              </w:rPr>
            </w:pPr>
            <w:r w:rsidRPr="00440776">
              <w:rPr>
                <w:rFonts w:ascii="Times New Roman" w:hAnsi="Times New Roman" w:cs="Times New Roman"/>
                <w:bCs/>
                <w:sz w:val="20"/>
                <w:szCs w:val="20"/>
              </w:rPr>
              <w:t>0.092829</w:t>
            </w:r>
          </w:p>
        </w:tc>
        <w:tc>
          <w:tcPr>
            <w:tcW w:w="2038" w:type="dxa"/>
            <w:vMerge w:val="restart"/>
            <w:tcBorders>
              <w:left w:val="nil"/>
              <w:right w:val="nil"/>
            </w:tcBorders>
          </w:tcPr>
          <w:p w:rsidR="005957C9" w:rsidRPr="00440776" w:rsidRDefault="005957C9" w:rsidP="00566A5F">
            <w:pPr>
              <w:spacing w:after="0" w:line="240" w:lineRule="auto"/>
              <w:jc w:val="center"/>
              <w:rPr>
                <w:rFonts w:ascii="Times New Roman" w:hAnsi="Times New Roman" w:cs="Times New Roman"/>
                <w:bCs/>
                <w:sz w:val="20"/>
                <w:szCs w:val="20"/>
              </w:rPr>
            </w:pPr>
          </w:p>
          <w:p w:rsidR="005957C9" w:rsidRPr="00440776" w:rsidRDefault="005957C9" w:rsidP="00566A5F">
            <w:pPr>
              <w:spacing w:after="0" w:line="240" w:lineRule="auto"/>
              <w:jc w:val="center"/>
              <w:rPr>
                <w:rFonts w:ascii="Times New Roman" w:hAnsi="Times New Roman" w:cs="Times New Roman"/>
                <w:bCs/>
                <w:sz w:val="20"/>
                <w:szCs w:val="20"/>
              </w:rPr>
            </w:pPr>
            <w:r w:rsidRPr="00440776">
              <w:rPr>
                <w:rFonts w:ascii="Times New Roman" w:hAnsi="Times New Roman" w:cs="Times New Roman"/>
                <w:bCs/>
                <w:sz w:val="20"/>
                <w:szCs w:val="20"/>
              </w:rPr>
              <w:t>&gt;0.05</w:t>
            </w:r>
          </w:p>
        </w:tc>
        <w:tc>
          <w:tcPr>
            <w:tcW w:w="2039" w:type="dxa"/>
            <w:vMerge w:val="restart"/>
            <w:tcBorders>
              <w:left w:val="nil"/>
              <w:right w:val="nil"/>
            </w:tcBorders>
          </w:tcPr>
          <w:p w:rsidR="005957C9" w:rsidRPr="00440776" w:rsidRDefault="005957C9" w:rsidP="00566A5F">
            <w:pPr>
              <w:spacing w:after="0" w:line="240" w:lineRule="auto"/>
              <w:jc w:val="center"/>
              <w:rPr>
                <w:rFonts w:ascii="Times New Roman" w:hAnsi="Times New Roman" w:cs="Times New Roman"/>
                <w:bCs/>
                <w:sz w:val="20"/>
                <w:szCs w:val="20"/>
              </w:rPr>
            </w:pPr>
            <w:r w:rsidRPr="00440776">
              <w:rPr>
                <w:rFonts w:ascii="Times New Roman" w:hAnsi="Times New Roman" w:cs="Times New Roman"/>
                <w:bCs/>
                <w:sz w:val="20"/>
                <w:szCs w:val="20"/>
              </w:rPr>
              <w:t>Data Berdistribusi Normal</w:t>
            </w:r>
          </w:p>
        </w:tc>
      </w:tr>
      <w:tr w:rsidR="005957C9" w:rsidRPr="00440776" w:rsidTr="00566A5F">
        <w:trPr>
          <w:jc w:val="center"/>
        </w:trPr>
        <w:tc>
          <w:tcPr>
            <w:tcW w:w="2275" w:type="dxa"/>
            <w:tcBorders>
              <w:top w:val="nil"/>
              <w:left w:val="nil"/>
              <w:right w:val="nil"/>
            </w:tcBorders>
          </w:tcPr>
          <w:p w:rsidR="005957C9" w:rsidRPr="00440776" w:rsidRDefault="005957C9" w:rsidP="00566A5F">
            <w:pPr>
              <w:spacing w:after="0" w:line="240" w:lineRule="auto"/>
              <w:jc w:val="center"/>
              <w:rPr>
                <w:rFonts w:ascii="Times New Roman" w:hAnsi="Times New Roman" w:cs="Times New Roman"/>
                <w:bCs/>
                <w:sz w:val="20"/>
                <w:szCs w:val="20"/>
              </w:rPr>
            </w:pPr>
            <w:r w:rsidRPr="00440776">
              <w:rPr>
                <w:rFonts w:ascii="Times New Roman" w:hAnsi="Times New Roman" w:cs="Times New Roman"/>
                <w:bCs/>
                <w:sz w:val="20"/>
                <w:szCs w:val="20"/>
              </w:rPr>
              <w:t>Probability</w:t>
            </w:r>
          </w:p>
        </w:tc>
        <w:tc>
          <w:tcPr>
            <w:tcW w:w="2038" w:type="dxa"/>
            <w:tcBorders>
              <w:top w:val="nil"/>
              <w:left w:val="nil"/>
              <w:right w:val="nil"/>
            </w:tcBorders>
          </w:tcPr>
          <w:p w:rsidR="005957C9" w:rsidRPr="00440776" w:rsidRDefault="005957C9" w:rsidP="00566A5F">
            <w:pPr>
              <w:spacing w:after="0" w:line="240" w:lineRule="auto"/>
              <w:jc w:val="center"/>
              <w:rPr>
                <w:rFonts w:ascii="Times New Roman" w:hAnsi="Times New Roman" w:cs="Times New Roman"/>
                <w:bCs/>
                <w:sz w:val="20"/>
                <w:szCs w:val="20"/>
              </w:rPr>
            </w:pPr>
            <w:r w:rsidRPr="00440776">
              <w:rPr>
                <w:rFonts w:ascii="Times New Roman" w:hAnsi="Times New Roman" w:cs="Times New Roman"/>
                <w:bCs/>
                <w:sz w:val="20"/>
                <w:szCs w:val="20"/>
              </w:rPr>
              <w:t>0.954646</w:t>
            </w:r>
          </w:p>
        </w:tc>
        <w:tc>
          <w:tcPr>
            <w:tcW w:w="2038" w:type="dxa"/>
            <w:vMerge/>
            <w:tcBorders>
              <w:left w:val="nil"/>
              <w:right w:val="nil"/>
            </w:tcBorders>
          </w:tcPr>
          <w:p w:rsidR="005957C9" w:rsidRPr="00440776" w:rsidRDefault="005957C9" w:rsidP="00566A5F">
            <w:pPr>
              <w:spacing w:after="0" w:line="240" w:lineRule="auto"/>
              <w:jc w:val="center"/>
              <w:rPr>
                <w:rFonts w:ascii="Times New Roman" w:hAnsi="Times New Roman" w:cs="Times New Roman"/>
                <w:bCs/>
                <w:sz w:val="20"/>
                <w:szCs w:val="20"/>
              </w:rPr>
            </w:pPr>
          </w:p>
        </w:tc>
        <w:tc>
          <w:tcPr>
            <w:tcW w:w="2039" w:type="dxa"/>
            <w:vMerge/>
            <w:tcBorders>
              <w:left w:val="nil"/>
              <w:right w:val="nil"/>
            </w:tcBorders>
          </w:tcPr>
          <w:p w:rsidR="005957C9" w:rsidRPr="00440776" w:rsidRDefault="005957C9" w:rsidP="00566A5F">
            <w:pPr>
              <w:spacing w:after="0" w:line="240" w:lineRule="auto"/>
              <w:jc w:val="center"/>
              <w:rPr>
                <w:rFonts w:ascii="Times New Roman" w:hAnsi="Times New Roman" w:cs="Times New Roman"/>
                <w:bCs/>
                <w:sz w:val="20"/>
                <w:szCs w:val="20"/>
              </w:rPr>
            </w:pPr>
          </w:p>
        </w:tc>
      </w:tr>
    </w:tbl>
    <w:p w:rsidR="00566A5F" w:rsidRPr="00440776" w:rsidRDefault="00566A5F" w:rsidP="005957C9">
      <w:pPr>
        <w:rPr>
          <w:rFonts w:ascii="Times New Roman" w:hAnsi="Times New Roman" w:cs="Times New Roman"/>
          <w:bCs/>
          <w:i/>
          <w:sz w:val="20"/>
          <w:szCs w:val="20"/>
        </w:rPr>
      </w:pPr>
    </w:p>
    <w:p w:rsidR="005957C9" w:rsidRPr="00440776" w:rsidRDefault="005957C9" w:rsidP="00566A5F">
      <w:pPr>
        <w:spacing w:line="240" w:lineRule="auto"/>
        <w:rPr>
          <w:rFonts w:ascii="Times New Roman" w:hAnsi="Times New Roman" w:cs="Times New Roman"/>
          <w:b/>
          <w:sz w:val="24"/>
          <w:szCs w:val="20"/>
        </w:rPr>
      </w:pPr>
      <w:r w:rsidRPr="00440776">
        <w:rPr>
          <w:rFonts w:ascii="Times New Roman" w:hAnsi="Times New Roman" w:cs="Times New Roman"/>
          <w:b/>
          <w:sz w:val="24"/>
          <w:szCs w:val="20"/>
        </w:rPr>
        <w:t>Uji Multikolinearitas</w:t>
      </w:r>
    </w:p>
    <w:p w:rsidR="005957C9" w:rsidRPr="00440776" w:rsidRDefault="005957C9" w:rsidP="00566A5F">
      <w:pPr>
        <w:spacing w:line="240" w:lineRule="auto"/>
        <w:jc w:val="both"/>
        <w:rPr>
          <w:rFonts w:ascii="Times New Roman" w:hAnsi="Times New Roman" w:cs="Times New Roman"/>
          <w:bCs/>
          <w:sz w:val="24"/>
          <w:szCs w:val="20"/>
        </w:rPr>
      </w:pPr>
      <w:r w:rsidRPr="00440776">
        <w:rPr>
          <w:rFonts w:ascii="Times New Roman" w:hAnsi="Times New Roman" w:cs="Times New Roman"/>
          <w:bCs/>
          <w:sz w:val="24"/>
          <w:szCs w:val="20"/>
        </w:rPr>
        <w:t>Berdasarkan tabel 4.6 dibawah, dapat dilihat  VIF pada masing-masing variabel sebagai berikut:</w:t>
      </w:r>
    </w:p>
    <w:p w:rsidR="005957C9" w:rsidRPr="00440776" w:rsidRDefault="005957C9" w:rsidP="00566A5F">
      <w:pPr>
        <w:spacing w:after="0" w:line="240" w:lineRule="auto"/>
        <w:rPr>
          <w:rFonts w:ascii="Times New Roman" w:hAnsi="Times New Roman" w:cs="Times New Roman"/>
          <w:bCs/>
          <w:sz w:val="24"/>
          <w:szCs w:val="20"/>
        </w:rPr>
      </w:pPr>
      <w:r w:rsidRPr="00440776">
        <w:rPr>
          <w:rFonts w:ascii="Times New Roman" w:hAnsi="Times New Roman" w:cs="Times New Roman"/>
          <w:bCs/>
          <w:sz w:val="24"/>
          <w:szCs w:val="20"/>
        </w:rPr>
        <w:t>Tabel 6 Multikolinearitas</w:t>
      </w:r>
    </w:p>
    <w:tbl>
      <w:tblPr>
        <w:tblStyle w:val="TableGrid"/>
        <w:tblW w:w="0" w:type="auto"/>
        <w:jc w:val="center"/>
        <w:tblInd w:w="-497" w:type="dxa"/>
        <w:tblBorders>
          <w:left w:val="none" w:sz="0" w:space="0" w:color="auto"/>
          <w:right w:val="none" w:sz="0" w:space="0" w:color="auto"/>
          <w:insideH w:val="none" w:sz="0" w:space="0" w:color="auto"/>
          <w:insideV w:val="none" w:sz="0" w:space="0" w:color="auto"/>
        </w:tblBorders>
        <w:tblLook w:val="04A0"/>
      </w:tblPr>
      <w:tblGrid>
        <w:gridCol w:w="2458"/>
        <w:gridCol w:w="2219"/>
        <w:gridCol w:w="1817"/>
        <w:gridCol w:w="1940"/>
      </w:tblGrid>
      <w:tr w:rsidR="005957C9" w:rsidRPr="00440776" w:rsidTr="00566A5F">
        <w:trPr>
          <w:jc w:val="center"/>
        </w:trPr>
        <w:tc>
          <w:tcPr>
            <w:tcW w:w="2458" w:type="dxa"/>
            <w:tcBorders>
              <w:top w:val="single" w:sz="4" w:space="0" w:color="auto"/>
              <w:left w:val="nil"/>
              <w:bottom w:val="single" w:sz="4" w:space="0" w:color="auto"/>
            </w:tcBorders>
          </w:tcPr>
          <w:p w:rsidR="005957C9" w:rsidRPr="00440776" w:rsidRDefault="005957C9" w:rsidP="00566A5F">
            <w:pPr>
              <w:spacing w:after="0" w:line="240" w:lineRule="auto"/>
              <w:jc w:val="center"/>
              <w:rPr>
                <w:rFonts w:ascii="Times New Roman" w:hAnsi="Times New Roman" w:cs="Times New Roman"/>
                <w:b/>
                <w:bCs/>
                <w:sz w:val="20"/>
                <w:szCs w:val="20"/>
              </w:rPr>
            </w:pPr>
            <w:r w:rsidRPr="00440776">
              <w:rPr>
                <w:rFonts w:ascii="Times New Roman" w:hAnsi="Times New Roman" w:cs="Times New Roman"/>
                <w:b/>
                <w:bCs/>
                <w:sz w:val="20"/>
                <w:szCs w:val="20"/>
              </w:rPr>
              <w:t>Variabel</w:t>
            </w:r>
          </w:p>
        </w:tc>
        <w:tc>
          <w:tcPr>
            <w:tcW w:w="2219" w:type="dxa"/>
            <w:tcBorders>
              <w:top w:val="single" w:sz="4" w:space="0" w:color="auto"/>
              <w:bottom w:val="single" w:sz="4" w:space="0" w:color="auto"/>
            </w:tcBorders>
          </w:tcPr>
          <w:p w:rsidR="005957C9" w:rsidRPr="00440776" w:rsidRDefault="005957C9" w:rsidP="00566A5F">
            <w:pPr>
              <w:spacing w:after="0" w:line="240" w:lineRule="auto"/>
              <w:jc w:val="center"/>
              <w:rPr>
                <w:rFonts w:ascii="Times New Roman" w:hAnsi="Times New Roman" w:cs="Times New Roman"/>
                <w:b/>
                <w:bCs/>
                <w:sz w:val="20"/>
                <w:szCs w:val="20"/>
              </w:rPr>
            </w:pPr>
            <w:r w:rsidRPr="00440776">
              <w:rPr>
                <w:rFonts w:ascii="Times New Roman" w:hAnsi="Times New Roman" w:cs="Times New Roman"/>
                <w:b/>
                <w:bCs/>
                <w:sz w:val="20"/>
                <w:szCs w:val="20"/>
              </w:rPr>
              <w:t>Coefficient Variance</w:t>
            </w:r>
          </w:p>
        </w:tc>
        <w:tc>
          <w:tcPr>
            <w:tcW w:w="1817" w:type="dxa"/>
            <w:tcBorders>
              <w:top w:val="single" w:sz="4" w:space="0" w:color="auto"/>
              <w:bottom w:val="single" w:sz="4" w:space="0" w:color="auto"/>
            </w:tcBorders>
          </w:tcPr>
          <w:p w:rsidR="005957C9" w:rsidRPr="00440776" w:rsidRDefault="005957C9" w:rsidP="00566A5F">
            <w:pPr>
              <w:spacing w:after="0" w:line="240" w:lineRule="auto"/>
              <w:jc w:val="center"/>
              <w:rPr>
                <w:rFonts w:ascii="Times New Roman" w:hAnsi="Times New Roman" w:cs="Times New Roman"/>
                <w:b/>
                <w:bCs/>
                <w:sz w:val="20"/>
                <w:szCs w:val="20"/>
              </w:rPr>
            </w:pPr>
            <w:r w:rsidRPr="00440776">
              <w:rPr>
                <w:rFonts w:ascii="Times New Roman" w:hAnsi="Times New Roman" w:cs="Times New Roman"/>
                <w:b/>
                <w:bCs/>
                <w:sz w:val="20"/>
                <w:szCs w:val="20"/>
              </w:rPr>
              <w:t>Uncentered VIF</w:t>
            </w:r>
          </w:p>
        </w:tc>
        <w:tc>
          <w:tcPr>
            <w:tcW w:w="1940" w:type="dxa"/>
            <w:tcBorders>
              <w:top w:val="single" w:sz="4" w:space="0" w:color="auto"/>
              <w:bottom w:val="single" w:sz="4" w:space="0" w:color="auto"/>
              <w:right w:val="nil"/>
            </w:tcBorders>
          </w:tcPr>
          <w:p w:rsidR="005957C9" w:rsidRPr="00440776" w:rsidRDefault="005957C9" w:rsidP="00566A5F">
            <w:pPr>
              <w:spacing w:after="0" w:line="240" w:lineRule="auto"/>
              <w:jc w:val="center"/>
              <w:rPr>
                <w:rFonts w:ascii="Times New Roman" w:hAnsi="Times New Roman" w:cs="Times New Roman"/>
                <w:b/>
                <w:bCs/>
                <w:sz w:val="20"/>
                <w:szCs w:val="20"/>
              </w:rPr>
            </w:pPr>
            <w:r w:rsidRPr="00440776">
              <w:rPr>
                <w:rFonts w:ascii="Times New Roman" w:hAnsi="Times New Roman" w:cs="Times New Roman"/>
                <w:b/>
                <w:bCs/>
                <w:sz w:val="20"/>
                <w:szCs w:val="20"/>
              </w:rPr>
              <w:t>Centered VIF</w:t>
            </w:r>
          </w:p>
        </w:tc>
      </w:tr>
      <w:tr w:rsidR="005957C9" w:rsidRPr="00440776" w:rsidTr="00566A5F">
        <w:trPr>
          <w:jc w:val="center"/>
        </w:trPr>
        <w:tc>
          <w:tcPr>
            <w:tcW w:w="2458" w:type="dxa"/>
            <w:tcBorders>
              <w:top w:val="single" w:sz="4" w:space="0" w:color="auto"/>
            </w:tcBorders>
          </w:tcPr>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D (PE)</w:t>
            </w:r>
          </w:p>
        </w:tc>
        <w:tc>
          <w:tcPr>
            <w:tcW w:w="2219" w:type="dxa"/>
            <w:tcBorders>
              <w:top w:val="single" w:sz="4" w:space="0" w:color="auto"/>
            </w:tcBorders>
          </w:tcPr>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0.000590</w:t>
            </w:r>
          </w:p>
        </w:tc>
        <w:tc>
          <w:tcPr>
            <w:tcW w:w="1817" w:type="dxa"/>
            <w:tcBorders>
              <w:top w:val="single" w:sz="4" w:space="0" w:color="auto"/>
            </w:tcBorders>
          </w:tcPr>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1.021489</w:t>
            </w:r>
          </w:p>
        </w:tc>
        <w:tc>
          <w:tcPr>
            <w:tcW w:w="1940" w:type="dxa"/>
            <w:tcBorders>
              <w:top w:val="single" w:sz="4" w:space="0" w:color="auto"/>
            </w:tcBorders>
          </w:tcPr>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1.006650</w:t>
            </w:r>
          </w:p>
        </w:tc>
      </w:tr>
      <w:tr w:rsidR="005957C9" w:rsidRPr="00440776" w:rsidTr="00566A5F">
        <w:trPr>
          <w:jc w:val="center"/>
        </w:trPr>
        <w:tc>
          <w:tcPr>
            <w:tcW w:w="2458" w:type="dxa"/>
          </w:tcPr>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D (LOG_IPM)</w:t>
            </w:r>
          </w:p>
        </w:tc>
        <w:tc>
          <w:tcPr>
            <w:tcW w:w="2219" w:type="dxa"/>
          </w:tcPr>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181.8121</w:t>
            </w:r>
          </w:p>
        </w:tc>
        <w:tc>
          <w:tcPr>
            <w:tcW w:w="1817" w:type="dxa"/>
          </w:tcPr>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1.752231</w:t>
            </w:r>
          </w:p>
        </w:tc>
        <w:tc>
          <w:tcPr>
            <w:tcW w:w="1940" w:type="dxa"/>
          </w:tcPr>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1.078296</w:t>
            </w:r>
          </w:p>
        </w:tc>
      </w:tr>
      <w:tr w:rsidR="005957C9" w:rsidRPr="00440776" w:rsidTr="00566A5F">
        <w:trPr>
          <w:jc w:val="center"/>
        </w:trPr>
        <w:tc>
          <w:tcPr>
            <w:tcW w:w="2458" w:type="dxa"/>
          </w:tcPr>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ECT (-1)</w:t>
            </w:r>
          </w:p>
        </w:tc>
        <w:tc>
          <w:tcPr>
            <w:tcW w:w="2219" w:type="dxa"/>
          </w:tcPr>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0.050148</w:t>
            </w:r>
          </w:p>
        </w:tc>
        <w:tc>
          <w:tcPr>
            <w:tcW w:w="1817" w:type="dxa"/>
          </w:tcPr>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1.085695</w:t>
            </w:r>
          </w:p>
        </w:tc>
        <w:tc>
          <w:tcPr>
            <w:tcW w:w="1940" w:type="dxa"/>
          </w:tcPr>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1.072881</w:t>
            </w:r>
          </w:p>
        </w:tc>
      </w:tr>
      <w:tr w:rsidR="005957C9" w:rsidRPr="00440776" w:rsidTr="00566A5F">
        <w:trPr>
          <w:jc w:val="center"/>
        </w:trPr>
        <w:tc>
          <w:tcPr>
            <w:tcW w:w="2458" w:type="dxa"/>
          </w:tcPr>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C</w:t>
            </w:r>
          </w:p>
        </w:tc>
        <w:tc>
          <w:tcPr>
            <w:tcW w:w="2219" w:type="dxa"/>
          </w:tcPr>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0.006659</w:t>
            </w:r>
          </w:p>
        </w:tc>
        <w:tc>
          <w:tcPr>
            <w:tcW w:w="1817" w:type="dxa"/>
          </w:tcPr>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1.668583</w:t>
            </w:r>
          </w:p>
        </w:tc>
        <w:tc>
          <w:tcPr>
            <w:tcW w:w="1940" w:type="dxa"/>
          </w:tcPr>
          <w:p w:rsidR="005957C9" w:rsidRPr="00440776" w:rsidRDefault="005957C9" w:rsidP="00566A5F">
            <w:pPr>
              <w:spacing w:after="0" w:line="240" w:lineRule="auto"/>
              <w:jc w:val="center"/>
              <w:rPr>
                <w:rFonts w:ascii="Times New Roman" w:hAnsi="Times New Roman" w:cs="Times New Roman"/>
                <w:sz w:val="20"/>
                <w:szCs w:val="20"/>
              </w:rPr>
            </w:pPr>
            <w:r w:rsidRPr="00440776">
              <w:rPr>
                <w:rFonts w:ascii="Times New Roman" w:hAnsi="Times New Roman" w:cs="Times New Roman"/>
                <w:sz w:val="20"/>
                <w:szCs w:val="20"/>
              </w:rPr>
              <w:t>NA</w:t>
            </w:r>
          </w:p>
        </w:tc>
      </w:tr>
    </w:tbl>
    <w:p w:rsidR="005957C9" w:rsidRPr="00440776" w:rsidRDefault="005957C9" w:rsidP="00566A5F">
      <w:pPr>
        <w:spacing w:before="240" w:line="240" w:lineRule="auto"/>
        <w:ind w:firstLine="720"/>
        <w:jc w:val="both"/>
        <w:rPr>
          <w:rFonts w:ascii="Times New Roman" w:hAnsi="Times New Roman" w:cs="Times New Roman"/>
          <w:bCs/>
          <w:sz w:val="24"/>
          <w:szCs w:val="20"/>
        </w:rPr>
      </w:pPr>
      <w:r w:rsidRPr="00440776">
        <w:rPr>
          <w:rFonts w:ascii="Times New Roman" w:hAnsi="Times New Roman" w:cs="Times New Roman"/>
          <w:bCs/>
          <w:sz w:val="24"/>
          <w:szCs w:val="20"/>
        </w:rPr>
        <w:t>Nilai VIF untuk variabel pertumbuhan ekonomi, indeks pembangunan manusia, angka harapan hidup, rata-rata lama sekolah, pengeluaran perkapita dan ect kurang dari 10. Sehingga dinyatakan tidak terjadi multikolinearitas.</w:t>
      </w:r>
    </w:p>
    <w:p w:rsidR="005957C9" w:rsidRPr="00440776" w:rsidRDefault="005957C9" w:rsidP="00566A5F">
      <w:pPr>
        <w:spacing w:line="240" w:lineRule="auto"/>
        <w:rPr>
          <w:rFonts w:ascii="Times New Roman" w:hAnsi="Times New Roman" w:cs="Times New Roman"/>
          <w:b/>
          <w:sz w:val="24"/>
          <w:szCs w:val="20"/>
        </w:rPr>
      </w:pPr>
      <w:r w:rsidRPr="00440776">
        <w:rPr>
          <w:rFonts w:ascii="Times New Roman" w:hAnsi="Times New Roman" w:cs="Times New Roman"/>
          <w:b/>
          <w:sz w:val="24"/>
          <w:szCs w:val="20"/>
        </w:rPr>
        <w:t>Uji Autokorelasi</w:t>
      </w:r>
    </w:p>
    <w:p w:rsidR="005957C9" w:rsidRPr="00440776" w:rsidRDefault="005957C9" w:rsidP="00566A5F">
      <w:pPr>
        <w:spacing w:after="0" w:line="240" w:lineRule="auto"/>
        <w:rPr>
          <w:rFonts w:ascii="Times New Roman" w:hAnsi="Times New Roman" w:cs="Times New Roman"/>
          <w:bCs/>
          <w:sz w:val="24"/>
          <w:szCs w:val="20"/>
        </w:rPr>
      </w:pPr>
      <w:r w:rsidRPr="00440776">
        <w:rPr>
          <w:rFonts w:ascii="Times New Roman" w:hAnsi="Times New Roman" w:cs="Times New Roman"/>
          <w:bCs/>
          <w:sz w:val="24"/>
          <w:szCs w:val="20"/>
        </w:rPr>
        <w:t>Tabel 7 Uji Autokorelasi</w:t>
      </w:r>
    </w:p>
    <w:tbl>
      <w:tblPr>
        <w:tblStyle w:val="TableGrid"/>
        <w:tblW w:w="0" w:type="auto"/>
        <w:jc w:val="center"/>
        <w:tblInd w:w="-294" w:type="dxa"/>
        <w:tblLook w:val="04A0"/>
      </w:tblPr>
      <w:tblGrid>
        <w:gridCol w:w="2332"/>
        <w:gridCol w:w="2038"/>
        <w:gridCol w:w="2038"/>
        <w:gridCol w:w="2039"/>
      </w:tblGrid>
      <w:tr w:rsidR="005957C9" w:rsidRPr="00440776" w:rsidTr="00566A5F">
        <w:trPr>
          <w:jc w:val="center"/>
        </w:trPr>
        <w:tc>
          <w:tcPr>
            <w:tcW w:w="2332" w:type="dxa"/>
            <w:tcBorders>
              <w:left w:val="nil"/>
              <w:bottom w:val="single" w:sz="4" w:space="0" w:color="auto"/>
              <w:right w:val="nil"/>
            </w:tcBorders>
          </w:tcPr>
          <w:p w:rsidR="005957C9" w:rsidRPr="00440776" w:rsidRDefault="005957C9" w:rsidP="00566A5F">
            <w:pPr>
              <w:spacing w:after="0" w:line="240" w:lineRule="auto"/>
              <w:jc w:val="center"/>
              <w:rPr>
                <w:rFonts w:ascii="Times New Roman" w:hAnsi="Times New Roman" w:cs="Times New Roman"/>
                <w:b/>
                <w:bCs/>
                <w:sz w:val="20"/>
                <w:szCs w:val="20"/>
              </w:rPr>
            </w:pPr>
            <w:r w:rsidRPr="00440776">
              <w:rPr>
                <w:rFonts w:ascii="Times New Roman" w:hAnsi="Times New Roman" w:cs="Times New Roman"/>
                <w:b/>
                <w:bCs/>
                <w:sz w:val="20"/>
                <w:szCs w:val="20"/>
              </w:rPr>
              <w:t>Uji Autokorelasi</w:t>
            </w:r>
          </w:p>
        </w:tc>
        <w:tc>
          <w:tcPr>
            <w:tcW w:w="2038" w:type="dxa"/>
            <w:tcBorders>
              <w:left w:val="nil"/>
              <w:bottom w:val="single" w:sz="4" w:space="0" w:color="auto"/>
              <w:right w:val="nil"/>
            </w:tcBorders>
          </w:tcPr>
          <w:p w:rsidR="005957C9" w:rsidRPr="00440776" w:rsidRDefault="005957C9" w:rsidP="00566A5F">
            <w:pPr>
              <w:spacing w:after="0" w:line="240" w:lineRule="auto"/>
              <w:jc w:val="center"/>
              <w:rPr>
                <w:rFonts w:ascii="Times New Roman" w:hAnsi="Times New Roman" w:cs="Times New Roman"/>
                <w:b/>
                <w:bCs/>
                <w:sz w:val="20"/>
                <w:szCs w:val="20"/>
              </w:rPr>
            </w:pPr>
            <w:r w:rsidRPr="00440776">
              <w:rPr>
                <w:rFonts w:ascii="Times New Roman" w:hAnsi="Times New Roman" w:cs="Times New Roman"/>
                <w:b/>
                <w:bCs/>
                <w:sz w:val="20"/>
                <w:szCs w:val="20"/>
              </w:rPr>
              <w:t>Hasil</w:t>
            </w:r>
          </w:p>
        </w:tc>
        <w:tc>
          <w:tcPr>
            <w:tcW w:w="2038" w:type="dxa"/>
            <w:tcBorders>
              <w:left w:val="nil"/>
              <w:right w:val="nil"/>
            </w:tcBorders>
          </w:tcPr>
          <w:p w:rsidR="005957C9" w:rsidRPr="00440776" w:rsidRDefault="005957C9" w:rsidP="00566A5F">
            <w:pPr>
              <w:spacing w:after="0" w:line="240" w:lineRule="auto"/>
              <w:jc w:val="center"/>
              <w:rPr>
                <w:rFonts w:ascii="Times New Roman" w:hAnsi="Times New Roman" w:cs="Times New Roman"/>
                <w:b/>
                <w:bCs/>
                <w:sz w:val="20"/>
                <w:szCs w:val="20"/>
              </w:rPr>
            </w:pPr>
            <w:r w:rsidRPr="00440776">
              <w:rPr>
                <w:rFonts w:ascii="Times New Roman" w:hAnsi="Times New Roman" w:cs="Times New Roman"/>
                <w:b/>
                <w:bCs/>
                <w:sz w:val="20"/>
                <w:szCs w:val="20"/>
              </w:rPr>
              <w:t>Kesimpulan</w:t>
            </w:r>
          </w:p>
        </w:tc>
        <w:tc>
          <w:tcPr>
            <w:tcW w:w="2039" w:type="dxa"/>
            <w:tcBorders>
              <w:left w:val="nil"/>
              <w:right w:val="nil"/>
            </w:tcBorders>
          </w:tcPr>
          <w:p w:rsidR="005957C9" w:rsidRPr="00440776" w:rsidRDefault="005957C9" w:rsidP="00566A5F">
            <w:pPr>
              <w:spacing w:after="0" w:line="240" w:lineRule="auto"/>
              <w:jc w:val="center"/>
              <w:rPr>
                <w:rFonts w:ascii="Times New Roman" w:hAnsi="Times New Roman" w:cs="Times New Roman"/>
                <w:b/>
                <w:bCs/>
                <w:sz w:val="20"/>
                <w:szCs w:val="20"/>
              </w:rPr>
            </w:pPr>
            <w:r w:rsidRPr="00440776">
              <w:rPr>
                <w:rFonts w:ascii="Times New Roman" w:hAnsi="Times New Roman" w:cs="Times New Roman"/>
                <w:b/>
                <w:bCs/>
                <w:sz w:val="20"/>
                <w:szCs w:val="20"/>
              </w:rPr>
              <w:t>Keterangan</w:t>
            </w:r>
          </w:p>
        </w:tc>
      </w:tr>
      <w:tr w:rsidR="005957C9" w:rsidRPr="00440776" w:rsidTr="00566A5F">
        <w:trPr>
          <w:jc w:val="center"/>
        </w:trPr>
        <w:tc>
          <w:tcPr>
            <w:tcW w:w="2332" w:type="dxa"/>
            <w:tcBorders>
              <w:left w:val="nil"/>
              <w:bottom w:val="nil"/>
              <w:right w:val="nil"/>
            </w:tcBorders>
          </w:tcPr>
          <w:p w:rsidR="005957C9" w:rsidRPr="00440776" w:rsidRDefault="005957C9" w:rsidP="00566A5F">
            <w:pPr>
              <w:spacing w:after="0" w:line="240" w:lineRule="auto"/>
              <w:jc w:val="center"/>
              <w:rPr>
                <w:rFonts w:ascii="Times New Roman" w:hAnsi="Times New Roman" w:cs="Times New Roman"/>
                <w:bCs/>
                <w:sz w:val="20"/>
                <w:szCs w:val="20"/>
              </w:rPr>
            </w:pPr>
            <w:r w:rsidRPr="00440776">
              <w:rPr>
                <w:rFonts w:ascii="Times New Roman" w:hAnsi="Times New Roman" w:cs="Times New Roman"/>
                <w:bCs/>
                <w:sz w:val="20"/>
                <w:szCs w:val="20"/>
              </w:rPr>
              <w:t>F-statistic</w:t>
            </w:r>
          </w:p>
        </w:tc>
        <w:tc>
          <w:tcPr>
            <w:tcW w:w="2038" w:type="dxa"/>
            <w:tcBorders>
              <w:left w:val="nil"/>
              <w:bottom w:val="nil"/>
              <w:right w:val="nil"/>
            </w:tcBorders>
          </w:tcPr>
          <w:p w:rsidR="005957C9" w:rsidRPr="00440776" w:rsidRDefault="005957C9" w:rsidP="00566A5F">
            <w:pPr>
              <w:spacing w:after="0" w:line="240" w:lineRule="auto"/>
              <w:jc w:val="center"/>
              <w:rPr>
                <w:rFonts w:ascii="Times New Roman" w:hAnsi="Times New Roman" w:cs="Times New Roman"/>
                <w:bCs/>
                <w:sz w:val="20"/>
                <w:szCs w:val="20"/>
              </w:rPr>
            </w:pPr>
            <w:r w:rsidRPr="00440776">
              <w:rPr>
                <w:rFonts w:ascii="Times New Roman" w:hAnsi="Times New Roman" w:cs="Times New Roman"/>
                <w:bCs/>
                <w:sz w:val="20"/>
                <w:szCs w:val="20"/>
              </w:rPr>
              <w:t>0.067232</w:t>
            </w:r>
          </w:p>
        </w:tc>
        <w:tc>
          <w:tcPr>
            <w:tcW w:w="2038" w:type="dxa"/>
            <w:vMerge w:val="restart"/>
            <w:tcBorders>
              <w:left w:val="nil"/>
              <w:right w:val="nil"/>
            </w:tcBorders>
          </w:tcPr>
          <w:p w:rsidR="005957C9" w:rsidRPr="00440776" w:rsidRDefault="005957C9" w:rsidP="00566A5F">
            <w:pPr>
              <w:spacing w:after="0" w:line="240" w:lineRule="auto"/>
              <w:jc w:val="center"/>
              <w:rPr>
                <w:rFonts w:ascii="Times New Roman" w:hAnsi="Times New Roman" w:cs="Times New Roman"/>
                <w:bCs/>
                <w:sz w:val="10"/>
                <w:szCs w:val="20"/>
              </w:rPr>
            </w:pPr>
          </w:p>
          <w:p w:rsidR="005957C9" w:rsidRPr="00440776" w:rsidRDefault="005957C9" w:rsidP="00566A5F">
            <w:pPr>
              <w:spacing w:after="0" w:line="240" w:lineRule="auto"/>
              <w:jc w:val="center"/>
              <w:rPr>
                <w:rFonts w:ascii="Times New Roman" w:hAnsi="Times New Roman" w:cs="Times New Roman"/>
                <w:bCs/>
                <w:sz w:val="20"/>
                <w:szCs w:val="20"/>
              </w:rPr>
            </w:pPr>
            <w:r w:rsidRPr="00440776">
              <w:rPr>
                <w:rFonts w:ascii="Times New Roman" w:hAnsi="Times New Roman" w:cs="Times New Roman"/>
                <w:bCs/>
                <w:sz w:val="20"/>
                <w:szCs w:val="20"/>
              </w:rPr>
              <w:t>&gt;0.05</w:t>
            </w:r>
          </w:p>
        </w:tc>
        <w:tc>
          <w:tcPr>
            <w:tcW w:w="2039" w:type="dxa"/>
            <w:vMerge w:val="restart"/>
            <w:tcBorders>
              <w:left w:val="nil"/>
              <w:right w:val="nil"/>
            </w:tcBorders>
          </w:tcPr>
          <w:p w:rsidR="005957C9" w:rsidRPr="00440776" w:rsidRDefault="005957C9" w:rsidP="00566A5F">
            <w:pPr>
              <w:spacing w:after="0" w:line="240" w:lineRule="auto"/>
              <w:jc w:val="center"/>
              <w:rPr>
                <w:rFonts w:ascii="Times New Roman" w:hAnsi="Times New Roman" w:cs="Times New Roman"/>
                <w:bCs/>
                <w:sz w:val="20"/>
                <w:szCs w:val="20"/>
              </w:rPr>
            </w:pPr>
            <w:r w:rsidRPr="00440776">
              <w:rPr>
                <w:rFonts w:ascii="Times New Roman" w:hAnsi="Times New Roman" w:cs="Times New Roman"/>
                <w:bCs/>
                <w:sz w:val="20"/>
                <w:szCs w:val="20"/>
              </w:rPr>
              <w:t>Data Berdistribusi Normal</w:t>
            </w:r>
          </w:p>
        </w:tc>
      </w:tr>
      <w:tr w:rsidR="005957C9" w:rsidRPr="00440776" w:rsidTr="00566A5F">
        <w:trPr>
          <w:jc w:val="center"/>
        </w:trPr>
        <w:tc>
          <w:tcPr>
            <w:tcW w:w="2332" w:type="dxa"/>
            <w:tcBorders>
              <w:top w:val="nil"/>
              <w:left w:val="nil"/>
              <w:right w:val="nil"/>
            </w:tcBorders>
          </w:tcPr>
          <w:p w:rsidR="005957C9" w:rsidRPr="00440776" w:rsidRDefault="005957C9" w:rsidP="00566A5F">
            <w:pPr>
              <w:spacing w:after="0" w:line="240" w:lineRule="auto"/>
              <w:jc w:val="center"/>
              <w:rPr>
                <w:rFonts w:ascii="Times New Roman" w:hAnsi="Times New Roman" w:cs="Times New Roman"/>
                <w:bCs/>
                <w:sz w:val="20"/>
                <w:szCs w:val="20"/>
              </w:rPr>
            </w:pPr>
            <w:r w:rsidRPr="00440776">
              <w:rPr>
                <w:rFonts w:ascii="Times New Roman" w:hAnsi="Times New Roman" w:cs="Times New Roman"/>
                <w:bCs/>
                <w:sz w:val="20"/>
                <w:szCs w:val="20"/>
              </w:rPr>
              <w:t>Pro (F-statistic)</w:t>
            </w:r>
          </w:p>
        </w:tc>
        <w:tc>
          <w:tcPr>
            <w:tcW w:w="2038" w:type="dxa"/>
            <w:tcBorders>
              <w:top w:val="nil"/>
              <w:left w:val="nil"/>
              <w:right w:val="nil"/>
            </w:tcBorders>
          </w:tcPr>
          <w:p w:rsidR="005957C9" w:rsidRPr="00440776" w:rsidRDefault="005957C9" w:rsidP="00566A5F">
            <w:pPr>
              <w:spacing w:after="0" w:line="240" w:lineRule="auto"/>
              <w:jc w:val="center"/>
              <w:rPr>
                <w:rFonts w:ascii="Times New Roman" w:hAnsi="Times New Roman" w:cs="Times New Roman"/>
                <w:bCs/>
                <w:sz w:val="20"/>
                <w:szCs w:val="20"/>
              </w:rPr>
            </w:pPr>
            <w:r w:rsidRPr="00440776">
              <w:rPr>
                <w:rFonts w:ascii="Times New Roman" w:hAnsi="Times New Roman" w:cs="Times New Roman"/>
                <w:bCs/>
                <w:sz w:val="20"/>
                <w:szCs w:val="20"/>
              </w:rPr>
              <w:t>0.995506</w:t>
            </w:r>
          </w:p>
        </w:tc>
        <w:tc>
          <w:tcPr>
            <w:tcW w:w="2038" w:type="dxa"/>
            <w:vMerge/>
            <w:tcBorders>
              <w:left w:val="nil"/>
              <w:right w:val="nil"/>
            </w:tcBorders>
          </w:tcPr>
          <w:p w:rsidR="005957C9" w:rsidRPr="00440776" w:rsidRDefault="005957C9" w:rsidP="00566A5F">
            <w:pPr>
              <w:spacing w:after="0" w:line="240" w:lineRule="auto"/>
              <w:jc w:val="center"/>
              <w:rPr>
                <w:rFonts w:ascii="Times New Roman" w:hAnsi="Times New Roman" w:cs="Times New Roman"/>
                <w:bCs/>
                <w:sz w:val="20"/>
                <w:szCs w:val="20"/>
              </w:rPr>
            </w:pPr>
          </w:p>
        </w:tc>
        <w:tc>
          <w:tcPr>
            <w:tcW w:w="2039" w:type="dxa"/>
            <w:vMerge/>
            <w:tcBorders>
              <w:left w:val="nil"/>
              <w:right w:val="nil"/>
            </w:tcBorders>
          </w:tcPr>
          <w:p w:rsidR="005957C9" w:rsidRPr="00440776" w:rsidRDefault="005957C9" w:rsidP="00566A5F">
            <w:pPr>
              <w:spacing w:after="0" w:line="240" w:lineRule="auto"/>
              <w:jc w:val="center"/>
              <w:rPr>
                <w:rFonts w:ascii="Times New Roman" w:hAnsi="Times New Roman" w:cs="Times New Roman"/>
                <w:bCs/>
                <w:sz w:val="20"/>
                <w:szCs w:val="20"/>
              </w:rPr>
            </w:pPr>
          </w:p>
        </w:tc>
      </w:tr>
    </w:tbl>
    <w:p w:rsidR="005957C9" w:rsidRDefault="005957C9" w:rsidP="00440776">
      <w:pPr>
        <w:spacing w:before="240" w:line="240" w:lineRule="auto"/>
        <w:ind w:firstLine="720"/>
        <w:jc w:val="both"/>
        <w:rPr>
          <w:rFonts w:ascii="Times New Roman" w:hAnsi="Times New Roman" w:cs="Times New Roman"/>
          <w:bCs/>
          <w:sz w:val="24"/>
          <w:szCs w:val="20"/>
        </w:rPr>
      </w:pPr>
      <w:r w:rsidRPr="00440776">
        <w:rPr>
          <w:rFonts w:ascii="Times New Roman" w:hAnsi="Times New Roman" w:cs="Times New Roman"/>
          <w:bCs/>
          <w:sz w:val="24"/>
          <w:szCs w:val="20"/>
        </w:rPr>
        <w:t xml:space="preserve">Dapat dilihat pada nilai </w:t>
      </w:r>
      <w:r w:rsidRPr="00440776">
        <w:rPr>
          <w:rFonts w:ascii="Times New Roman" w:hAnsi="Times New Roman" w:cs="Times New Roman"/>
          <w:bCs/>
          <w:i/>
          <w:sz w:val="24"/>
          <w:szCs w:val="20"/>
        </w:rPr>
        <w:t>F-statistc</w:t>
      </w:r>
      <w:r w:rsidRPr="00440776">
        <w:rPr>
          <w:rFonts w:ascii="Times New Roman" w:hAnsi="Times New Roman" w:cs="Times New Roman"/>
          <w:bCs/>
          <w:sz w:val="24"/>
          <w:szCs w:val="20"/>
        </w:rPr>
        <w:t xml:space="preserve"> yang sebesar 0.067232 dengan prob. </w:t>
      </w:r>
      <w:r w:rsidRPr="00440776">
        <w:rPr>
          <w:rFonts w:ascii="Times New Roman" w:hAnsi="Times New Roman" w:cs="Times New Roman"/>
          <w:bCs/>
          <w:i/>
          <w:sz w:val="24"/>
          <w:szCs w:val="20"/>
        </w:rPr>
        <w:t>(F-statistic)</w:t>
      </w:r>
      <w:r w:rsidRPr="00440776">
        <w:rPr>
          <w:rFonts w:ascii="Times New Roman" w:hAnsi="Times New Roman" w:cs="Times New Roman"/>
          <w:bCs/>
          <w:sz w:val="24"/>
          <w:szCs w:val="20"/>
        </w:rPr>
        <w:t xml:space="preserve"> 0.995506 artnya diatas 0.05. Maka dapat dikatakan model ini terhindar dari autokorelasi.</w:t>
      </w:r>
    </w:p>
    <w:p w:rsidR="00A84317" w:rsidRDefault="00A84317" w:rsidP="00440776">
      <w:pPr>
        <w:spacing w:before="240" w:line="240" w:lineRule="auto"/>
        <w:ind w:firstLine="720"/>
        <w:jc w:val="both"/>
        <w:rPr>
          <w:rFonts w:ascii="Times New Roman" w:hAnsi="Times New Roman" w:cs="Times New Roman"/>
          <w:bCs/>
          <w:sz w:val="24"/>
          <w:szCs w:val="20"/>
        </w:rPr>
      </w:pPr>
    </w:p>
    <w:p w:rsidR="00A84317" w:rsidRPr="00440776" w:rsidRDefault="00A84317" w:rsidP="00440776">
      <w:pPr>
        <w:spacing w:before="240" w:line="240" w:lineRule="auto"/>
        <w:ind w:firstLine="720"/>
        <w:jc w:val="both"/>
        <w:rPr>
          <w:rFonts w:ascii="Times New Roman" w:hAnsi="Times New Roman" w:cs="Times New Roman"/>
          <w:bCs/>
          <w:sz w:val="24"/>
          <w:szCs w:val="20"/>
        </w:rPr>
      </w:pPr>
    </w:p>
    <w:p w:rsidR="00EA5C5F" w:rsidRPr="00440776" w:rsidRDefault="00EA5C5F" w:rsidP="00EA5C5F">
      <w:pPr>
        <w:spacing w:after="0" w:line="240" w:lineRule="auto"/>
        <w:rPr>
          <w:rFonts w:ascii="Times New Roman" w:eastAsia="Times New Roman" w:hAnsi="Times New Roman" w:cs="Times New Roman"/>
          <w:b/>
          <w:sz w:val="24"/>
          <w:szCs w:val="24"/>
        </w:rPr>
      </w:pPr>
      <w:r w:rsidRPr="00440776">
        <w:rPr>
          <w:rFonts w:ascii="Times New Roman" w:eastAsia="Times New Roman" w:hAnsi="Times New Roman" w:cs="Times New Roman"/>
          <w:b/>
          <w:sz w:val="24"/>
          <w:szCs w:val="24"/>
        </w:rPr>
        <w:lastRenderedPageBreak/>
        <w:t xml:space="preserve">KESIMPULAN DAN SARAN </w:t>
      </w:r>
    </w:p>
    <w:p w:rsidR="00023CF4" w:rsidRPr="00440776" w:rsidRDefault="00023CF4" w:rsidP="004120F6">
      <w:pPr>
        <w:spacing w:line="240" w:lineRule="auto"/>
        <w:jc w:val="both"/>
        <w:rPr>
          <w:rFonts w:ascii="Times New Roman" w:hAnsi="Times New Roman" w:cs="Times New Roman"/>
          <w:bCs/>
          <w:sz w:val="24"/>
          <w:szCs w:val="20"/>
        </w:rPr>
      </w:pPr>
      <w:r w:rsidRPr="00440776">
        <w:rPr>
          <w:rFonts w:ascii="Times New Roman" w:hAnsi="Times New Roman" w:cs="Times New Roman"/>
          <w:bCs/>
          <w:sz w:val="24"/>
          <w:szCs w:val="20"/>
        </w:rPr>
        <w:t xml:space="preserve">Berdasarkan temuan penelitian, dapat ditarik kesimpulan: (1) Pertumbuhan ekonomi berpengaruh positif dan tidak signifikan terhadap kemiskinan di Provinsi Sulawesi Selatan. </w:t>
      </w:r>
      <w:r w:rsidRPr="00440776">
        <w:rPr>
          <w:rFonts w:ascii="Times New Roman" w:hAnsi="Times New Roman" w:cs="Times New Roman"/>
          <w:sz w:val="24"/>
          <w:szCs w:val="20"/>
        </w:rPr>
        <w:t xml:space="preserve">(2) </w:t>
      </w:r>
      <w:r w:rsidRPr="00440776">
        <w:rPr>
          <w:rFonts w:ascii="Times New Roman" w:hAnsi="Times New Roman" w:cs="Times New Roman"/>
          <w:bCs/>
          <w:sz w:val="24"/>
          <w:szCs w:val="20"/>
        </w:rPr>
        <w:t xml:space="preserve">Indeks pembangunan manusia berpengaruh negatif dan signifikan terhadap kemiskinan di Provinsi Sulawesi Selatan </w:t>
      </w:r>
    </w:p>
    <w:p w:rsidR="00EA5C5F" w:rsidRPr="00440776" w:rsidRDefault="00023CF4" w:rsidP="00440776">
      <w:pPr>
        <w:spacing w:line="240" w:lineRule="auto"/>
        <w:jc w:val="both"/>
        <w:rPr>
          <w:rFonts w:ascii="Times New Roman" w:hAnsi="Times New Roman" w:cs="Times New Roman"/>
          <w:bCs/>
          <w:sz w:val="24"/>
          <w:szCs w:val="20"/>
        </w:rPr>
      </w:pPr>
      <w:r w:rsidRPr="00440776">
        <w:rPr>
          <w:rFonts w:ascii="Times New Roman" w:hAnsi="Times New Roman" w:cs="Times New Roman"/>
          <w:bCs/>
          <w:sz w:val="24"/>
          <w:szCs w:val="20"/>
        </w:rPr>
        <w:t xml:space="preserve">Berikut dalah beberapa saran yang dapat peneliti berikan berdasarkan temuan dari kesimpulan penelitian ini: (1) Diharapkan pemerintah Provinsi Sulawesi Selatan bisa mencegah kemiskinan dengan meningkatkan kesejahtraan masyarakatnya melalui indeks pembangunan manusia dengan mengadakan sebuah pelatihan keterampilan untuk menambah kreativitas masyarakatnya. (2) Diharapkan penerintah Provinsi Sulawesi Selatan dapat lebih memperhatikan lag mengenai masalah kemiskinan yang ada diprovinsi sulawesi selatan dengan menyediakan lapangan pekerjaan sehingga dapat menumbuhkan pertumbuhan ekonomi dan menurunkan angka kemiskinan di Provinsi Sulawesi Selatan. </w:t>
      </w:r>
    </w:p>
    <w:p w:rsidR="00EA5C5F" w:rsidRPr="00440776" w:rsidRDefault="00EA5C5F" w:rsidP="00440776">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440776">
        <w:rPr>
          <w:rFonts w:ascii="Times New Roman" w:eastAsia="Times New Roman" w:hAnsi="Times New Roman" w:cs="Times New Roman"/>
          <w:b/>
          <w:color w:val="000000"/>
          <w:sz w:val="24"/>
          <w:szCs w:val="24"/>
        </w:rPr>
        <w:t>DAFTAR PUSTAKA</w:t>
      </w:r>
    </w:p>
    <w:p w:rsidR="00023CF4" w:rsidRPr="00440776" w:rsidRDefault="001827B6" w:rsidP="00440776">
      <w:pPr>
        <w:widowControl w:val="0"/>
        <w:autoSpaceDE w:val="0"/>
        <w:autoSpaceDN w:val="0"/>
        <w:adjustRightInd w:val="0"/>
        <w:spacing w:line="240" w:lineRule="auto"/>
        <w:ind w:left="480" w:hanging="480"/>
        <w:jc w:val="both"/>
        <w:rPr>
          <w:rFonts w:ascii="Times New Roman" w:hAnsi="Times New Roman" w:cs="Times New Roman"/>
          <w:noProof/>
          <w:sz w:val="24"/>
          <w:szCs w:val="20"/>
        </w:rPr>
      </w:pPr>
      <w:r w:rsidRPr="00440776">
        <w:rPr>
          <w:rFonts w:ascii="Times New Roman" w:hAnsi="Times New Roman" w:cs="Times New Roman"/>
          <w:b/>
          <w:bCs/>
          <w:color w:val="1A1A1A"/>
          <w:sz w:val="24"/>
          <w:szCs w:val="20"/>
        </w:rPr>
        <w:fldChar w:fldCharType="begin" w:fldLock="1"/>
      </w:r>
      <w:r w:rsidR="00023CF4" w:rsidRPr="00440776">
        <w:rPr>
          <w:rFonts w:ascii="Times New Roman" w:hAnsi="Times New Roman" w:cs="Times New Roman"/>
          <w:b/>
          <w:bCs/>
          <w:color w:val="1A1A1A"/>
          <w:sz w:val="24"/>
          <w:szCs w:val="20"/>
        </w:rPr>
        <w:instrText xml:space="preserve">ADDIN Mendeley Bibliography CSL_BIBLIOGRAPHY </w:instrText>
      </w:r>
      <w:r w:rsidRPr="00440776">
        <w:rPr>
          <w:rFonts w:ascii="Times New Roman" w:hAnsi="Times New Roman" w:cs="Times New Roman"/>
          <w:b/>
          <w:bCs/>
          <w:color w:val="1A1A1A"/>
          <w:sz w:val="24"/>
          <w:szCs w:val="20"/>
        </w:rPr>
        <w:fldChar w:fldCharType="separate"/>
      </w:r>
      <w:r w:rsidR="00023CF4" w:rsidRPr="00440776">
        <w:rPr>
          <w:rFonts w:ascii="Times New Roman" w:hAnsi="Times New Roman" w:cs="Times New Roman"/>
          <w:noProof/>
          <w:sz w:val="24"/>
          <w:szCs w:val="20"/>
        </w:rPr>
        <w:t xml:space="preserve">Adekoya, O. D. (2018). Impact of Human Capital Development on Poverty Alleviation in Nigeria. </w:t>
      </w:r>
      <w:r w:rsidR="00023CF4" w:rsidRPr="00440776">
        <w:rPr>
          <w:rFonts w:ascii="Times New Roman" w:hAnsi="Times New Roman" w:cs="Times New Roman"/>
          <w:i/>
          <w:iCs/>
          <w:noProof/>
          <w:sz w:val="24"/>
          <w:szCs w:val="20"/>
        </w:rPr>
        <w:t>International Journal of Economics &amp; Management Sciences</w:t>
      </w:r>
      <w:r w:rsidR="00023CF4" w:rsidRPr="00440776">
        <w:rPr>
          <w:rFonts w:ascii="Times New Roman" w:hAnsi="Times New Roman" w:cs="Times New Roman"/>
          <w:noProof/>
          <w:sz w:val="24"/>
          <w:szCs w:val="20"/>
        </w:rPr>
        <w:t xml:space="preserve">, </w:t>
      </w:r>
      <w:r w:rsidR="00023CF4" w:rsidRPr="00440776">
        <w:rPr>
          <w:rFonts w:ascii="Times New Roman" w:hAnsi="Times New Roman" w:cs="Times New Roman"/>
          <w:i/>
          <w:iCs/>
          <w:noProof/>
          <w:sz w:val="24"/>
          <w:szCs w:val="20"/>
        </w:rPr>
        <w:t>07</w:t>
      </w:r>
      <w:r w:rsidR="00023CF4" w:rsidRPr="00440776">
        <w:rPr>
          <w:rFonts w:ascii="Times New Roman" w:hAnsi="Times New Roman" w:cs="Times New Roman"/>
          <w:noProof/>
          <w:sz w:val="24"/>
          <w:szCs w:val="20"/>
        </w:rPr>
        <w:t>(04), 904–915. https://doi.org/10.4172/2162-6359.1000544</w:t>
      </w:r>
    </w:p>
    <w:p w:rsidR="00023CF4" w:rsidRPr="00440776" w:rsidRDefault="00023CF4" w:rsidP="00440776">
      <w:pPr>
        <w:widowControl w:val="0"/>
        <w:autoSpaceDE w:val="0"/>
        <w:autoSpaceDN w:val="0"/>
        <w:adjustRightInd w:val="0"/>
        <w:spacing w:line="240" w:lineRule="auto"/>
        <w:ind w:left="480" w:hanging="480"/>
        <w:jc w:val="both"/>
        <w:rPr>
          <w:rFonts w:ascii="Times New Roman" w:hAnsi="Times New Roman" w:cs="Times New Roman"/>
          <w:noProof/>
          <w:sz w:val="24"/>
          <w:szCs w:val="20"/>
        </w:rPr>
      </w:pPr>
      <w:r w:rsidRPr="00440776">
        <w:rPr>
          <w:rFonts w:ascii="Times New Roman" w:hAnsi="Times New Roman" w:cs="Times New Roman"/>
          <w:noProof/>
          <w:sz w:val="24"/>
          <w:szCs w:val="20"/>
        </w:rPr>
        <w:t xml:space="preserve">Ardian, R., Yulmardi, Y., &amp; Bhakti, A. (2021). Pengaruh Pertumbuhan Ekonomi, Indeks Pembangunan Manusia, dan Tingkat Pengangguran Terbuka terhadap Tingkat Kemiskinan di Provinsi Jambi. </w:t>
      </w:r>
      <w:r w:rsidRPr="00440776">
        <w:rPr>
          <w:rFonts w:ascii="Times New Roman" w:hAnsi="Times New Roman" w:cs="Times New Roman"/>
          <w:i/>
          <w:iCs/>
          <w:noProof/>
          <w:sz w:val="24"/>
          <w:szCs w:val="20"/>
        </w:rPr>
        <w:t>Jurnal Ekonomi Aktual</w:t>
      </w:r>
      <w:r w:rsidRPr="00440776">
        <w:rPr>
          <w:rFonts w:ascii="Times New Roman" w:hAnsi="Times New Roman" w:cs="Times New Roman"/>
          <w:noProof/>
          <w:sz w:val="24"/>
          <w:szCs w:val="20"/>
        </w:rPr>
        <w:t xml:space="preserve">, </w:t>
      </w:r>
      <w:r w:rsidRPr="00440776">
        <w:rPr>
          <w:rFonts w:ascii="Times New Roman" w:hAnsi="Times New Roman" w:cs="Times New Roman"/>
          <w:i/>
          <w:iCs/>
          <w:noProof/>
          <w:sz w:val="24"/>
          <w:szCs w:val="20"/>
        </w:rPr>
        <w:t>1</w:t>
      </w:r>
      <w:r w:rsidRPr="00440776">
        <w:rPr>
          <w:rFonts w:ascii="Times New Roman" w:hAnsi="Times New Roman" w:cs="Times New Roman"/>
          <w:noProof/>
          <w:sz w:val="24"/>
          <w:szCs w:val="20"/>
        </w:rPr>
        <w:t>(1), 23–34. https://doi.org/10.53867/jea.v1i1.3</w:t>
      </w:r>
    </w:p>
    <w:p w:rsidR="00023CF4" w:rsidRPr="00440776" w:rsidRDefault="00023CF4" w:rsidP="00440776">
      <w:pPr>
        <w:widowControl w:val="0"/>
        <w:autoSpaceDE w:val="0"/>
        <w:autoSpaceDN w:val="0"/>
        <w:adjustRightInd w:val="0"/>
        <w:spacing w:line="240" w:lineRule="auto"/>
        <w:ind w:left="480" w:hanging="480"/>
        <w:jc w:val="both"/>
        <w:rPr>
          <w:rFonts w:ascii="Times New Roman" w:hAnsi="Times New Roman" w:cs="Times New Roman"/>
          <w:noProof/>
          <w:sz w:val="24"/>
          <w:szCs w:val="20"/>
        </w:rPr>
      </w:pPr>
      <w:r w:rsidRPr="00440776">
        <w:rPr>
          <w:rFonts w:ascii="Times New Roman" w:hAnsi="Times New Roman" w:cs="Times New Roman"/>
          <w:noProof/>
          <w:sz w:val="24"/>
          <w:szCs w:val="20"/>
        </w:rPr>
        <w:t xml:space="preserve">Badan Pusat Statistik. (2016). </w:t>
      </w:r>
      <w:r w:rsidRPr="00440776">
        <w:rPr>
          <w:rFonts w:ascii="Times New Roman" w:hAnsi="Times New Roman" w:cs="Times New Roman"/>
          <w:i/>
          <w:iCs/>
          <w:noProof/>
          <w:sz w:val="24"/>
          <w:szCs w:val="20"/>
        </w:rPr>
        <w:t>Indikator Makro Sosial Ekonomi Sulawesi Selatan 2010-2015</w:t>
      </w:r>
      <w:r w:rsidRPr="00440776">
        <w:rPr>
          <w:rFonts w:ascii="Times New Roman" w:hAnsi="Times New Roman" w:cs="Times New Roman"/>
          <w:noProof/>
          <w:sz w:val="24"/>
          <w:szCs w:val="20"/>
        </w:rPr>
        <w:t>. Badan Pusat Statistik.</w:t>
      </w:r>
    </w:p>
    <w:p w:rsidR="00023CF4" w:rsidRPr="00440776" w:rsidRDefault="00023CF4" w:rsidP="00440776">
      <w:pPr>
        <w:widowControl w:val="0"/>
        <w:autoSpaceDE w:val="0"/>
        <w:autoSpaceDN w:val="0"/>
        <w:adjustRightInd w:val="0"/>
        <w:spacing w:line="240" w:lineRule="auto"/>
        <w:ind w:left="480" w:hanging="480"/>
        <w:jc w:val="both"/>
        <w:rPr>
          <w:rFonts w:ascii="Times New Roman" w:hAnsi="Times New Roman" w:cs="Times New Roman"/>
          <w:noProof/>
          <w:sz w:val="24"/>
          <w:szCs w:val="20"/>
        </w:rPr>
      </w:pPr>
      <w:r w:rsidRPr="00440776">
        <w:rPr>
          <w:rFonts w:ascii="Times New Roman" w:hAnsi="Times New Roman" w:cs="Times New Roman"/>
          <w:noProof/>
          <w:sz w:val="24"/>
          <w:szCs w:val="20"/>
        </w:rPr>
        <w:t xml:space="preserve">Badan Pusat Statistik. (2021). </w:t>
      </w:r>
      <w:r w:rsidRPr="00440776">
        <w:rPr>
          <w:rFonts w:ascii="Times New Roman" w:hAnsi="Times New Roman" w:cs="Times New Roman"/>
          <w:i/>
          <w:iCs/>
          <w:noProof/>
          <w:sz w:val="24"/>
          <w:szCs w:val="20"/>
        </w:rPr>
        <w:t>INDEKS PEMBANGUNAN MANUSIA PROVINSI SULAWESI SELATAN</w:t>
      </w:r>
      <w:r w:rsidRPr="00440776">
        <w:rPr>
          <w:rFonts w:ascii="Times New Roman" w:hAnsi="Times New Roman" w:cs="Times New Roman"/>
          <w:noProof/>
          <w:sz w:val="24"/>
          <w:szCs w:val="20"/>
        </w:rPr>
        <w:t>. BPS SULSEL.</w:t>
      </w:r>
    </w:p>
    <w:p w:rsidR="00023CF4" w:rsidRPr="00440776" w:rsidRDefault="00023CF4" w:rsidP="00440776">
      <w:pPr>
        <w:widowControl w:val="0"/>
        <w:autoSpaceDE w:val="0"/>
        <w:autoSpaceDN w:val="0"/>
        <w:adjustRightInd w:val="0"/>
        <w:spacing w:line="240" w:lineRule="auto"/>
        <w:ind w:left="480" w:hanging="480"/>
        <w:jc w:val="both"/>
        <w:rPr>
          <w:rFonts w:ascii="Times New Roman" w:hAnsi="Times New Roman" w:cs="Times New Roman"/>
          <w:noProof/>
          <w:sz w:val="24"/>
          <w:szCs w:val="20"/>
        </w:rPr>
      </w:pPr>
      <w:r w:rsidRPr="00440776">
        <w:rPr>
          <w:rFonts w:ascii="Times New Roman" w:hAnsi="Times New Roman" w:cs="Times New Roman"/>
          <w:noProof/>
          <w:sz w:val="24"/>
          <w:szCs w:val="20"/>
        </w:rPr>
        <w:t xml:space="preserve">Badan Pusat Statistik. (2023). </w:t>
      </w:r>
      <w:r w:rsidRPr="00440776">
        <w:rPr>
          <w:rFonts w:ascii="Times New Roman" w:hAnsi="Times New Roman" w:cs="Times New Roman"/>
          <w:i/>
          <w:iCs/>
          <w:noProof/>
          <w:sz w:val="24"/>
          <w:szCs w:val="20"/>
        </w:rPr>
        <w:t>Tingkat Kemiskinan 2023</w:t>
      </w:r>
      <w:r w:rsidRPr="00440776">
        <w:rPr>
          <w:rFonts w:ascii="Times New Roman" w:hAnsi="Times New Roman" w:cs="Times New Roman"/>
          <w:noProof/>
          <w:sz w:val="24"/>
          <w:szCs w:val="20"/>
        </w:rPr>
        <w:t>. Badan Pusat Statistik. https://www.bps.go.id/id/statistics-table/2/MTkyIzI=/persentase-penduduk-miskin--maret-2023.html</w:t>
      </w:r>
    </w:p>
    <w:p w:rsidR="00023CF4" w:rsidRPr="00440776" w:rsidRDefault="00023CF4" w:rsidP="00440776">
      <w:pPr>
        <w:widowControl w:val="0"/>
        <w:autoSpaceDE w:val="0"/>
        <w:autoSpaceDN w:val="0"/>
        <w:adjustRightInd w:val="0"/>
        <w:spacing w:line="240" w:lineRule="auto"/>
        <w:ind w:left="480" w:hanging="480"/>
        <w:jc w:val="both"/>
        <w:rPr>
          <w:rFonts w:ascii="Times New Roman" w:hAnsi="Times New Roman" w:cs="Times New Roman"/>
          <w:noProof/>
          <w:sz w:val="24"/>
          <w:szCs w:val="20"/>
        </w:rPr>
      </w:pPr>
      <w:r w:rsidRPr="00440776">
        <w:rPr>
          <w:rFonts w:ascii="Times New Roman" w:hAnsi="Times New Roman" w:cs="Times New Roman"/>
          <w:noProof/>
          <w:sz w:val="24"/>
          <w:szCs w:val="20"/>
        </w:rPr>
        <w:t xml:space="preserve">Badan Pusat Statistik. (2024a). </w:t>
      </w:r>
      <w:r w:rsidRPr="00440776">
        <w:rPr>
          <w:rFonts w:ascii="Times New Roman" w:hAnsi="Times New Roman" w:cs="Times New Roman"/>
          <w:i/>
          <w:iCs/>
          <w:noProof/>
          <w:sz w:val="24"/>
          <w:szCs w:val="20"/>
        </w:rPr>
        <w:t>Jumlah Penduduk Miskin Kab/Kota (Ribu Orang)</w:t>
      </w:r>
      <w:r w:rsidRPr="00440776">
        <w:rPr>
          <w:rFonts w:ascii="Times New Roman" w:hAnsi="Times New Roman" w:cs="Times New Roman"/>
          <w:noProof/>
          <w:sz w:val="24"/>
          <w:szCs w:val="20"/>
        </w:rPr>
        <w:t>. Badan Pusat Statistik. https://sulsel.bps.go.id/indicator/23/440/1/persentase-penduduk-miskin-p0-menurut-kabupaten-kota-se-sulawesi-selatan-persen-.html</w:t>
      </w:r>
    </w:p>
    <w:p w:rsidR="00023CF4" w:rsidRPr="00440776" w:rsidRDefault="00023CF4" w:rsidP="00440776">
      <w:pPr>
        <w:widowControl w:val="0"/>
        <w:autoSpaceDE w:val="0"/>
        <w:autoSpaceDN w:val="0"/>
        <w:adjustRightInd w:val="0"/>
        <w:spacing w:line="240" w:lineRule="auto"/>
        <w:ind w:left="480" w:hanging="480"/>
        <w:jc w:val="both"/>
        <w:rPr>
          <w:rFonts w:ascii="Times New Roman" w:hAnsi="Times New Roman" w:cs="Times New Roman"/>
          <w:noProof/>
          <w:sz w:val="24"/>
          <w:szCs w:val="20"/>
        </w:rPr>
      </w:pPr>
      <w:r w:rsidRPr="00440776">
        <w:rPr>
          <w:rFonts w:ascii="Times New Roman" w:hAnsi="Times New Roman" w:cs="Times New Roman"/>
          <w:noProof/>
          <w:sz w:val="24"/>
          <w:szCs w:val="20"/>
        </w:rPr>
        <w:t xml:space="preserve">Badan Pusat Statistik. (2024b). </w:t>
      </w:r>
      <w:r w:rsidRPr="00440776">
        <w:rPr>
          <w:rFonts w:ascii="Times New Roman" w:hAnsi="Times New Roman" w:cs="Times New Roman"/>
          <w:i/>
          <w:iCs/>
          <w:noProof/>
          <w:sz w:val="24"/>
          <w:szCs w:val="20"/>
        </w:rPr>
        <w:t>Metode Baru Indeks Pembangunan Manusia (IPM)</w:t>
      </w:r>
      <w:r w:rsidRPr="00440776">
        <w:rPr>
          <w:rFonts w:ascii="Times New Roman" w:hAnsi="Times New Roman" w:cs="Times New Roman"/>
          <w:noProof/>
          <w:sz w:val="24"/>
          <w:szCs w:val="20"/>
        </w:rPr>
        <w:t>. Badan Pusat Statistik. https://sulsel.bps.go.id/indicator/52/1668/1/-seri-2010-laju-pertumbuhan-kabupaten-kota-menurut-lapangan-usaha.html</w:t>
      </w:r>
    </w:p>
    <w:p w:rsidR="00023CF4" w:rsidRPr="00440776" w:rsidRDefault="00023CF4" w:rsidP="00440776">
      <w:pPr>
        <w:widowControl w:val="0"/>
        <w:autoSpaceDE w:val="0"/>
        <w:autoSpaceDN w:val="0"/>
        <w:adjustRightInd w:val="0"/>
        <w:spacing w:line="240" w:lineRule="auto"/>
        <w:ind w:left="480" w:hanging="480"/>
        <w:jc w:val="both"/>
        <w:rPr>
          <w:rFonts w:ascii="Times New Roman" w:hAnsi="Times New Roman" w:cs="Times New Roman"/>
          <w:noProof/>
          <w:sz w:val="24"/>
          <w:szCs w:val="20"/>
        </w:rPr>
      </w:pPr>
      <w:r w:rsidRPr="00440776">
        <w:rPr>
          <w:rFonts w:ascii="Times New Roman" w:hAnsi="Times New Roman" w:cs="Times New Roman"/>
          <w:noProof/>
          <w:sz w:val="24"/>
          <w:szCs w:val="20"/>
        </w:rPr>
        <w:t xml:space="preserve">Badan Pusat Statistik. (2024c). </w:t>
      </w:r>
      <w:r w:rsidRPr="00440776">
        <w:rPr>
          <w:rFonts w:ascii="Times New Roman" w:hAnsi="Times New Roman" w:cs="Times New Roman"/>
          <w:i/>
          <w:iCs/>
          <w:noProof/>
          <w:sz w:val="24"/>
          <w:szCs w:val="20"/>
        </w:rPr>
        <w:t>Seri 10 Laju Pertumbuhan Kab/Kota Menurut Lapangan Usaha</w:t>
      </w:r>
      <w:r w:rsidRPr="00440776">
        <w:rPr>
          <w:rFonts w:ascii="Times New Roman" w:hAnsi="Times New Roman" w:cs="Times New Roman"/>
          <w:noProof/>
          <w:sz w:val="24"/>
          <w:szCs w:val="20"/>
        </w:rPr>
        <w:t>. Badan Pusat Statistik. https://sulsel.bps.go.id/indicator/52/1668/1/-seri-2010-laju-pertumbuhan-kabupaten-kota-menurut-lapangan-usaha.html</w:t>
      </w:r>
    </w:p>
    <w:p w:rsidR="00023CF4" w:rsidRPr="00440776" w:rsidRDefault="00023CF4" w:rsidP="00440776">
      <w:pPr>
        <w:widowControl w:val="0"/>
        <w:autoSpaceDE w:val="0"/>
        <w:autoSpaceDN w:val="0"/>
        <w:adjustRightInd w:val="0"/>
        <w:spacing w:line="240" w:lineRule="auto"/>
        <w:ind w:left="480" w:hanging="480"/>
        <w:jc w:val="both"/>
        <w:rPr>
          <w:rFonts w:ascii="Times New Roman" w:hAnsi="Times New Roman" w:cs="Times New Roman"/>
          <w:noProof/>
          <w:sz w:val="24"/>
          <w:szCs w:val="20"/>
        </w:rPr>
      </w:pPr>
      <w:r w:rsidRPr="00440776">
        <w:rPr>
          <w:rFonts w:ascii="Times New Roman" w:hAnsi="Times New Roman" w:cs="Times New Roman"/>
          <w:noProof/>
          <w:sz w:val="24"/>
          <w:szCs w:val="20"/>
        </w:rPr>
        <w:t xml:space="preserve">Bank Indonesia. (2018). </w:t>
      </w:r>
      <w:r w:rsidRPr="00440776">
        <w:rPr>
          <w:rFonts w:ascii="Times New Roman" w:hAnsi="Times New Roman" w:cs="Times New Roman"/>
          <w:i/>
          <w:iCs/>
          <w:noProof/>
          <w:sz w:val="24"/>
          <w:szCs w:val="20"/>
        </w:rPr>
        <w:t>Modul (Bahan Ajar) Ekonomi Pembangunan</w:t>
      </w:r>
      <w:r w:rsidRPr="00440776">
        <w:rPr>
          <w:rFonts w:ascii="Times New Roman" w:hAnsi="Times New Roman" w:cs="Times New Roman"/>
          <w:noProof/>
          <w:sz w:val="24"/>
          <w:szCs w:val="20"/>
        </w:rPr>
        <w:t>.</w:t>
      </w:r>
    </w:p>
    <w:p w:rsidR="00023CF4" w:rsidRPr="00440776" w:rsidRDefault="00023CF4" w:rsidP="00440776">
      <w:pPr>
        <w:widowControl w:val="0"/>
        <w:autoSpaceDE w:val="0"/>
        <w:autoSpaceDN w:val="0"/>
        <w:adjustRightInd w:val="0"/>
        <w:spacing w:line="240" w:lineRule="auto"/>
        <w:ind w:left="480" w:hanging="480"/>
        <w:jc w:val="both"/>
        <w:rPr>
          <w:rFonts w:ascii="Times New Roman" w:hAnsi="Times New Roman" w:cs="Times New Roman"/>
          <w:noProof/>
          <w:sz w:val="24"/>
          <w:szCs w:val="20"/>
        </w:rPr>
      </w:pPr>
      <w:r w:rsidRPr="00440776">
        <w:rPr>
          <w:rFonts w:ascii="Times New Roman" w:hAnsi="Times New Roman" w:cs="Times New Roman"/>
          <w:noProof/>
          <w:sz w:val="24"/>
          <w:szCs w:val="20"/>
        </w:rPr>
        <w:t xml:space="preserve">Basuki, A. T. (2016). </w:t>
      </w:r>
      <w:r w:rsidRPr="00440776">
        <w:rPr>
          <w:rFonts w:ascii="Times New Roman" w:hAnsi="Times New Roman" w:cs="Times New Roman"/>
          <w:i/>
          <w:iCs/>
          <w:noProof/>
          <w:sz w:val="24"/>
          <w:szCs w:val="20"/>
        </w:rPr>
        <w:t>Analisis Regresi Dalam Penelitian Ekonomi &amp; Bisnis</w:t>
      </w:r>
      <w:r w:rsidRPr="00440776">
        <w:rPr>
          <w:rFonts w:ascii="Times New Roman" w:hAnsi="Times New Roman" w:cs="Times New Roman"/>
          <w:noProof/>
          <w:sz w:val="24"/>
          <w:szCs w:val="20"/>
        </w:rPr>
        <w:t xml:space="preserve">. Pt Raja </w:t>
      </w:r>
      <w:r w:rsidRPr="00440776">
        <w:rPr>
          <w:rFonts w:ascii="Times New Roman" w:hAnsi="Times New Roman" w:cs="Times New Roman"/>
          <w:noProof/>
          <w:sz w:val="24"/>
          <w:szCs w:val="20"/>
        </w:rPr>
        <w:lastRenderedPageBreak/>
        <w:t>Grafindo Persada, 2016.</w:t>
      </w:r>
    </w:p>
    <w:p w:rsidR="00023CF4" w:rsidRPr="00440776" w:rsidRDefault="00023CF4" w:rsidP="00440776">
      <w:pPr>
        <w:widowControl w:val="0"/>
        <w:autoSpaceDE w:val="0"/>
        <w:autoSpaceDN w:val="0"/>
        <w:adjustRightInd w:val="0"/>
        <w:spacing w:line="240" w:lineRule="auto"/>
        <w:ind w:left="480" w:hanging="480"/>
        <w:jc w:val="both"/>
        <w:rPr>
          <w:rFonts w:ascii="Times New Roman" w:hAnsi="Times New Roman" w:cs="Times New Roman"/>
          <w:noProof/>
          <w:sz w:val="24"/>
          <w:szCs w:val="20"/>
        </w:rPr>
      </w:pPr>
      <w:r w:rsidRPr="00440776">
        <w:rPr>
          <w:rFonts w:ascii="Times New Roman" w:hAnsi="Times New Roman" w:cs="Times New Roman"/>
          <w:noProof/>
          <w:sz w:val="24"/>
          <w:szCs w:val="20"/>
        </w:rPr>
        <w:t xml:space="preserve">Gujarati, D. N., &amp; Porter, D. C. (2013). Basic Econometrics. In N. Fox (Ed.), </w:t>
      </w:r>
      <w:r w:rsidRPr="00440776">
        <w:rPr>
          <w:rFonts w:ascii="Times New Roman" w:hAnsi="Times New Roman" w:cs="Times New Roman"/>
          <w:i/>
          <w:iCs/>
          <w:noProof/>
          <w:sz w:val="24"/>
          <w:szCs w:val="20"/>
        </w:rPr>
        <w:t>Introductory Econometrics: A Practical Approach</w:t>
      </w:r>
      <w:r w:rsidRPr="00440776">
        <w:rPr>
          <w:rFonts w:ascii="Times New Roman" w:hAnsi="Times New Roman" w:cs="Times New Roman"/>
          <w:noProof/>
          <w:sz w:val="24"/>
          <w:szCs w:val="20"/>
        </w:rPr>
        <w:t xml:space="preserve"> (5th ed.). Douglas Reiner.</w:t>
      </w:r>
    </w:p>
    <w:p w:rsidR="00023CF4" w:rsidRPr="00440776" w:rsidRDefault="00023CF4" w:rsidP="00440776">
      <w:pPr>
        <w:widowControl w:val="0"/>
        <w:autoSpaceDE w:val="0"/>
        <w:autoSpaceDN w:val="0"/>
        <w:adjustRightInd w:val="0"/>
        <w:spacing w:line="240" w:lineRule="auto"/>
        <w:ind w:left="480" w:hanging="480"/>
        <w:jc w:val="both"/>
        <w:rPr>
          <w:rFonts w:ascii="Times New Roman" w:hAnsi="Times New Roman" w:cs="Times New Roman"/>
          <w:noProof/>
          <w:sz w:val="24"/>
          <w:szCs w:val="20"/>
        </w:rPr>
      </w:pPr>
      <w:r w:rsidRPr="00440776">
        <w:rPr>
          <w:rFonts w:ascii="Times New Roman" w:hAnsi="Times New Roman" w:cs="Times New Roman"/>
          <w:noProof/>
          <w:sz w:val="24"/>
          <w:szCs w:val="20"/>
        </w:rPr>
        <w:t xml:space="preserve">Hasan, Z. (2021). the Effect of Economic Growth and Human Development Index on Poverty in Indonesia. </w:t>
      </w:r>
      <w:r w:rsidRPr="00440776">
        <w:rPr>
          <w:rFonts w:ascii="Times New Roman" w:hAnsi="Times New Roman" w:cs="Times New Roman"/>
          <w:i/>
          <w:iCs/>
          <w:noProof/>
          <w:sz w:val="24"/>
          <w:szCs w:val="20"/>
        </w:rPr>
        <w:t>Journal of Economics and Sustainability</w:t>
      </w:r>
      <w:r w:rsidRPr="00440776">
        <w:rPr>
          <w:rFonts w:ascii="Times New Roman" w:hAnsi="Times New Roman" w:cs="Times New Roman"/>
          <w:noProof/>
          <w:sz w:val="24"/>
          <w:szCs w:val="20"/>
        </w:rPr>
        <w:t xml:space="preserve">, </w:t>
      </w:r>
      <w:r w:rsidRPr="00440776">
        <w:rPr>
          <w:rFonts w:ascii="Times New Roman" w:hAnsi="Times New Roman" w:cs="Times New Roman"/>
          <w:i/>
          <w:iCs/>
          <w:noProof/>
          <w:sz w:val="24"/>
          <w:szCs w:val="20"/>
        </w:rPr>
        <w:t>3</w:t>
      </w:r>
      <w:r w:rsidRPr="00440776">
        <w:rPr>
          <w:rFonts w:ascii="Times New Roman" w:hAnsi="Times New Roman" w:cs="Times New Roman"/>
          <w:noProof/>
          <w:sz w:val="24"/>
          <w:szCs w:val="20"/>
        </w:rPr>
        <w:t>(No.1), 42–53. https://doi.org/10.32890/jes2021.3.1.5</w:t>
      </w:r>
    </w:p>
    <w:p w:rsidR="00023CF4" w:rsidRPr="00440776" w:rsidRDefault="00023CF4" w:rsidP="00440776">
      <w:pPr>
        <w:widowControl w:val="0"/>
        <w:autoSpaceDE w:val="0"/>
        <w:autoSpaceDN w:val="0"/>
        <w:adjustRightInd w:val="0"/>
        <w:spacing w:line="240" w:lineRule="auto"/>
        <w:ind w:left="480" w:hanging="480"/>
        <w:jc w:val="both"/>
        <w:rPr>
          <w:rFonts w:ascii="Times New Roman" w:hAnsi="Times New Roman" w:cs="Times New Roman"/>
          <w:noProof/>
          <w:sz w:val="24"/>
          <w:szCs w:val="20"/>
        </w:rPr>
      </w:pPr>
      <w:r w:rsidRPr="00440776">
        <w:rPr>
          <w:rFonts w:ascii="Times New Roman" w:hAnsi="Times New Roman" w:cs="Times New Roman"/>
          <w:noProof/>
          <w:sz w:val="24"/>
          <w:szCs w:val="20"/>
        </w:rPr>
        <w:t>Irwandi, I., Samsir, A., Syafri, M., &amp; Mawadani, M. D. (2023). Is There an Effect of Economic Growth and Poverty Level in North Sulawesi? Data Analysis for 2003-2021. Indonesian Journal of Contemporary Multidisciplinary Research, 2(3), 381-394.</w:t>
      </w:r>
    </w:p>
    <w:p w:rsidR="00023CF4" w:rsidRPr="00440776" w:rsidRDefault="00023CF4" w:rsidP="00440776">
      <w:pPr>
        <w:widowControl w:val="0"/>
        <w:autoSpaceDE w:val="0"/>
        <w:autoSpaceDN w:val="0"/>
        <w:adjustRightInd w:val="0"/>
        <w:spacing w:line="240" w:lineRule="auto"/>
        <w:ind w:left="480" w:hanging="480"/>
        <w:jc w:val="both"/>
        <w:rPr>
          <w:rFonts w:ascii="Times New Roman" w:hAnsi="Times New Roman" w:cs="Times New Roman"/>
          <w:noProof/>
          <w:sz w:val="24"/>
          <w:szCs w:val="20"/>
        </w:rPr>
      </w:pPr>
      <w:r w:rsidRPr="00440776">
        <w:rPr>
          <w:rFonts w:ascii="Times New Roman" w:hAnsi="Times New Roman" w:cs="Times New Roman"/>
          <w:noProof/>
          <w:sz w:val="24"/>
          <w:szCs w:val="20"/>
        </w:rPr>
        <w:t xml:space="preserve">Jonaidi, A. (2012). Analisis Pertumbuhan Ekonomi dan Kemiskinan. </w:t>
      </w:r>
      <w:r w:rsidRPr="00440776">
        <w:rPr>
          <w:rFonts w:ascii="Times New Roman" w:hAnsi="Times New Roman" w:cs="Times New Roman"/>
          <w:i/>
          <w:iCs/>
          <w:noProof/>
          <w:sz w:val="24"/>
          <w:szCs w:val="20"/>
        </w:rPr>
        <w:t>Kajian Ekonomi</w:t>
      </w:r>
      <w:r w:rsidRPr="00440776">
        <w:rPr>
          <w:rFonts w:ascii="Times New Roman" w:hAnsi="Times New Roman" w:cs="Times New Roman"/>
          <w:noProof/>
          <w:sz w:val="24"/>
          <w:szCs w:val="20"/>
        </w:rPr>
        <w:t xml:space="preserve">, </w:t>
      </w:r>
      <w:r w:rsidRPr="00440776">
        <w:rPr>
          <w:rFonts w:ascii="Times New Roman" w:hAnsi="Times New Roman" w:cs="Times New Roman"/>
          <w:i/>
          <w:iCs/>
          <w:noProof/>
          <w:sz w:val="24"/>
          <w:szCs w:val="20"/>
        </w:rPr>
        <w:t>1</w:t>
      </w:r>
      <w:r w:rsidRPr="00440776">
        <w:rPr>
          <w:rFonts w:ascii="Times New Roman" w:hAnsi="Times New Roman" w:cs="Times New Roman"/>
          <w:noProof/>
          <w:sz w:val="24"/>
          <w:szCs w:val="20"/>
        </w:rPr>
        <w:t>(April), 140–164.</w:t>
      </w:r>
    </w:p>
    <w:p w:rsidR="00023CF4" w:rsidRPr="00440776" w:rsidRDefault="00023CF4" w:rsidP="00440776">
      <w:pPr>
        <w:widowControl w:val="0"/>
        <w:autoSpaceDE w:val="0"/>
        <w:autoSpaceDN w:val="0"/>
        <w:adjustRightInd w:val="0"/>
        <w:spacing w:line="240" w:lineRule="auto"/>
        <w:ind w:left="480" w:hanging="480"/>
        <w:jc w:val="both"/>
        <w:rPr>
          <w:rFonts w:ascii="Times New Roman" w:hAnsi="Times New Roman" w:cs="Times New Roman"/>
          <w:noProof/>
          <w:sz w:val="24"/>
          <w:szCs w:val="20"/>
        </w:rPr>
      </w:pPr>
      <w:r w:rsidRPr="00440776">
        <w:rPr>
          <w:rFonts w:ascii="Times New Roman" w:hAnsi="Times New Roman" w:cs="Times New Roman"/>
          <w:noProof/>
          <w:sz w:val="24"/>
          <w:szCs w:val="20"/>
        </w:rPr>
        <w:t xml:space="preserve">Kuncoro, M. (2006). </w:t>
      </w:r>
      <w:r w:rsidRPr="00440776">
        <w:rPr>
          <w:rFonts w:ascii="Times New Roman" w:hAnsi="Times New Roman" w:cs="Times New Roman"/>
          <w:i/>
          <w:iCs/>
          <w:noProof/>
          <w:sz w:val="24"/>
          <w:szCs w:val="20"/>
        </w:rPr>
        <w:t>Ekonomi Pembangunan: Teori, Masalah dan Kebijakan</w:t>
      </w:r>
      <w:r w:rsidRPr="00440776">
        <w:rPr>
          <w:rFonts w:ascii="Times New Roman" w:hAnsi="Times New Roman" w:cs="Times New Roman"/>
          <w:noProof/>
          <w:sz w:val="24"/>
          <w:szCs w:val="20"/>
        </w:rPr>
        <w:t>. UPP STIM YKPN Yogyakarta.</w:t>
      </w:r>
    </w:p>
    <w:p w:rsidR="00023CF4" w:rsidRPr="00440776" w:rsidRDefault="00023CF4" w:rsidP="00440776">
      <w:pPr>
        <w:widowControl w:val="0"/>
        <w:autoSpaceDE w:val="0"/>
        <w:autoSpaceDN w:val="0"/>
        <w:adjustRightInd w:val="0"/>
        <w:spacing w:line="240" w:lineRule="auto"/>
        <w:ind w:left="480" w:hanging="480"/>
        <w:jc w:val="both"/>
        <w:rPr>
          <w:rFonts w:ascii="Times New Roman" w:hAnsi="Times New Roman" w:cs="Times New Roman"/>
          <w:noProof/>
          <w:sz w:val="24"/>
          <w:szCs w:val="20"/>
        </w:rPr>
      </w:pPr>
      <w:r w:rsidRPr="00440776">
        <w:rPr>
          <w:rFonts w:ascii="Times New Roman" w:hAnsi="Times New Roman" w:cs="Times New Roman"/>
          <w:noProof/>
          <w:sz w:val="24"/>
          <w:szCs w:val="20"/>
        </w:rPr>
        <w:t xml:space="preserve">Kuncoro, M. (2010). </w:t>
      </w:r>
      <w:r w:rsidRPr="00440776">
        <w:rPr>
          <w:rFonts w:ascii="Times New Roman" w:hAnsi="Times New Roman" w:cs="Times New Roman"/>
          <w:i/>
          <w:iCs/>
          <w:noProof/>
          <w:sz w:val="24"/>
          <w:szCs w:val="20"/>
        </w:rPr>
        <w:t>Masalah, Kebijakan dan Politik Ekonomi Pembangunan</w:t>
      </w:r>
      <w:r w:rsidRPr="00440776">
        <w:rPr>
          <w:rFonts w:ascii="Times New Roman" w:hAnsi="Times New Roman" w:cs="Times New Roman"/>
          <w:noProof/>
          <w:sz w:val="24"/>
          <w:szCs w:val="20"/>
        </w:rPr>
        <w:t>. Erlangga.</w:t>
      </w:r>
    </w:p>
    <w:p w:rsidR="00023CF4" w:rsidRPr="00440776" w:rsidRDefault="00023CF4" w:rsidP="00440776">
      <w:pPr>
        <w:widowControl w:val="0"/>
        <w:autoSpaceDE w:val="0"/>
        <w:autoSpaceDN w:val="0"/>
        <w:adjustRightInd w:val="0"/>
        <w:spacing w:line="240" w:lineRule="auto"/>
        <w:ind w:left="480" w:hanging="480"/>
        <w:jc w:val="both"/>
        <w:rPr>
          <w:rFonts w:ascii="Times New Roman" w:hAnsi="Times New Roman" w:cs="Times New Roman"/>
          <w:noProof/>
          <w:sz w:val="24"/>
          <w:szCs w:val="20"/>
        </w:rPr>
      </w:pPr>
      <w:r w:rsidRPr="00440776">
        <w:rPr>
          <w:rFonts w:ascii="Times New Roman" w:hAnsi="Times New Roman" w:cs="Times New Roman"/>
          <w:noProof/>
          <w:sz w:val="24"/>
          <w:szCs w:val="20"/>
        </w:rPr>
        <w:t xml:space="preserve">Padambo, M. R., Kawung, G. M. V, &amp; Rompas, W. F. I. (2021). </w:t>
      </w:r>
      <w:r w:rsidRPr="00440776">
        <w:rPr>
          <w:rFonts w:ascii="Times New Roman" w:hAnsi="Times New Roman" w:cs="Times New Roman"/>
          <w:i/>
          <w:iCs/>
          <w:noProof/>
          <w:sz w:val="24"/>
          <w:szCs w:val="20"/>
        </w:rPr>
        <w:t>Analisis pengaruh petumbuhan ekonomi inflasi dan indeks pebangunan manusia terhadap kemiskinan di provinsi sulawesi selatan</w:t>
      </w:r>
      <w:r w:rsidRPr="00440776">
        <w:rPr>
          <w:rFonts w:ascii="Times New Roman" w:hAnsi="Times New Roman" w:cs="Times New Roman"/>
          <w:noProof/>
          <w:sz w:val="24"/>
          <w:szCs w:val="20"/>
        </w:rPr>
        <w:t xml:space="preserve">. </w:t>
      </w:r>
      <w:r w:rsidRPr="00440776">
        <w:rPr>
          <w:rFonts w:ascii="Times New Roman" w:hAnsi="Times New Roman" w:cs="Times New Roman"/>
          <w:i/>
          <w:iCs/>
          <w:noProof/>
          <w:sz w:val="24"/>
          <w:szCs w:val="20"/>
        </w:rPr>
        <w:t>21</w:t>
      </w:r>
      <w:r w:rsidRPr="00440776">
        <w:rPr>
          <w:rFonts w:ascii="Times New Roman" w:hAnsi="Times New Roman" w:cs="Times New Roman"/>
          <w:noProof/>
          <w:sz w:val="24"/>
          <w:szCs w:val="20"/>
        </w:rPr>
        <w:t>(05), 15–27.</w:t>
      </w:r>
    </w:p>
    <w:p w:rsidR="00023CF4" w:rsidRPr="00440776" w:rsidRDefault="00023CF4" w:rsidP="00440776">
      <w:pPr>
        <w:widowControl w:val="0"/>
        <w:autoSpaceDE w:val="0"/>
        <w:autoSpaceDN w:val="0"/>
        <w:adjustRightInd w:val="0"/>
        <w:spacing w:line="240" w:lineRule="auto"/>
        <w:ind w:left="480" w:hanging="480"/>
        <w:jc w:val="both"/>
        <w:rPr>
          <w:rFonts w:ascii="Times New Roman" w:hAnsi="Times New Roman" w:cs="Times New Roman"/>
          <w:noProof/>
          <w:sz w:val="24"/>
          <w:szCs w:val="20"/>
        </w:rPr>
      </w:pPr>
      <w:r w:rsidRPr="00440776">
        <w:rPr>
          <w:rFonts w:ascii="Times New Roman" w:hAnsi="Times New Roman" w:cs="Times New Roman"/>
          <w:noProof/>
          <w:sz w:val="24"/>
          <w:szCs w:val="20"/>
        </w:rPr>
        <w:t xml:space="preserve">Payapo, R. W., Leiwakabessy, E., &amp; Assel, M. R. (2023). Kemiskinan dan Faktor-Faktor yang Mempengaruhinya di Indonesia. </w:t>
      </w:r>
      <w:r w:rsidRPr="00440776">
        <w:rPr>
          <w:rFonts w:ascii="Times New Roman" w:hAnsi="Times New Roman" w:cs="Times New Roman"/>
          <w:i/>
          <w:iCs/>
          <w:noProof/>
          <w:sz w:val="24"/>
          <w:szCs w:val="20"/>
        </w:rPr>
        <w:t>Journal of Economics and Business</w:t>
      </w:r>
      <w:r w:rsidRPr="00440776">
        <w:rPr>
          <w:rFonts w:ascii="Times New Roman" w:hAnsi="Times New Roman" w:cs="Times New Roman"/>
          <w:noProof/>
          <w:sz w:val="24"/>
          <w:szCs w:val="20"/>
        </w:rPr>
        <w:t xml:space="preserve">, </w:t>
      </w:r>
      <w:r w:rsidRPr="00440776">
        <w:rPr>
          <w:rFonts w:ascii="Times New Roman" w:hAnsi="Times New Roman" w:cs="Times New Roman"/>
          <w:i/>
          <w:iCs/>
          <w:noProof/>
          <w:sz w:val="24"/>
          <w:szCs w:val="20"/>
        </w:rPr>
        <w:t>7</w:t>
      </w:r>
      <w:r w:rsidRPr="00440776">
        <w:rPr>
          <w:rFonts w:ascii="Times New Roman" w:hAnsi="Times New Roman" w:cs="Times New Roman"/>
          <w:noProof/>
          <w:sz w:val="24"/>
          <w:szCs w:val="20"/>
        </w:rPr>
        <w:t>, 79–88. https://doi.org/10.33087/ekonomis.v7i1.1032</w:t>
      </w:r>
    </w:p>
    <w:p w:rsidR="00023CF4" w:rsidRPr="00440776" w:rsidRDefault="00023CF4" w:rsidP="00440776">
      <w:pPr>
        <w:widowControl w:val="0"/>
        <w:autoSpaceDE w:val="0"/>
        <w:autoSpaceDN w:val="0"/>
        <w:adjustRightInd w:val="0"/>
        <w:spacing w:line="240" w:lineRule="auto"/>
        <w:ind w:left="480" w:hanging="480"/>
        <w:jc w:val="both"/>
        <w:rPr>
          <w:rFonts w:ascii="Times New Roman" w:hAnsi="Times New Roman" w:cs="Times New Roman"/>
          <w:noProof/>
          <w:sz w:val="24"/>
          <w:szCs w:val="20"/>
        </w:rPr>
      </w:pPr>
      <w:r w:rsidRPr="00440776">
        <w:rPr>
          <w:rFonts w:ascii="Times New Roman" w:hAnsi="Times New Roman" w:cs="Times New Roman"/>
          <w:noProof/>
          <w:sz w:val="24"/>
          <w:szCs w:val="20"/>
        </w:rPr>
        <w:t xml:space="preserve">Pramu, S., &amp; Hutajulu, D. M. (2023). Analisis Faktor-Faktor Yang Mempengaruhi Kemiskinan Di Indonesia Tahun 1999 – 2020. </w:t>
      </w:r>
      <w:r w:rsidRPr="00440776">
        <w:rPr>
          <w:rFonts w:ascii="Times New Roman" w:hAnsi="Times New Roman" w:cs="Times New Roman"/>
          <w:i/>
          <w:iCs/>
          <w:noProof/>
          <w:sz w:val="24"/>
          <w:szCs w:val="20"/>
        </w:rPr>
        <w:t>Transekonomika: Akuntansi, Bisnis Dan Keuangan</w:t>
      </w:r>
      <w:r w:rsidRPr="00440776">
        <w:rPr>
          <w:rFonts w:ascii="Times New Roman" w:hAnsi="Times New Roman" w:cs="Times New Roman"/>
          <w:noProof/>
          <w:sz w:val="24"/>
          <w:szCs w:val="20"/>
        </w:rPr>
        <w:t xml:space="preserve">, </w:t>
      </w:r>
      <w:r w:rsidRPr="00440776">
        <w:rPr>
          <w:rFonts w:ascii="Times New Roman" w:hAnsi="Times New Roman" w:cs="Times New Roman"/>
          <w:i/>
          <w:iCs/>
          <w:noProof/>
          <w:sz w:val="24"/>
          <w:szCs w:val="20"/>
        </w:rPr>
        <w:t>3</w:t>
      </w:r>
      <w:r w:rsidRPr="00440776">
        <w:rPr>
          <w:rFonts w:ascii="Times New Roman" w:hAnsi="Times New Roman" w:cs="Times New Roman"/>
          <w:noProof/>
          <w:sz w:val="24"/>
          <w:szCs w:val="20"/>
        </w:rPr>
        <w:t>(2), 379–390. https://doi.org/10.55047/transekonomika.v3i2.393</w:t>
      </w:r>
    </w:p>
    <w:p w:rsidR="00023CF4" w:rsidRPr="00440776" w:rsidRDefault="00023CF4" w:rsidP="00440776">
      <w:pPr>
        <w:widowControl w:val="0"/>
        <w:autoSpaceDE w:val="0"/>
        <w:autoSpaceDN w:val="0"/>
        <w:adjustRightInd w:val="0"/>
        <w:spacing w:line="240" w:lineRule="auto"/>
        <w:ind w:left="480" w:hanging="480"/>
        <w:jc w:val="both"/>
        <w:rPr>
          <w:rFonts w:ascii="Times New Roman" w:hAnsi="Times New Roman" w:cs="Times New Roman"/>
          <w:noProof/>
          <w:sz w:val="24"/>
          <w:szCs w:val="20"/>
        </w:rPr>
      </w:pPr>
      <w:r w:rsidRPr="00440776">
        <w:rPr>
          <w:rFonts w:ascii="Times New Roman" w:hAnsi="Times New Roman" w:cs="Times New Roman"/>
          <w:noProof/>
          <w:sz w:val="24"/>
          <w:szCs w:val="20"/>
        </w:rPr>
        <w:t xml:space="preserve">Priyatno, Dwi. 2002. </w:t>
      </w:r>
      <w:r w:rsidRPr="00440776">
        <w:rPr>
          <w:rFonts w:ascii="Times New Roman" w:hAnsi="Times New Roman" w:cs="Times New Roman"/>
          <w:i/>
          <w:noProof/>
          <w:sz w:val="24"/>
          <w:szCs w:val="20"/>
        </w:rPr>
        <w:t xml:space="preserve">Olah Data Sendiri Analisis Regres Linier dengan SPSS dan Analisis Regresi Data Panel dengan Eviews. </w:t>
      </w:r>
      <w:r w:rsidRPr="00440776">
        <w:rPr>
          <w:rFonts w:ascii="Times New Roman" w:hAnsi="Times New Roman" w:cs="Times New Roman"/>
          <w:noProof/>
          <w:sz w:val="24"/>
          <w:szCs w:val="20"/>
        </w:rPr>
        <w:t>Yogyakarta: Cahaya Harapan.</w:t>
      </w:r>
    </w:p>
    <w:p w:rsidR="00023CF4" w:rsidRPr="00440776" w:rsidRDefault="00023CF4" w:rsidP="00440776">
      <w:pPr>
        <w:widowControl w:val="0"/>
        <w:autoSpaceDE w:val="0"/>
        <w:autoSpaceDN w:val="0"/>
        <w:adjustRightInd w:val="0"/>
        <w:spacing w:line="240" w:lineRule="auto"/>
        <w:ind w:left="480" w:hanging="480"/>
        <w:jc w:val="both"/>
        <w:rPr>
          <w:rFonts w:ascii="Times New Roman" w:hAnsi="Times New Roman" w:cs="Times New Roman"/>
          <w:noProof/>
          <w:sz w:val="24"/>
          <w:szCs w:val="20"/>
        </w:rPr>
      </w:pPr>
      <w:r w:rsidRPr="00440776">
        <w:rPr>
          <w:rFonts w:ascii="Times New Roman" w:hAnsi="Times New Roman" w:cs="Times New Roman"/>
          <w:noProof/>
          <w:sz w:val="24"/>
          <w:szCs w:val="20"/>
        </w:rPr>
        <w:t xml:space="preserve">Siregar, H., &amp; Wahyuniarti, D. (2008). DAMPAK PERTUMBUHAN EKONOMI TERHADAP PENURUNAN JUMLAH PENDUDUK MISKIN (Impact of Economic Growth on The Reduction of Poor People). </w:t>
      </w:r>
      <w:r w:rsidRPr="00440776">
        <w:rPr>
          <w:rFonts w:ascii="Times New Roman" w:hAnsi="Times New Roman" w:cs="Times New Roman"/>
          <w:i/>
          <w:iCs/>
          <w:noProof/>
          <w:sz w:val="24"/>
          <w:szCs w:val="20"/>
        </w:rPr>
        <w:t>Pustaka.Blog.Mb.Ipb.Ac.Id</w:t>
      </w:r>
      <w:r w:rsidRPr="00440776">
        <w:rPr>
          <w:rFonts w:ascii="Times New Roman" w:hAnsi="Times New Roman" w:cs="Times New Roman"/>
          <w:noProof/>
          <w:sz w:val="24"/>
          <w:szCs w:val="20"/>
        </w:rPr>
        <w:t>, 23–40.</w:t>
      </w:r>
    </w:p>
    <w:p w:rsidR="00023CF4" w:rsidRPr="00440776" w:rsidRDefault="00023CF4" w:rsidP="00440776">
      <w:pPr>
        <w:widowControl w:val="0"/>
        <w:autoSpaceDE w:val="0"/>
        <w:autoSpaceDN w:val="0"/>
        <w:adjustRightInd w:val="0"/>
        <w:spacing w:line="240" w:lineRule="auto"/>
        <w:ind w:left="480" w:hanging="480"/>
        <w:jc w:val="both"/>
        <w:rPr>
          <w:rFonts w:ascii="Times New Roman" w:hAnsi="Times New Roman" w:cs="Times New Roman"/>
          <w:noProof/>
          <w:sz w:val="24"/>
          <w:szCs w:val="20"/>
        </w:rPr>
      </w:pPr>
      <w:r w:rsidRPr="00440776">
        <w:rPr>
          <w:rFonts w:ascii="Times New Roman" w:hAnsi="Times New Roman" w:cs="Times New Roman"/>
          <w:noProof/>
          <w:sz w:val="24"/>
          <w:szCs w:val="20"/>
        </w:rPr>
        <w:t xml:space="preserve">Sukmaraga, P. (2011). Analisis Pengaruh Indeks Pembangunan Manusia, PDRB, Per Kapita, dan Jumlah Pengangguran terhadap Jumlah Penduduk Miskin di Provinsi Jawa Tengah. </w:t>
      </w:r>
      <w:r w:rsidRPr="00440776">
        <w:rPr>
          <w:rFonts w:ascii="Times New Roman" w:hAnsi="Times New Roman" w:cs="Times New Roman"/>
          <w:i/>
          <w:iCs/>
          <w:noProof/>
          <w:sz w:val="24"/>
          <w:szCs w:val="20"/>
        </w:rPr>
        <w:t>Harvard Business Review</w:t>
      </w:r>
      <w:r w:rsidRPr="00440776">
        <w:rPr>
          <w:rFonts w:ascii="Times New Roman" w:hAnsi="Times New Roman" w:cs="Times New Roman"/>
          <w:noProof/>
          <w:sz w:val="24"/>
          <w:szCs w:val="20"/>
        </w:rPr>
        <w:t xml:space="preserve">, </w:t>
      </w:r>
      <w:r w:rsidRPr="00440776">
        <w:rPr>
          <w:rFonts w:ascii="Times New Roman" w:hAnsi="Times New Roman" w:cs="Times New Roman"/>
          <w:i/>
          <w:iCs/>
          <w:noProof/>
          <w:sz w:val="24"/>
          <w:szCs w:val="20"/>
        </w:rPr>
        <w:t>85</w:t>
      </w:r>
      <w:r w:rsidRPr="00440776">
        <w:rPr>
          <w:rFonts w:ascii="Times New Roman" w:hAnsi="Times New Roman" w:cs="Times New Roman"/>
          <w:noProof/>
          <w:sz w:val="24"/>
          <w:szCs w:val="20"/>
        </w:rPr>
        <w:t>(3), 21–22.</w:t>
      </w:r>
    </w:p>
    <w:p w:rsidR="00023CF4" w:rsidRPr="00440776" w:rsidRDefault="00023CF4" w:rsidP="00440776">
      <w:pPr>
        <w:widowControl w:val="0"/>
        <w:autoSpaceDE w:val="0"/>
        <w:autoSpaceDN w:val="0"/>
        <w:adjustRightInd w:val="0"/>
        <w:spacing w:line="240" w:lineRule="auto"/>
        <w:ind w:left="480" w:hanging="480"/>
        <w:jc w:val="both"/>
        <w:rPr>
          <w:rFonts w:ascii="Times New Roman" w:hAnsi="Times New Roman" w:cs="Times New Roman"/>
          <w:noProof/>
          <w:sz w:val="24"/>
          <w:szCs w:val="20"/>
        </w:rPr>
      </w:pPr>
      <w:r w:rsidRPr="00440776">
        <w:rPr>
          <w:rFonts w:ascii="Times New Roman" w:hAnsi="Times New Roman" w:cs="Times New Roman"/>
          <w:noProof/>
          <w:sz w:val="24"/>
          <w:szCs w:val="20"/>
        </w:rPr>
        <w:t xml:space="preserve">Todaro, M. P., &amp; Smith, S. C. (2006). </w:t>
      </w:r>
      <w:r w:rsidRPr="00440776">
        <w:rPr>
          <w:rFonts w:ascii="Times New Roman" w:hAnsi="Times New Roman" w:cs="Times New Roman"/>
          <w:i/>
          <w:iCs/>
          <w:noProof/>
          <w:sz w:val="24"/>
          <w:szCs w:val="20"/>
        </w:rPr>
        <w:t>Pembangunan Ekonomi</w:t>
      </w:r>
      <w:r w:rsidRPr="00440776">
        <w:rPr>
          <w:rFonts w:ascii="Times New Roman" w:hAnsi="Times New Roman" w:cs="Times New Roman"/>
          <w:noProof/>
          <w:sz w:val="24"/>
          <w:szCs w:val="20"/>
        </w:rPr>
        <w:t>. Penerbit Erlangga.</w:t>
      </w:r>
    </w:p>
    <w:p w:rsidR="00023CF4" w:rsidRPr="00440776" w:rsidRDefault="00023CF4" w:rsidP="00440776">
      <w:pPr>
        <w:widowControl w:val="0"/>
        <w:autoSpaceDE w:val="0"/>
        <w:autoSpaceDN w:val="0"/>
        <w:adjustRightInd w:val="0"/>
        <w:spacing w:line="240" w:lineRule="auto"/>
        <w:ind w:left="480" w:hanging="480"/>
        <w:jc w:val="both"/>
        <w:rPr>
          <w:rFonts w:ascii="Times New Roman" w:hAnsi="Times New Roman" w:cs="Times New Roman"/>
          <w:noProof/>
          <w:sz w:val="24"/>
          <w:szCs w:val="20"/>
        </w:rPr>
      </w:pPr>
      <w:r w:rsidRPr="00440776">
        <w:rPr>
          <w:rFonts w:ascii="Times New Roman" w:hAnsi="Times New Roman" w:cs="Times New Roman"/>
          <w:noProof/>
          <w:sz w:val="24"/>
          <w:szCs w:val="20"/>
        </w:rPr>
        <w:t xml:space="preserve">Todaro, M. P., &amp; Smith, S. C. (2011). </w:t>
      </w:r>
      <w:r w:rsidRPr="00440776">
        <w:rPr>
          <w:rFonts w:ascii="Times New Roman" w:hAnsi="Times New Roman" w:cs="Times New Roman"/>
          <w:i/>
          <w:iCs/>
          <w:noProof/>
          <w:sz w:val="24"/>
          <w:szCs w:val="20"/>
        </w:rPr>
        <w:t>Pembangunan Ekonomi</w:t>
      </w:r>
      <w:r w:rsidRPr="00440776">
        <w:rPr>
          <w:rFonts w:ascii="Times New Roman" w:hAnsi="Times New Roman" w:cs="Times New Roman"/>
          <w:noProof/>
          <w:sz w:val="24"/>
          <w:szCs w:val="20"/>
        </w:rPr>
        <w:t xml:space="preserve"> (11th ed.). Erlangga.</w:t>
      </w:r>
    </w:p>
    <w:p w:rsidR="00023CF4" w:rsidRPr="00440776" w:rsidRDefault="00023CF4" w:rsidP="00440776">
      <w:pPr>
        <w:widowControl w:val="0"/>
        <w:autoSpaceDE w:val="0"/>
        <w:autoSpaceDN w:val="0"/>
        <w:adjustRightInd w:val="0"/>
        <w:spacing w:line="240" w:lineRule="auto"/>
        <w:ind w:left="480" w:hanging="480"/>
        <w:jc w:val="both"/>
        <w:rPr>
          <w:rFonts w:ascii="Times New Roman" w:hAnsi="Times New Roman" w:cs="Times New Roman"/>
          <w:noProof/>
          <w:sz w:val="24"/>
          <w:szCs w:val="20"/>
        </w:rPr>
      </w:pPr>
      <w:r w:rsidRPr="00440776">
        <w:rPr>
          <w:rFonts w:ascii="Times New Roman" w:hAnsi="Times New Roman" w:cs="Times New Roman"/>
          <w:noProof/>
          <w:sz w:val="24"/>
          <w:szCs w:val="20"/>
        </w:rPr>
        <w:t xml:space="preserve">Wau, T. (2022). Economic Growth, Human Capital, Public Investment, and Poverty in </w:t>
      </w:r>
      <w:r w:rsidRPr="00440776">
        <w:rPr>
          <w:rFonts w:ascii="Times New Roman" w:hAnsi="Times New Roman" w:cs="Times New Roman"/>
          <w:noProof/>
          <w:sz w:val="24"/>
          <w:szCs w:val="20"/>
        </w:rPr>
        <w:lastRenderedPageBreak/>
        <w:t xml:space="preserve">Underdeveloped Regions in Indonesia. </w:t>
      </w:r>
      <w:r w:rsidRPr="00440776">
        <w:rPr>
          <w:rFonts w:ascii="Times New Roman" w:hAnsi="Times New Roman" w:cs="Times New Roman"/>
          <w:i/>
          <w:iCs/>
          <w:noProof/>
          <w:sz w:val="24"/>
          <w:szCs w:val="20"/>
        </w:rPr>
        <w:t>Jurnal Ekonomi &amp; Studi Pembangunan</w:t>
      </w:r>
      <w:r w:rsidRPr="00440776">
        <w:rPr>
          <w:rFonts w:ascii="Times New Roman" w:hAnsi="Times New Roman" w:cs="Times New Roman"/>
          <w:noProof/>
          <w:sz w:val="24"/>
          <w:szCs w:val="20"/>
        </w:rPr>
        <w:t xml:space="preserve">, </w:t>
      </w:r>
      <w:r w:rsidRPr="00440776">
        <w:rPr>
          <w:rFonts w:ascii="Times New Roman" w:hAnsi="Times New Roman" w:cs="Times New Roman"/>
          <w:i/>
          <w:iCs/>
          <w:noProof/>
          <w:sz w:val="24"/>
          <w:szCs w:val="20"/>
        </w:rPr>
        <w:t>23</w:t>
      </w:r>
      <w:r w:rsidRPr="00440776">
        <w:rPr>
          <w:rFonts w:ascii="Times New Roman" w:hAnsi="Times New Roman" w:cs="Times New Roman"/>
          <w:noProof/>
          <w:sz w:val="24"/>
          <w:szCs w:val="20"/>
        </w:rPr>
        <w:t>(2), 189–200. https://doi.org/10.18196/jesp.v23i2.15307</w:t>
      </w:r>
    </w:p>
    <w:p w:rsidR="001A724D" w:rsidRPr="00440776" w:rsidRDefault="001827B6" w:rsidP="00440776">
      <w:pPr>
        <w:widowControl w:val="0"/>
        <w:spacing w:after="0" w:line="240" w:lineRule="auto"/>
        <w:ind w:left="480" w:hanging="480"/>
        <w:jc w:val="both"/>
        <w:rPr>
          <w:rFonts w:ascii="Times New Roman" w:eastAsia="Times New Roman" w:hAnsi="Times New Roman" w:cs="Times New Roman"/>
          <w:sz w:val="24"/>
          <w:szCs w:val="24"/>
        </w:rPr>
      </w:pPr>
      <w:r w:rsidRPr="00440776">
        <w:rPr>
          <w:rFonts w:ascii="Times New Roman" w:hAnsi="Times New Roman" w:cs="Times New Roman"/>
          <w:b/>
          <w:bCs/>
          <w:color w:val="1A1A1A"/>
          <w:sz w:val="24"/>
          <w:szCs w:val="20"/>
        </w:rPr>
        <w:fldChar w:fldCharType="end"/>
      </w:r>
    </w:p>
    <w:sectPr w:rsidR="001A724D" w:rsidRPr="00440776" w:rsidSect="001A724D">
      <w:type w:val="continuous"/>
      <w:pgSz w:w="11907" w:h="16839"/>
      <w:pgMar w:top="1701" w:right="1701" w:bottom="1701" w:left="1701"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70E" w:rsidRDefault="0000170E">
      <w:pPr>
        <w:spacing w:after="0" w:line="240" w:lineRule="auto"/>
      </w:pPr>
      <w:r>
        <w:separator/>
      </w:r>
    </w:p>
  </w:endnote>
  <w:endnote w:type="continuationSeparator" w:id="0">
    <w:p w:rsidR="0000170E" w:rsidRDefault="000017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7C9" w:rsidRDefault="001827B6">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fldChar w:fldCharType="begin"/>
    </w:r>
    <w:r w:rsidR="005957C9">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end"/>
    </w:r>
    <w:r w:rsidR="005957C9">
      <w:rPr>
        <w:b/>
        <w:color w:val="000000"/>
      </w:rPr>
      <w:t xml:space="preserve"> | </w:t>
    </w:r>
    <w:r w:rsidR="005957C9">
      <w:rPr>
        <w:rFonts w:ascii="Times New Roman" w:eastAsia="Times New Roman" w:hAnsi="Times New Roman" w:cs="Times New Roman"/>
        <w:color w:val="000000"/>
        <w:sz w:val="20"/>
        <w:szCs w:val="20"/>
      </w:rPr>
      <w:t>Aksioma</w:t>
    </w:r>
  </w:p>
  <w:p w:rsidR="005957C9" w:rsidRDefault="005957C9">
    <w:pPr>
      <w:pBdr>
        <w:top w:val="nil"/>
        <w:left w:val="nil"/>
        <w:bottom w:val="nil"/>
        <w:right w:val="nil"/>
        <w:between w:val="nil"/>
      </w:pBdr>
      <w:tabs>
        <w:tab w:val="center" w:pos="4680"/>
        <w:tab w:val="right" w:pos="9360"/>
      </w:tabs>
      <w:spacing w:after="0" w:line="240" w:lineRule="auto"/>
      <w:ind w:left="426" w:hanging="42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Jurnal Pendidikan Matematika FKIP Univ. Muhammadiyah Metro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70E" w:rsidRDefault="0000170E">
      <w:pPr>
        <w:spacing w:after="0" w:line="240" w:lineRule="auto"/>
      </w:pPr>
      <w:r>
        <w:separator/>
      </w:r>
    </w:p>
  </w:footnote>
  <w:footnote w:type="continuationSeparator" w:id="0">
    <w:p w:rsidR="0000170E" w:rsidRDefault="000017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7C9" w:rsidRDefault="005957C9">
    <w:pPr>
      <w:pBdr>
        <w:top w:val="nil"/>
        <w:left w:val="nil"/>
        <w:bottom w:val="nil"/>
        <w:right w:val="nil"/>
        <w:between w:val="nil"/>
      </w:pBdr>
      <w:tabs>
        <w:tab w:val="center" w:pos="4680"/>
        <w:tab w:val="right" w:pos="9360"/>
        <w:tab w:val="left" w:pos="5515"/>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ISSN 2089-8703 Vol. 4, No. 1 (2015) 92-94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7C9" w:rsidRDefault="005957C9">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3"/>
        <w:szCs w:val="23"/>
        <w:lang w:val="en-US"/>
      </w:rPr>
      <w:t>PROMOSI</w:t>
    </w:r>
    <w:r>
      <w:rPr>
        <w:rFonts w:ascii="Times New Roman" w:eastAsia="Times New Roman" w:hAnsi="Times New Roman" w:cs="Times New Roman"/>
        <w:sz w:val="23"/>
        <w:szCs w:val="23"/>
      </w:rPr>
      <w:t>:</w:t>
    </w:r>
    <w:r>
      <w:rPr>
        <w:rFonts w:ascii="Times New Roman" w:eastAsia="Times New Roman" w:hAnsi="Times New Roman" w:cs="Times New Roman"/>
        <w:lang w:val="en-US"/>
      </w:rPr>
      <w:t xml:space="preserve"> </w:t>
    </w:r>
    <w:r>
      <w:rPr>
        <w:rFonts w:ascii="Times New Roman" w:eastAsia="Times New Roman" w:hAnsi="Times New Roman" w:cs="Times New Roman"/>
        <w:sz w:val="20"/>
        <w:szCs w:val="20"/>
      </w:rPr>
      <w:t xml:space="preserve">Jurnal Program Studi Pendidikan </w:t>
    </w:r>
    <w:r>
      <w:rPr>
        <w:rFonts w:ascii="Times New Roman" w:eastAsia="Times New Roman" w:hAnsi="Times New Roman" w:cs="Times New Roman"/>
        <w:sz w:val="20"/>
        <w:szCs w:val="20"/>
        <w:lang w:val="en-US"/>
      </w:rPr>
      <w:t>Ekonomi</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ISSN </w:t>
    </w:r>
    <w:r w:rsidRPr="00A84165">
      <w:rPr>
        <w:rFonts w:ascii="Times New Roman" w:eastAsia="Times New Roman" w:hAnsi="Times New Roman" w:cs="Times New Roman"/>
        <w:sz w:val="20"/>
        <w:szCs w:val="20"/>
      </w:rPr>
      <w:t>2337-4721</w:t>
    </w:r>
    <w:r>
      <w:rPr>
        <w:rFonts w:ascii="Times New Roman" w:eastAsia="Times New Roman" w:hAnsi="Times New Roman" w:cs="Times New Roman"/>
        <w:sz w:val="20"/>
        <w:szCs w:val="20"/>
      </w:rPr>
      <w:t xml:space="preserve"> (Print)    </w:t>
    </w:r>
  </w:p>
  <w:p w:rsidR="005957C9" w:rsidRDefault="005957C9">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Volume 0, No. 0, 20xx, 00-00</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ISSN </w:t>
    </w:r>
    <w:r w:rsidRPr="00A84165">
      <w:rPr>
        <w:rFonts w:ascii="Times New Roman" w:eastAsia="Times New Roman" w:hAnsi="Times New Roman" w:cs="Times New Roman"/>
        <w:sz w:val="20"/>
        <w:szCs w:val="20"/>
      </w:rPr>
      <w:t>2442-9449</w:t>
    </w:r>
    <w:r>
      <w:rPr>
        <w:rFonts w:ascii="Times New Roman" w:eastAsia="Times New Roman" w:hAnsi="Times New Roman" w:cs="Times New Roman"/>
        <w:sz w:val="20"/>
        <w:szCs w:val="20"/>
      </w:rPr>
      <w:t xml:space="preserve"> (Online)</w:t>
    </w:r>
  </w:p>
  <w:p w:rsidR="005957C9" w:rsidRDefault="005957C9">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0"/>
      </w:rPr>
    </w:pPr>
  </w:p>
  <w:p w:rsidR="005957C9" w:rsidRDefault="005957C9">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DOI:</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https://doi.org/10.24127/ajpm</w:t>
    </w:r>
  </w:p>
  <w:p w:rsidR="005957C9" w:rsidRDefault="005957C9">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1"/>
    <w:footnote w:id="0"/>
  </w:footnotePr>
  <w:endnotePr>
    <w:endnote w:id="-1"/>
    <w:endnote w:id="0"/>
  </w:endnotePr>
  <w:compat/>
  <w:rsids>
    <w:rsidRoot w:val="00375D45"/>
    <w:rsid w:val="0000170E"/>
    <w:rsid w:val="00023CF4"/>
    <w:rsid w:val="00044C6F"/>
    <w:rsid w:val="00122333"/>
    <w:rsid w:val="00177367"/>
    <w:rsid w:val="001827B6"/>
    <w:rsid w:val="001A724D"/>
    <w:rsid w:val="003515B2"/>
    <w:rsid w:val="00375D45"/>
    <w:rsid w:val="003C0783"/>
    <w:rsid w:val="004120F6"/>
    <w:rsid w:val="00440776"/>
    <w:rsid w:val="00472AC2"/>
    <w:rsid w:val="00515CB5"/>
    <w:rsid w:val="00561204"/>
    <w:rsid w:val="00563095"/>
    <w:rsid w:val="00566A5F"/>
    <w:rsid w:val="00573F45"/>
    <w:rsid w:val="005957C9"/>
    <w:rsid w:val="0076140C"/>
    <w:rsid w:val="00861638"/>
    <w:rsid w:val="0090453F"/>
    <w:rsid w:val="009121CD"/>
    <w:rsid w:val="009D2982"/>
    <w:rsid w:val="00A35EC2"/>
    <w:rsid w:val="00A84165"/>
    <w:rsid w:val="00A84317"/>
    <w:rsid w:val="00A96B70"/>
    <w:rsid w:val="00B30636"/>
    <w:rsid w:val="00B411BB"/>
    <w:rsid w:val="00C54826"/>
    <w:rsid w:val="00D16E4C"/>
    <w:rsid w:val="00D90AF4"/>
    <w:rsid w:val="00E05CB8"/>
    <w:rsid w:val="00E42CBA"/>
    <w:rsid w:val="00EA5C5F"/>
    <w:rsid w:val="00ED130C"/>
    <w:rsid w:val="00F16E8B"/>
    <w:rsid w:val="00F27551"/>
    <w:rsid w:val="00F33769"/>
    <w:rsid w:val="00F76453"/>
    <w:rsid w:val="00FA0F83"/>
    <w:rsid w:val="00FF3E0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333"/>
    <w:pPr>
      <w:spacing w:after="200" w:line="276" w:lineRule="auto"/>
    </w:pPr>
    <w:rPr>
      <w:rFonts w:ascii="Calibri" w:eastAsia="Calibri" w:hAnsi="Calibri" w:cs="Calibri"/>
      <w:kern w:val="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14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40C"/>
    <w:rPr>
      <w:rFonts w:ascii="Calibri" w:eastAsia="Calibri" w:hAnsi="Calibri" w:cs="Calibri"/>
      <w:kern w:val="0"/>
      <w:lang w:eastAsia="id-ID"/>
    </w:rPr>
  </w:style>
  <w:style w:type="paragraph" w:styleId="Header">
    <w:name w:val="header"/>
    <w:basedOn w:val="Normal"/>
    <w:link w:val="HeaderChar"/>
    <w:uiPriority w:val="99"/>
    <w:unhideWhenUsed/>
    <w:rsid w:val="007614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40C"/>
    <w:rPr>
      <w:rFonts w:ascii="Calibri" w:eastAsia="Calibri" w:hAnsi="Calibri" w:cs="Calibri"/>
      <w:kern w:val="0"/>
      <w:lang w:eastAsia="id-ID"/>
    </w:rPr>
  </w:style>
  <w:style w:type="character" w:styleId="Hyperlink">
    <w:name w:val="Hyperlink"/>
    <w:basedOn w:val="DefaultParagraphFont"/>
    <w:uiPriority w:val="99"/>
    <w:unhideWhenUsed/>
    <w:rsid w:val="00B411BB"/>
    <w:rPr>
      <w:color w:val="0563C1" w:themeColor="hyperlink"/>
      <w:u w:val="single"/>
    </w:rPr>
  </w:style>
  <w:style w:type="paragraph" w:styleId="BalloonText">
    <w:name w:val="Balloon Text"/>
    <w:basedOn w:val="Normal"/>
    <w:link w:val="BalloonTextChar"/>
    <w:uiPriority w:val="99"/>
    <w:semiHidden/>
    <w:unhideWhenUsed/>
    <w:rsid w:val="00472A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AC2"/>
    <w:rPr>
      <w:rFonts w:ascii="Tahoma" w:eastAsia="Calibri" w:hAnsi="Tahoma" w:cs="Tahoma"/>
      <w:kern w:val="0"/>
      <w:sz w:val="16"/>
      <w:szCs w:val="16"/>
      <w:lang w:eastAsia="id-ID"/>
    </w:rPr>
  </w:style>
  <w:style w:type="paragraph" w:styleId="ListParagraph">
    <w:name w:val="List Paragraph"/>
    <w:basedOn w:val="Normal"/>
    <w:uiPriority w:val="34"/>
    <w:qFormat/>
    <w:rsid w:val="005957C9"/>
    <w:pPr>
      <w:spacing w:after="160" w:line="259" w:lineRule="auto"/>
      <w:ind w:left="720"/>
      <w:contextualSpacing/>
    </w:pPr>
    <w:rPr>
      <w:rFonts w:asciiTheme="minorHAnsi" w:eastAsiaTheme="minorHAnsi" w:hAnsiTheme="minorHAnsi" w:cstheme="minorBidi"/>
      <w:kern w:val="2"/>
      <w:lang w:eastAsia="en-US"/>
    </w:rPr>
  </w:style>
  <w:style w:type="table" w:styleId="TableGrid">
    <w:name w:val="Table Grid"/>
    <w:basedOn w:val="TableNormal"/>
    <w:uiPriority w:val="59"/>
    <w:rsid w:val="005957C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reativecommons.org/licenses/by/4.0/" TargetMode="External"/><Relationship Id="rId12" Type="http://schemas.openxmlformats.org/officeDocument/2006/relationships/chart" Target="charts/char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rwandi@unm.ac.id"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virgo\Documents\SKRIPSI%20DILLA\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lineChart>
        <c:grouping val="standard"/>
        <c:ser>
          <c:idx val="0"/>
          <c:order val="0"/>
          <c:tx>
            <c:strRef>
              <c:f>ipm!$B$1</c:f>
              <c:strCache>
                <c:ptCount val="1"/>
                <c:pt idx="0">
                  <c:v>Indeks Pembangunan Manusia (IPM)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vert="horz"/>
              <a:lstStyle/>
              <a:p>
                <a:pPr>
                  <a:defRPr/>
                </a:pPr>
                <a:endParaRPr lang="id-ID"/>
              </a:p>
            </c:txPr>
            <c:dLblPos val="b"/>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ipm!$A$2:$A$15</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cat>
          <c:val>
            <c:numRef>
              <c:f>ipm!$B$2:$B$15</c:f>
              <c:numCache>
                <c:formatCode>General</c:formatCode>
                <c:ptCount val="14"/>
                <c:pt idx="0" formatCode="0.00">
                  <c:v>66</c:v>
                </c:pt>
                <c:pt idx="1">
                  <c:v>66.649999999999991</c:v>
                </c:pt>
                <c:pt idx="2">
                  <c:v>67.260000000000005</c:v>
                </c:pt>
                <c:pt idx="3">
                  <c:v>67.92</c:v>
                </c:pt>
                <c:pt idx="4">
                  <c:v>68.489999999999995</c:v>
                </c:pt>
                <c:pt idx="5">
                  <c:v>69.149999999999991</c:v>
                </c:pt>
                <c:pt idx="6">
                  <c:v>69.760000000000005</c:v>
                </c:pt>
                <c:pt idx="7">
                  <c:v>70.39</c:v>
                </c:pt>
                <c:pt idx="8" formatCode="0.00">
                  <c:v>70.900000000000006</c:v>
                </c:pt>
                <c:pt idx="9">
                  <c:v>71.66</c:v>
                </c:pt>
                <c:pt idx="10">
                  <c:v>71.930000000000007</c:v>
                </c:pt>
                <c:pt idx="11">
                  <c:v>72.239999999999995</c:v>
                </c:pt>
                <c:pt idx="12">
                  <c:v>72.819999999999993</c:v>
                </c:pt>
                <c:pt idx="13">
                  <c:v>73.459999999999994</c:v>
                </c:pt>
              </c:numCache>
            </c:numRef>
          </c:val>
          <c:extLst xmlns:c16r2="http://schemas.microsoft.com/office/drawing/2015/06/chart">
            <c:ext xmlns:c16="http://schemas.microsoft.com/office/drawing/2014/chart" uri="{C3380CC4-5D6E-409C-BE32-E72D297353CC}">
              <c16:uniqueId val="{00000000-60E8-49C4-ADB0-A17C7612055A}"/>
            </c:ext>
          </c:extLst>
        </c:ser>
        <c:ser>
          <c:idx val="1"/>
          <c:order val="1"/>
          <c:tx>
            <c:strRef>
              <c:f>ipm!$C$1</c:f>
              <c:strCache>
                <c:ptCount val="1"/>
                <c:pt idx="0">
                  <c:v>Pertumbuhan Ekonomi</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vert="horz"/>
              <a:lstStyle/>
              <a:p>
                <a:pPr>
                  <a:defRPr/>
                </a:pPr>
                <a:endParaRPr lang="id-ID"/>
              </a:p>
            </c:txPr>
            <c:dLblPos val="b"/>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ipm!$A$2:$A$15</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cat>
          <c:val>
            <c:numRef>
              <c:f>ipm!$C$2:$C$15</c:f>
              <c:numCache>
                <c:formatCode>General</c:formatCode>
                <c:ptCount val="14"/>
                <c:pt idx="0">
                  <c:v>8.629999999999999</c:v>
                </c:pt>
                <c:pt idx="1">
                  <c:v>8.129999999999999</c:v>
                </c:pt>
                <c:pt idx="2">
                  <c:v>8.8700000000000028</c:v>
                </c:pt>
                <c:pt idx="3">
                  <c:v>7.6199999999999974</c:v>
                </c:pt>
                <c:pt idx="4">
                  <c:v>7.54</c:v>
                </c:pt>
                <c:pt idx="5">
                  <c:v>7.1899999999999995</c:v>
                </c:pt>
                <c:pt idx="6">
                  <c:v>7.42</c:v>
                </c:pt>
                <c:pt idx="7">
                  <c:v>7.21</c:v>
                </c:pt>
                <c:pt idx="8">
                  <c:v>7.04</c:v>
                </c:pt>
                <c:pt idx="9">
                  <c:v>6.91</c:v>
                </c:pt>
                <c:pt idx="10">
                  <c:v>-0.7100000000000003</c:v>
                </c:pt>
                <c:pt idx="11">
                  <c:v>4.6399999999999997</c:v>
                </c:pt>
                <c:pt idx="12" formatCode="0.00">
                  <c:v>5.0999999999999996</c:v>
                </c:pt>
                <c:pt idx="13">
                  <c:v>4.51</c:v>
                </c:pt>
              </c:numCache>
            </c:numRef>
          </c:val>
          <c:extLst xmlns:c16r2="http://schemas.microsoft.com/office/drawing/2015/06/chart">
            <c:ext xmlns:c16="http://schemas.microsoft.com/office/drawing/2014/chart" uri="{C3380CC4-5D6E-409C-BE32-E72D297353CC}">
              <c16:uniqueId val="{00000001-60E8-49C4-ADB0-A17C7612055A}"/>
            </c:ext>
          </c:extLst>
        </c:ser>
        <c:ser>
          <c:idx val="2"/>
          <c:order val="2"/>
          <c:tx>
            <c:strRef>
              <c:f>ipm!$D$1</c:f>
              <c:strCache>
                <c:ptCount val="1"/>
                <c:pt idx="0">
                  <c:v>Tingkat Kemiskinan</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vert="horz"/>
              <a:lstStyle/>
              <a:p>
                <a:pPr>
                  <a:defRPr/>
                </a:pPr>
                <a:endParaRPr lang="id-ID"/>
              </a:p>
            </c:txPr>
            <c:dLblPos val="t"/>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ipm!$A$2:$A$15</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cat>
          <c:val>
            <c:numRef>
              <c:f>ipm!$D$2:$D$15</c:f>
              <c:numCache>
                <c:formatCode>General</c:formatCode>
                <c:ptCount val="14"/>
                <c:pt idx="0" formatCode="0.00">
                  <c:v>11.4</c:v>
                </c:pt>
                <c:pt idx="1">
                  <c:v>10.27</c:v>
                </c:pt>
                <c:pt idx="2">
                  <c:v>9.82</c:v>
                </c:pt>
                <c:pt idx="3">
                  <c:v>10.32</c:v>
                </c:pt>
                <c:pt idx="4">
                  <c:v>9.5400000000000009</c:v>
                </c:pt>
                <c:pt idx="5">
                  <c:v>9.39</c:v>
                </c:pt>
                <c:pt idx="6" formatCode="0.00">
                  <c:v>9.4</c:v>
                </c:pt>
                <c:pt idx="7">
                  <c:v>9.3800000000000008</c:v>
                </c:pt>
                <c:pt idx="8">
                  <c:v>9.06</c:v>
                </c:pt>
                <c:pt idx="9">
                  <c:v>8.69</c:v>
                </c:pt>
                <c:pt idx="10">
                  <c:v>8.7200000000000006</c:v>
                </c:pt>
                <c:pt idx="11">
                  <c:v>8.7800000000000011</c:v>
                </c:pt>
                <c:pt idx="12">
                  <c:v>8.629999999999999</c:v>
                </c:pt>
                <c:pt idx="13" formatCode="0.00">
                  <c:v>8.7000000000000011</c:v>
                </c:pt>
              </c:numCache>
            </c:numRef>
          </c:val>
          <c:extLst xmlns:c16r2="http://schemas.microsoft.com/office/drawing/2015/06/chart">
            <c:ext xmlns:c16="http://schemas.microsoft.com/office/drawing/2014/chart" uri="{C3380CC4-5D6E-409C-BE32-E72D297353CC}">
              <c16:uniqueId val="{00000002-60E8-49C4-ADB0-A17C7612055A}"/>
            </c:ext>
          </c:extLst>
        </c:ser>
        <c:dLbls>
          <c:showVal val="1"/>
        </c:dLbls>
        <c:marker val="1"/>
        <c:axId val="73044352"/>
        <c:axId val="73046656"/>
      </c:lineChart>
      <c:catAx>
        <c:axId val="73044352"/>
        <c:scaling>
          <c:orientation val="minMax"/>
        </c:scaling>
        <c:axPos val="b"/>
        <c:numFmt formatCode="General" sourceLinked="1"/>
        <c:majorTickMark val="none"/>
        <c:tickLblPos val="low"/>
        <c:spPr>
          <a:noFill/>
          <a:ln w="9525" cap="flat" cmpd="sng" algn="ctr">
            <a:solidFill>
              <a:schemeClr val="tx1">
                <a:lumMod val="15000"/>
                <a:lumOff val="85000"/>
              </a:schemeClr>
            </a:solidFill>
            <a:round/>
          </a:ln>
          <a:effectLst/>
        </c:spPr>
        <c:txPr>
          <a:bodyPr rot="-60000000" vert="horz"/>
          <a:lstStyle/>
          <a:p>
            <a:pPr>
              <a:defRPr/>
            </a:pPr>
            <a:endParaRPr lang="id-ID"/>
          </a:p>
        </c:txPr>
        <c:crossAx val="73046656"/>
        <c:crosses val="autoZero"/>
        <c:lblAlgn val="ctr"/>
        <c:lblOffset val="100"/>
      </c:catAx>
      <c:valAx>
        <c:axId val="73046656"/>
        <c:scaling>
          <c:orientation val="minMax"/>
          <c:min val="-20"/>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vert="horz"/>
          <a:lstStyle/>
          <a:p>
            <a:pPr>
              <a:defRPr/>
            </a:pPr>
            <a:endParaRPr lang="id-ID"/>
          </a:p>
        </c:txPr>
        <c:crossAx val="73044352"/>
        <c:crosses val="autoZero"/>
        <c:crossBetween val="between"/>
      </c:valAx>
      <c:spPr>
        <a:noFill/>
        <a:ln>
          <a:noFill/>
        </a:ln>
        <a:effectLst/>
      </c:spPr>
    </c:plotArea>
    <c:legend>
      <c:legendPos val="b"/>
      <c:layout>
        <c:manualLayout>
          <c:xMode val="edge"/>
          <c:yMode val="edge"/>
          <c:x val="0"/>
          <c:y val="0.80823883990691758"/>
          <c:w val="0.99947551263565904"/>
          <c:h val="0.16168116388268822"/>
        </c:manualLayout>
      </c:layout>
      <c:spPr>
        <a:noFill/>
        <a:ln>
          <a:noFill/>
        </a:ln>
        <a:effectLst/>
      </c:spPr>
      <c:txPr>
        <a:bodyPr rot="0" vert="horz"/>
        <a:lstStyle/>
        <a:p>
          <a:pPr>
            <a:defRPr/>
          </a:pPr>
          <a:endParaRPr lang="id-ID"/>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itchFamily="18" charset="0"/>
          <a:cs typeface="Times New Roman" pitchFamily="18" charset="0"/>
        </a:defRPr>
      </a:pPr>
      <a:endParaRPr lang="id-ID"/>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13</Pages>
  <Words>11398</Words>
  <Characters>64974</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Template Promosi 2024</vt:lpstr>
    </vt:vector>
  </TitlesOfParts>
  <Company>UM Metro</Company>
  <LinksUpToDate>false</LinksUpToDate>
  <CharactersWithSpaces>76220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Promosi 2024</dc:title>
  <dc:subject>Jurnal Promosi</dc:subject>
  <dc:creator>Jurnal Promosi</dc:creator>
  <cp:keywords/>
  <dc:description/>
  <cp:lastModifiedBy>virgo</cp:lastModifiedBy>
  <cp:revision>6</cp:revision>
  <dcterms:created xsi:type="dcterms:W3CDTF">2024-07-09T06:44:00Z</dcterms:created>
  <dcterms:modified xsi:type="dcterms:W3CDTF">2024-09-27T14:26:00Z</dcterms:modified>
  <cp:version>2024</cp:version>
</cp:coreProperties>
</file>