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B6F" w:rsidRPr="00354B6F" w:rsidRDefault="00E63475" w:rsidP="00AD442F">
      <w:pPr>
        <w:spacing w:after="0"/>
        <w:jc w:val="center"/>
        <w:rPr>
          <w:rFonts w:ascii="Times New Roman" w:hAnsi="Times New Roman" w:cs="Times New Roman"/>
          <w:b/>
          <w:sz w:val="24"/>
          <w:szCs w:val="24"/>
        </w:rPr>
      </w:pPr>
      <w:r>
        <w:rPr>
          <w:rFonts w:ascii="Times New Roman" w:hAnsi="Times New Roman" w:cs="Times New Roman"/>
          <w:b/>
          <w:sz w:val="24"/>
          <w:szCs w:val="24"/>
        </w:rPr>
        <w:t>STRATEGI MARKETING MIX UNTUK MENINGKATKAN PENJUALAN DI APOTEK RAHMA FARMA</w:t>
      </w:r>
    </w:p>
    <w:p w:rsidR="00354B6F" w:rsidRDefault="00354B6F" w:rsidP="00AD442F">
      <w:pPr>
        <w:spacing w:after="0"/>
        <w:jc w:val="center"/>
        <w:rPr>
          <w:rFonts w:ascii="Times New Roman" w:hAnsi="Times New Roman" w:cs="Times New Roman"/>
          <w:sz w:val="24"/>
          <w:szCs w:val="24"/>
        </w:rPr>
      </w:pPr>
    </w:p>
    <w:p w:rsidR="00354B6F" w:rsidRDefault="00354B6F" w:rsidP="00AD442F">
      <w:pPr>
        <w:spacing w:after="0"/>
        <w:jc w:val="center"/>
        <w:rPr>
          <w:rFonts w:ascii="Times New Roman" w:hAnsi="Times New Roman" w:cs="Times New Roman"/>
          <w:sz w:val="24"/>
          <w:szCs w:val="24"/>
        </w:rPr>
      </w:pPr>
      <w:r w:rsidRPr="00354B6F">
        <w:rPr>
          <w:rFonts w:ascii="Times New Roman" w:hAnsi="Times New Roman" w:cs="Times New Roman"/>
          <w:b/>
          <w:sz w:val="24"/>
          <w:szCs w:val="24"/>
        </w:rPr>
        <w:t xml:space="preserve"> </w:t>
      </w:r>
      <w:r w:rsidR="00E63475">
        <w:rPr>
          <w:rFonts w:ascii="Times New Roman" w:hAnsi="Times New Roman" w:cs="Times New Roman"/>
          <w:b/>
          <w:sz w:val="24"/>
          <w:szCs w:val="24"/>
        </w:rPr>
        <w:t>Danny Muhammad Ramdani</w:t>
      </w:r>
      <w:r w:rsidRPr="00354B6F">
        <w:rPr>
          <w:rFonts w:ascii="Times New Roman" w:hAnsi="Times New Roman" w:cs="Times New Roman"/>
          <w:b/>
          <w:sz w:val="24"/>
          <w:szCs w:val="24"/>
          <w:vertAlign w:val="superscript"/>
        </w:rPr>
        <w:t>1</w:t>
      </w:r>
      <w:r w:rsidRPr="00354B6F">
        <w:rPr>
          <w:rFonts w:ascii="Times New Roman" w:hAnsi="Times New Roman" w:cs="Times New Roman"/>
          <w:b/>
          <w:sz w:val="24"/>
          <w:szCs w:val="24"/>
        </w:rPr>
        <w:t xml:space="preserve"> , </w:t>
      </w:r>
      <w:r w:rsidR="00E63475">
        <w:rPr>
          <w:rFonts w:ascii="Times New Roman" w:hAnsi="Times New Roman" w:cs="Times New Roman"/>
          <w:b/>
          <w:sz w:val="24"/>
          <w:szCs w:val="24"/>
        </w:rPr>
        <w:t>Tiris Sudrartono</w:t>
      </w:r>
      <w:r w:rsidRPr="00354B6F">
        <w:rPr>
          <w:rFonts w:ascii="Times New Roman" w:hAnsi="Times New Roman" w:cs="Times New Roman"/>
          <w:b/>
          <w:sz w:val="24"/>
          <w:szCs w:val="24"/>
          <w:vertAlign w:val="superscript"/>
        </w:rPr>
        <w:t xml:space="preserve"> 2</w:t>
      </w:r>
      <w:r w:rsidRPr="00354B6F">
        <w:rPr>
          <w:rFonts w:ascii="Times New Roman" w:hAnsi="Times New Roman" w:cs="Times New Roman"/>
          <w:sz w:val="24"/>
          <w:szCs w:val="24"/>
        </w:rPr>
        <w:t>.</w:t>
      </w:r>
    </w:p>
    <w:p w:rsidR="00354B6F" w:rsidRDefault="00354B6F" w:rsidP="00AD442F">
      <w:pPr>
        <w:spacing w:after="0"/>
        <w:jc w:val="center"/>
        <w:rPr>
          <w:rFonts w:ascii="Times New Roman" w:hAnsi="Times New Roman" w:cs="Times New Roman"/>
          <w:sz w:val="24"/>
          <w:szCs w:val="24"/>
        </w:rPr>
      </w:pPr>
      <w:r w:rsidRPr="00354B6F">
        <w:rPr>
          <w:rFonts w:ascii="Times New Roman" w:hAnsi="Times New Roman" w:cs="Times New Roman"/>
          <w:sz w:val="24"/>
          <w:szCs w:val="24"/>
          <w:vertAlign w:val="superscript"/>
        </w:rPr>
        <w:t>1</w:t>
      </w:r>
      <w:r w:rsidR="001D6695">
        <w:rPr>
          <w:rFonts w:ascii="Times New Roman" w:hAnsi="Times New Roman" w:cs="Times New Roman"/>
          <w:sz w:val="24"/>
          <w:szCs w:val="24"/>
        </w:rPr>
        <w:t>Politeknik Piksi Ganesha, Indonesia.</w:t>
      </w:r>
    </w:p>
    <w:p w:rsidR="00F71304" w:rsidRPr="00AD442F" w:rsidRDefault="001D6695" w:rsidP="00FE37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r w:rsidRPr="001D6695">
        <w:rPr>
          <w:rFonts w:ascii="Times New Roman" w:hAnsi="Times New Roman" w:cs="Times New Roman"/>
          <w:sz w:val="24"/>
          <w:szCs w:val="24"/>
        </w:rPr>
        <w:t>dannymuhammadramdani@gmail.com</w:t>
      </w:r>
      <w:r w:rsidRPr="00354B6F">
        <w:rPr>
          <w:rFonts w:ascii="Times New Roman" w:hAnsi="Times New Roman" w:cs="Times New Roman"/>
          <w:sz w:val="24"/>
          <w:szCs w:val="24"/>
          <w:vertAlign w:val="superscript"/>
        </w:rPr>
        <w:t>1</w:t>
      </w:r>
      <w:r>
        <w:rPr>
          <w:rFonts w:ascii="Times New Roman" w:hAnsi="Times New Roman" w:cs="Times New Roman"/>
          <w:sz w:val="24"/>
          <w:szCs w:val="24"/>
        </w:rPr>
        <w:t>,</w:t>
      </w:r>
      <w:r w:rsidRPr="001D6695">
        <w:rPr>
          <w:rFonts w:ascii="Times New Roman" w:hAnsi="Times New Roman" w:cs="Times New Roman"/>
          <w:sz w:val="24"/>
          <w:szCs w:val="24"/>
        </w:rPr>
        <w:t>tiris.sudrartono@gmail.com</w:t>
      </w:r>
      <w:r w:rsidRPr="001D6695">
        <w:rPr>
          <w:rFonts w:ascii="Times New Roman" w:hAnsi="Times New Roman" w:cs="Times New Roman"/>
          <w:sz w:val="24"/>
          <w:szCs w:val="24"/>
          <w:vertAlign w:val="superscript"/>
        </w:rPr>
        <w:t xml:space="preserve"> 2</w:t>
      </w:r>
    </w:p>
    <w:p w:rsidR="00F71304" w:rsidRPr="00FE379E" w:rsidRDefault="00F71304" w:rsidP="00FE379E">
      <w:pPr>
        <w:spacing w:after="0" w:line="240" w:lineRule="auto"/>
        <w:jc w:val="both"/>
        <w:rPr>
          <w:rFonts w:ascii="Times New Roman" w:hAnsi="Times New Roman" w:cs="Times New Roman"/>
          <w:sz w:val="24"/>
          <w:szCs w:val="24"/>
        </w:rPr>
      </w:pPr>
    </w:p>
    <w:p w:rsidR="00E63475" w:rsidRDefault="00F71304" w:rsidP="00FE379E">
      <w:pPr>
        <w:spacing w:after="0" w:line="240" w:lineRule="auto"/>
        <w:jc w:val="center"/>
        <w:rPr>
          <w:rFonts w:ascii="Times New Roman" w:hAnsi="Times New Roman" w:cs="Times New Roman"/>
          <w:b/>
          <w:i/>
          <w:sz w:val="24"/>
          <w:szCs w:val="24"/>
        </w:rPr>
      </w:pPr>
      <w:r w:rsidRPr="00B5613F">
        <w:rPr>
          <w:rFonts w:ascii="Times New Roman" w:hAnsi="Times New Roman" w:cs="Times New Roman"/>
          <w:b/>
          <w:i/>
          <w:sz w:val="24"/>
          <w:szCs w:val="24"/>
        </w:rPr>
        <w:t>Abstract</w:t>
      </w:r>
    </w:p>
    <w:p w:rsidR="00AD442F" w:rsidRPr="00B5613F" w:rsidRDefault="00AD442F" w:rsidP="00FE379E">
      <w:pPr>
        <w:spacing w:after="0" w:line="240" w:lineRule="auto"/>
        <w:jc w:val="center"/>
        <w:rPr>
          <w:rFonts w:ascii="Times New Roman" w:hAnsi="Times New Roman" w:cs="Times New Roman"/>
          <w:b/>
          <w:i/>
          <w:sz w:val="24"/>
          <w:szCs w:val="24"/>
        </w:rPr>
      </w:pPr>
    </w:p>
    <w:p w:rsidR="0099202B" w:rsidRPr="0099202B" w:rsidRDefault="0099202B" w:rsidP="00A03150">
      <w:pPr>
        <w:spacing w:after="0" w:line="240" w:lineRule="auto"/>
        <w:jc w:val="both"/>
        <w:rPr>
          <w:rFonts w:ascii="Times New Roman" w:hAnsi="Times New Roman" w:cs="Times New Roman"/>
          <w:i/>
        </w:rPr>
      </w:pPr>
      <w:r w:rsidRPr="0099202B">
        <w:rPr>
          <w:rFonts w:ascii="Times New Roman" w:hAnsi="Times New Roman" w:cs="Times New Roman"/>
          <w:i/>
        </w:rPr>
        <w:t>Marketing strategies are very important to attract buyers and incr</w:t>
      </w:r>
      <w:r w:rsidR="00A03150">
        <w:rPr>
          <w:rFonts w:ascii="Times New Roman" w:hAnsi="Times New Roman" w:cs="Times New Roman"/>
          <w:i/>
        </w:rPr>
        <w:t>ease sales profits. T</w:t>
      </w:r>
      <w:r w:rsidRPr="0099202B">
        <w:rPr>
          <w:rFonts w:ascii="Times New Roman" w:hAnsi="Times New Roman" w:cs="Times New Roman"/>
          <w:i/>
        </w:rPr>
        <w:t xml:space="preserve">he success or failure of a company's product marketing efforts depends on the marketing strategy it implements, and appropriate strategic planning is needed so that a company can be accepted by the public. The aim of this research is to find out marketing mix strategies to increase sales at Rahma Farma pharmacies. The research method used in this research is qualitative descriptive research. The results of this research are that based on marketing mix strategy research, and if Rahma Farma Pharmacy wants to increase sales, it needs to stock more products. Based on the findings, Rahma Farma Pharmacy does not have enough products that customers want, so sales are always low. To be able to maintain and improve quality and good service, Rahma Farma Pharmacy sets prices according to market prices and does not exceed the HET. </w:t>
      </w:r>
    </w:p>
    <w:p w:rsidR="00AD442F" w:rsidRPr="00354B6F" w:rsidRDefault="00AD442F" w:rsidP="00A03150">
      <w:pPr>
        <w:spacing w:after="0" w:line="240" w:lineRule="auto"/>
        <w:jc w:val="both"/>
        <w:rPr>
          <w:rFonts w:ascii="Times New Roman" w:hAnsi="Times New Roman" w:cs="Times New Roman"/>
          <w:i/>
        </w:rPr>
      </w:pPr>
    </w:p>
    <w:p w:rsidR="00323151" w:rsidRPr="009B0616" w:rsidRDefault="00AD442F" w:rsidP="00323151">
      <w:pPr>
        <w:pStyle w:val="BodyText"/>
        <w:contextualSpacing/>
        <w:jc w:val="both"/>
        <w:rPr>
          <w:rFonts w:asciiTheme="majorHAnsi" w:eastAsiaTheme="minorHAnsi" w:hAnsiTheme="majorHAnsi" w:cstheme="minorHAnsi"/>
          <w:noProof w:val="0"/>
          <w:highlight w:val="darkGray"/>
          <w:lang w:val="id-ID" w:eastAsia="en-US"/>
        </w:rPr>
      </w:pPr>
      <w:r w:rsidRPr="00354B6F">
        <w:rPr>
          <w:b/>
          <w:sz w:val="22"/>
          <w:szCs w:val="22"/>
        </w:rPr>
        <w:t>Keywords:</w:t>
      </w:r>
      <w:r w:rsidR="00C02AC4" w:rsidRPr="00C02AC4">
        <w:t xml:space="preserve"> </w:t>
      </w:r>
      <w:r w:rsidR="00C02AC4" w:rsidRPr="00C02AC4">
        <w:rPr>
          <w:i/>
          <w:sz w:val="22"/>
          <w:szCs w:val="22"/>
        </w:rPr>
        <w:t>Marketing mix, Sale</w:t>
      </w:r>
      <w:r w:rsidR="00C02AC4" w:rsidRPr="00C02AC4">
        <w:rPr>
          <w:b/>
          <w:sz w:val="22"/>
          <w:szCs w:val="22"/>
        </w:rPr>
        <w:t xml:space="preserve"> </w:t>
      </w:r>
    </w:p>
    <w:p w:rsidR="00354B6F" w:rsidRPr="00354B6F" w:rsidRDefault="00354B6F" w:rsidP="00354B6F">
      <w:pPr>
        <w:pStyle w:val="HTMLPreformatted"/>
        <w:rPr>
          <w:rFonts w:ascii="Times New Roman" w:hAnsi="Times New Roman" w:cs="Times New Roman"/>
          <w:color w:val="202124"/>
          <w:sz w:val="22"/>
          <w:szCs w:val="22"/>
        </w:rPr>
      </w:pPr>
    </w:p>
    <w:p w:rsidR="00B5613F" w:rsidRPr="00FE379E" w:rsidRDefault="00B5613F" w:rsidP="00FE379E">
      <w:pPr>
        <w:spacing w:after="0" w:line="240" w:lineRule="auto"/>
        <w:jc w:val="both"/>
        <w:rPr>
          <w:rFonts w:ascii="Times New Roman" w:hAnsi="Times New Roman" w:cs="Times New Roman"/>
          <w:sz w:val="24"/>
          <w:szCs w:val="24"/>
        </w:rPr>
      </w:pPr>
    </w:p>
    <w:p w:rsidR="00B5613F" w:rsidRPr="00B5613F" w:rsidRDefault="00B5613F" w:rsidP="00FE379E">
      <w:pPr>
        <w:spacing w:after="0" w:line="240" w:lineRule="auto"/>
        <w:jc w:val="both"/>
        <w:rPr>
          <w:rFonts w:ascii="Times New Roman" w:hAnsi="Times New Roman" w:cs="Times New Roman"/>
          <w:sz w:val="24"/>
          <w:szCs w:val="24"/>
        </w:rPr>
        <w:sectPr w:rsidR="00B5613F" w:rsidRPr="00B5613F" w:rsidSect="00F71304">
          <w:pgSz w:w="11907" w:h="16839" w:code="9"/>
          <w:pgMar w:top="2268" w:right="1701" w:bottom="1701" w:left="2268" w:header="709" w:footer="709" w:gutter="0"/>
          <w:cols w:space="708"/>
          <w:docGrid w:linePitch="360"/>
        </w:sectPr>
      </w:pPr>
    </w:p>
    <w:p w:rsidR="00F71304" w:rsidRDefault="00F71304" w:rsidP="00FE379E">
      <w:pPr>
        <w:spacing w:after="0" w:line="240" w:lineRule="auto"/>
        <w:jc w:val="both"/>
        <w:rPr>
          <w:rFonts w:ascii="Times New Roman" w:hAnsi="Times New Roman" w:cs="Times New Roman"/>
          <w:b/>
          <w:sz w:val="24"/>
          <w:szCs w:val="24"/>
        </w:rPr>
      </w:pPr>
      <w:r w:rsidRPr="00FE379E">
        <w:rPr>
          <w:rFonts w:ascii="Times New Roman" w:hAnsi="Times New Roman" w:cs="Times New Roman"/>
          <w:b/>
          <w:sz w:val="24"/>
          <w:szCs w:val="24"/>
        </w:rPr>
        <w:lastRenderedPageBreak/>
        <w:t>PENDAHULUAN</w:t>
      </w:r>
    </w:p>
    <w:p w:rsidR="00C02AC4" w:rsidRPr="0099202B" w:rsidRDefault="00C02AC4" w:rsidP="0099202B">
      <w:pPr>
        <w:spacing w:after="0" w:line="240" w:lineRule="auto"/>
        <w:jc w:val="both"/>
        <w:rPr>
          <w:rFonts w:ascii="Times New Roman" w:hAnsi="Times New Roman" w:cs="Times New Roman"/>
          <w:sz w:val="24"/>
          <w:szCs w:val="24"/>
        </w:rPr>
      </w:pPr>
      <w:r w:rsidRPr="0099202B">
        <w:rPr>
          <w:rFonts w:ascii="Times New Roman" w:hAnsi="Times New Roman" w:cs="Times New Roman"/>
          <w:sz w:val="24"/>
          <w:szCs w:val="24"/>
        </w:rPr>
        <w:t>Dalam hal meningkatkan penjualan produk, strategi pemasaran memainkan peran penting di sektor korporasi. Oleh karena itu, diperlukan perencanaan strategis yang tepat agar suatu perusahaan dapat diterima oleh masyarakat. Perusahaan menggunakan berbagai macam taktik dalam kampanye pemasaran mereka; Metode-metode ini tidak hanya berfungsi untuk menarik perhatian terhadap suatu produk tetapi juga mengedukasi konsumen tentang produk tersebut, menonjolkan fitur-fitur dan keunggulan-keunggulannya dengan harapan mereka ingin membeli atau menggunakannya.</w:t>
      </w:r>
    </w:p>
    <w:p w:rsidR="00C02AC4" w:rsidRPr="0099202B" w:rsidRDefault="00C02AC4" w:rsidP="0099202B">
      <w:pPr>
        <w:spacing w:after="0" w:line="240" w:lineRule="auto"/>
        <w:jc w:val="both"/>
        <w:rPr>
          <w:rFonts w:ascii="Times New Roman" w:hAnsi="Times New Roman" w:cs="Times New Roman"/>
          <w:sz w:val="24"/>
          <w:szCs w:val="24"/>
        </w:rPr>
      </w:pPr>
      <w:r w:rsidRPr="0099202B">
        <w:rPr>
          <w:rFonts w:ascii="Times New Roman" w:hAnsi="Times New Roman" w:cs="Times New Roman"/>
          <w:sz w:val="24"/>
          <w:szCs w:val="24"/>
        </w:rPr>
        <w:t xml:space="preserve">Apotek merupakan salah satu bisnis dalam bidang kesehatan yang membuat para pebisinis tertarik untuk mendirikannya. Tercatat dalam </w:t>
      </w:r>
      <w:r w:rsidRPr="0099202B">
        <w:rPr>
          <w:rFonts w:ascii="Times New Roman" w:hAnsi="Times New Roman" w:cs="Times New Roman"/>
          <w:sz w:val="24"/>
          <w:szCs w:val="24"/>
        </w:rPr>
        <w:lastRenderedPageBreak/>
        <w:t>Grafik Rekapitulasi Kementrian Kesehatan pada tahun 2021 di Indonesia terdapat 30.199 apotek dan di Kabupaten Bandung terdapat 141 apotek (Badan Pusat Statistik Kabupaten Bandung). Pada data Apotek tahun 2021 banyaknya apotek tentu membuat persaingan semakin ketat baik dari segi produk, tempat, harga dan promosi. Keempat variabel tersebut merupakan pembangun marketing mix atau bauran pemasaran yang sangatlah berperan dalam suatu bisnis (Kotler dan Amstrong, 2008).(Widi 2022)</w:t>
      </w:r>
    </w:p>
    <w:p w:rsidR="00C02AC4" w:rsidRPr="0099202B" w:rsidRDefault="00C02AC4" w:rsidP="0099202B">
      <w:pPr>
        <w:spacing w:after="0" w:line="240" w:lineRule="auto"/>
        <w:jc w:val="both"/>
        <w:rPr>
          <w:rFonts w:ascii="Times New Roman" w:hAnsi="Times New Roman" w:cs="Times New Roman"/>
          <w:sz w:val="24"/>
          <w:szCs w:val="24"/>
        </w:rPr>
      </w:pPr>
      <w:r w:rsidRPr="0099202B">
        <w:rPr>
          <w:rFonts w:ascii="Times New Roman" w:hAnsi="Times New Roman" w:cs="Times New Roman"/>
          <w:sz w:val="24"/>
          <w:szCs w:val="24"/>
        </w:rPr>
        <w:t xml:space="preserve">Sudah jelas bahwa pemasaran yang efektif sangat penting bagi setiap perusahaan atau usaha yang menjual barang atau jasa untuk memenuhi atau melampaui sasaran penjualan.Semakin maju sebuah perusahaan maka diperlukan pula strategi pemasaran yang semakin </w:t>
      </w:r>
      <w:r w:rsidRPr="0099202B">
        <w:rPr>
          <w:rFonts w:ascii="Times New Roman" w:hAnsi="Times New Roman" w:cs="Times New Roman"/>
          <w:sz w:val="24"/>
          <w:szCs w:val="24"/>
        </w:rPr>
        <w:lastRenderedPageBreak/>
        <w:t>canggih(Alma, 2008).(Dewi Pratiwiet al. 2022)Strategi marketing sangat penting untuk menarik para pembeli dan meningkatkan profit penjualan. Oleh karena itu, berhasil atau tidaknya upaya pemasaran produk suatu perusahaan bergantung pada strategi pemasaran yang diterapkannya.</w:t>
      </w:r>
    </w:p>
    <w:p w:rsidR="00C02AC4" w:rsidRPr="0099202B" w:rsidRDefault="00C02AC4" w:rsidP="0099202B">
      <w:pPr>
        <w:spacing w:after="0" w:line="240" w:lineRule="auto"/>
        <w:jc w:val="both"/>
        <w:rPr>
          <w:rFonts w:ascii="Times New Roman" w:hAnsi="Times New Roman" w:cs="Times New Roman"/>
          <w:sz w:val="24"/>
          <w:szCs w:val="24"/>
        </w:rPr>
      </w:pPr>
      <w:r w:rsidRPr="0099202B">
        <w:rPr>
          <w:rFonts w:ascii="Times New Roman" w:hAnsi="Times New Roman" w:cs="Times New Roman"/>
          <w:sz w:val="24"/>
          <w:szCs w:val="24"/>
        </w:rPr>
        <w:t>Pemasaran didefinisikan sebagai "sistem kegiatan dimana bisnis dan organisasi lain merencanakan, mengidentifikasi, memberi harga, mempromosikan, mendistribusikan, dan pada akhirnya memuaskan kebutuhan pelanggan potensial dan yang sudah ada" (William J. Stanton, 2001).(Dewi Pratiwi et al. 2022)Menurut Marissa Grace Haque-Fawz (2021), pemasaran memastikan kualitas dan kemanjuran pekerjaan berdasarkan kriteria kinerja yang ditetapkan, bertindak sebagai jembatan antara produksi dan konsumsi.(Ekonomi and Akuntansi 2023)</w:t>
      </w:r>
    </w:p>
    <w:p w:rsidR="00C02AC4" w:rsidRPr="0099202B" w:rsidRDefault="00C02AC4" w:rsidP="0099202B">
      <w:pPr>
        <w:spacing w:after="0" w:line="240" w:lineRule="auto"/>
        <w:jc w:val="both"/>
        <w:rPr>
          <w:rFonts w:ascii="Times New Roman" w:hAnsi="Times New Roman" w:cs="Times New Roman"/>
          <w:sz w:val="24"/>
          <w:szCs w:val="24"/>
        </w:rPr>
      </w:pPr>
      <w:r w:rsidRPr="0099202B">
        <w:rPr>
          <w:rFonts w:ascii="Times New Roman" w:hAnsi="Times New Roman" w:cs="Times New Roman"/>
          <w:sz w:val="24"/>
          <w:szCs w:val="24"/>
        </w:rPr>
        <w:t>Strategi pemasaran seperti yang dikemukakan oleh Mamahit et al. (2021), merupakan tahap pertama dalam perencanaan program yang membantu bisnis mengidentifikasi target pasar, posisi produk, dan bauran pemasarannya.(Ilhami and Setiadi 2022)Kunci keberhasilan dalam menghadapi perubahan lingkungan perusahaan adalah memiliki pernyataan strategi yang jelas. Strategi yang terdefinisi dengan baik memberi setiap orang di perusahaan tujuan. Tanpa adanya strategi yang terdefinisi dengan baik, pilihan akan menjadi sewenang-wenang, bergantung pada firasat, dan buta terhadap pilihan alternatif.(Zebua et al. 2022)</w:t>
      </w:r>
    </w:p>
    <w:p w:rsidR="00C02AC4" w:rsidRPr="0099202B" w:rsidRDefault="00C02AC4" w:rsidP="0099202B">
      <w:pPr>
        <w:spacing w:after="0" w:line="240" w:lineRule="auto"/>
        <w:jc w:val="both"/>
        <w:rPr>
          <w:rFonts w:ascii="Times New Roman" w:hAnsi="Times New Roman" w:cs="Times New Roman"/>
          <w:sz w:val="24"/>
          <w:szCs w:val="24"/>
        </w:rPr>
      </w:pPr>
      <w:r w:rsidRPr="0099202B">
        <w:rPr>
          <w:rFonts w:ascii="Times New Roman" w:hAnsi="Times New Roman" w:cs="Times New Roman"/>
          <w:sz w:val="24"/>
          <w:szCs w:val="24"/>
        </w:rPr>
        <w:lastRenderedPageBreak/>
        <w:t>Untuk mendongkrak laba suatu perusahaan, rencana pemasaran yang dikembangkan harus efektif dalam menarik pelanggan. Bauran pemasaran adalah salah satu alat dalam kotak peralatan setiap pemasar yang baik. Bagian-bagian yang tidak terpisahkan ini membentuk apa yang disebut dengan bauran pemasaran atau Marketing Mix saja. Produk, harga, lokasi, iklan, personel, prosedur, dan bukti nyata merupakan elemen-elemen ini.</w:t>
      </w:r>
    </w:p>
    <w:p w:rsidR="00C02AC4" w:rsidRPr="0099202B" w:rsidRDefault="00C02AC4" w:rsidP="0099202B">
      <w:pPr>
        <w:spacing w:after="0" w:line="240" w:lineRule="auto"/>
        <w:jc w:val="both"/>
        <w:rPr>
          <w:rFonts w:ascii="Times New Roman" w:hAnsi="Times New Roman" w:cs="Times New Roman"/>
          <w:sz w:val="24"/>
          <w:szCs w:val="24"/>
        </w:rPr>
      </w:pPr>
      <w:r w:rsidRPr="0099202B">
        <w:rPr>
          <w:rFonts w:ascii="Times New Roman" w:hAnsi="Times New Roman" w:cs="Times New Roman"/>
          <w:sz w:val="24"/>
          <w:szCs w:val="24"/>
        </w:rPr>
        <w:t>Tjiptono (2014) menyatakan bahwa pemasar dapat mempengaruhi fitur layanan yang diberikan kepada klien dengan menggunakan bauran pemasaran. Baik rencana jangka panjang maupun inisiatif taktis jangka pendek dapat dirancang dengan menggunakan alat-alat ini. Produk, penetapan harga, penempatan, dan promosi membentuk 4P bauran pemasaran.(Bunga Puspyta Sary, Agus Susanto 2021)</w:t>
      </w:r>
    </w:p>
    <w:p w:rsidR="00C02AC4" w:rsidRPr="0099202B" w:rsidRDefault="00C02AC4" w:rsidP="0099202B">
      <w:pPr>
        <w:spacing w:after="0" w:line="240" w:lineRule="auto"/>
        <w:jc w:val="both"/>
        <w:rPr>
          <w:rFonts w:ascii="Times New Roman" w:hAnsi="Times New Roman" w:cs="Times New Roman"/>
          <w:sz w:val="24"/>
          <w:szCs w:val="24"/>
        </w:rPr>
      </w:pPr>
      <w:r w:rsidRPr="0099202B">
        <w:rPr>
          <w:rFonts w:ascii="Times New Roman" w:hAnsi="Times New Roman" w:cs="Times New Roman"/>
          <w:sz w:val="24"/>
          <w:szCs w:val="24"/>
        </w:rPr>
        <w:t>Ketika satu pihak membeli sesuatu (barang atau jasa) dari pihak lain dan membayar uang kepada pihak lain tersebut, hal itu disebut penjualan. Keuntungan suatu perusahaan berbanding lurus dengan volume penjualannya; lebih banyak penjualan berarti lebih banyak uang di bank. Penjualan barang dan jasa adalah inti dari penjualan. Perusahaan sangat bergantung pada operasi penjualan, terutama untuk memperoleh keuntungan. Sederhananya, penjualan terjadi ketika dua orang atau lebih terlibat dalam pembelian dan penjualan barang atau jasa dengan menggunakan bentuk pembayaran yang sah.(Mustopa, Junaedi, and Sianipar 2021)</w:t>
      </w:r>
    </w:p>
    <w:p w:rsidR="00C02AC4" w:rsidRPr="0099202B" w:rsidRDefault="00C02AC4" w:rsidP="0099202B">
      <w:pPr>
        <w:spacing w:after="0" w:line="240" w:lineRule="auto"/>
        <w:jc w:val="both"/>
        <w:rPr>
          <w:rFonts w:ascii="Times New Roman" w:hAnsi="Times New Roman" w:cs="Times New Roman"/>
          <w:sz w:val="24"/>
          <w:szCs w:val="24"/>
        </w:rPr>
      </w:pPr>
      <w:r w:rsidRPr="0099202B">
        <w:rPr>
          <w:rFonts w:ascii="Times New Roman" w:hAnsi="Times New Roman" w:cs="Times New Roman"/>
          <w:sz w:val="24"/>
          <w:szCs w:val="24"/>
        </w:rPr>
        <w:lastRenderedPageBreak/>
        <w:t>Penjualan merupakan tujuan akhir pemasaran, artinya perusahaan akan berupaya menjual barangnya melalui berbagai aktivitas penjualan yang dikoordinasikan oleh departemen pemasaran dan tim penjualannya.(Rochman 2023)Penjualan terjadi ketika suatu bisnis berjanji untuk menyediakan produk atau layanan kepada konsumen dengan imbalan pembayaran dalam jangka waktu tertentu. Sebuah bisnis harus terlibat dalam aktivitas penjualan ketika mempromosikan barang dan jasanya kepada pelanggan potensial. Tujuan dari upaya penjualan perusahaan adalah untuk memaksimalkan pendapatan dengan mencapai volume penjualan yang diantisipasi dan menguntungkan.(Cucu Sumartini and Fajriany Ardining Tias 2019)</w:t>
      </w:r>
    </w:p>
    <w:p w:rsidR="00C02AC4" w:rsidRPr="0099202B" w:rsidRDefault="00C02AC4" w:rsidP="0099202B">
      <w:pPr>
        <w:spacing w:after="0" w:line="240" w:lineRule="auto"/>
        <w:jc w:val="both"/>
        <w:rPr>
          <w:rFonts w:ascii="Times New Roman" w:hAnsi="Times New Roman" w:cs="Times New Roman"/>
          <w:sz w:val="24"/>
          <w:szCs w:val="24"/>
        </w:rPr>
      </w:pPr>
      <w:r w:rsidRPr="0099202B">
        <w:rPr>
          <w:rFonts w:ascii="Times New Roman" w:hAnsi="Times New Roman" w:cs="Times New Roman"/>
          <w:sz w:val="24"/>
          <w:szCs w:val="24"/>
        </w:rPr>
        <w:t>Dari saat pesanan penjualan dimulai hingga pelaksanaannya, sistem informasi penjualan mencatat, menghitung, menghasilkan dokumentasi, dan menyediakan informasi penjualan untuk kepentingan manajemen dan pemangku kepentingan lainnya. Dari sekian banyak subsistem yang membentuk infrastruktur suatu perusahaan secara keseluruhan, salah satu contohnya adalah sistem informasi penjualan. Subsistem lain mungkin berhubungan dengan pemasaran, SDM, akuntansi keuangan, produksi, atau manufaktur.(Nurjamil and Sembiring 2021)</w:t>
      </w:r>
    </w:p>
    <w:p w:rsidR="00C02AC4" w:rsidRPr="0099202B" w:rsidRDefault="00C02AC4" w:rsidP="0099202B">
      <w:pPr>
        <w:spacing w:after="0" w:line="240" w:lineRule="auto"/>
        <w:jc w:val="both"/>
        <w:rPr>
          <w:rFonts w:ascii="Times New Roman" w:hAnsi="Times New Roman" w:cs="Times New Roman"/>
          <w:sz w:val="24"/>
          <w:szCs w:val="24"/>
        </w:rPr>
      </w:pPr>
      <w:r w:rsidRPr="0099202B">
        <w:rPr>
          <w:rFonts w:ascii="Times New Roman" w:hAnsi="Times New Roman" w:cs="Times New Roman"/>
          <w:sz w:val="24"/>
          <w:szCs w:val="24"/>
        </w:rPr>
        <w:t xml:space="preserve">Pangsa pasar, atau penjualan prospektif, dapat mencakup pengelompokan teritorial dan kelompok pembeli lainnya selama periode waktu tertentu, dan tingkat penjualan diperoleh dari jumlah </w:t>
      </w:r>
      <w:r w:rsidRPr="0099202B">
        <w:rPr>
          <w:rFonts w:ascii="Times New Roman" w:hAnsi="Times New Roman" w:cs="Times New Roman"/>
          <w:sz w:val="24"/>
          <w:szCs w:val="24"/>
        </w:rPr>
        <w:lastRenderedPageBreak/>
        <w:t>seluruh barang yang terjual selama waktu tersebut (Basu Swastha dan Irawan, 2004: 241)(Sudrartono 2019)</w:t>
      </w:r>
    </w:p>
    <w:p w:rsidR="00C02AC4" w:rsidRPr="0099202B" w:rsidRDefault="00C02AC4" w:rsidP="0099202B">
      <w:pPr>
        <w:spacing w:after="0" w:line="240" w:lineRule="auto"/>
        <w:jc w:val="both"/>
        <w:rPr>
          <w:rFonts w:ascii="Times New Roman" w:hAnsi="Times New Roman" w:cs="Times New Roman"/>
          <w:sz w:val="24"/>
          <w:szCs w:val="24"/>
        </w:rPr>
      </w:pPr>
      <w:r w:rsidRPr="0099202B">
        <w:rPr>
          <w:rFonts w:ascii="Times New Roman" w:hAnsi="Times New Roman" w:cs="Times New Roman"/>
          <w:sz w:val="24"/>
          <w:szCs w:val="24"/>
        </w:rPr>
        <w:t>Apotek merupakan tempat dimana orang yang berprofesi sebagai apoteker memberikan pelayanan kefarmasian kepada masyarakat umum. (Peraturan Menteri Kesehatan Daerah Nomor 9 Tahun 2017) Pendistribusian obat kepada masyarakat dan pelaksanaan pekerjaan kefarmasian sama-sama dilakukan di apotek, sesuai peraturan yang dituangkan dalam (Peraturan Menteri Kesehatan Nomor 922/ MENKES/PER/).(Stressor et al. 2019)</w:t>
      </w:r>
    </w:p>
    <w:p w:rsidR="00C02AC4" w:rsidRPr="0099202B" w:rsidRDefault="00C02AC4" w:rsidP="0099202B">
      <w:pPr>
        <w:spacing w:after="0" w:line="240" w:lineRule="auto"/>
        <w:jc w:val="both"/>
        <w:rPr>
          <w:rFonts w:ascii="Times New Roman" w:hAnsi="Times New Roman" w:cs="Times New Roman"/>
          <w:sz w:val="24"/>
          <w:szCs w:val="24"/>
        </w:rPr>
      </w:pPr>
      <w:r w:rsidRPr="0099202B">
        <w:rPr>
          <w:rFonts w:ascii="Times New Roman" w:hAnsi="Times New Roman" w:cs="Times New Roman"/>
          <w:sz w:val="24"/>
          <w:szCs w:val="24"/>
        </w:rPr>
        <w:t>Dalam arti luas, produk adalah segala sesuatu yang dibuat oleh individu atau bisnis dengan tujuan untuk dijual, dibeli, dikonsumsi, atau memuaskan keinginan dan kebutuhan pengguna akhir.(Sulalah and Sumenep 2023) Salah satu produk yang dijual di apotek yaitu obat. Istilah "obat" mengacu pada bahan atau kombinasi zat apa pun, termasuk produk biologis, yang digunakan untuk mendiagnosis, mencegah, mengobati, memulihkan, meningkatkan kesehatan, atau menyediakan metode kontrasepsi bagi manusia.(Zickuhr 2018)</w:t>
      </w:r>
    </w:p>
    <w:p w:rsidR="00C02AC4" w:rsidRPr="0099202B" w:rsidRDefault="00C02AC4" w:rsidP="0099202B">
      <w:pPr>
        <w:spacing w:after="0" w:line="240" w:lineRule="auto"/>
        <w:jc w:val="both"/>
        <w:rPr>
          <w:rFonts w:ascii="Times New Roman" w:hAnsi="Times New Roman" w:cs="Times New Roman"/>
          <w:sz w:val="24"/>
          <w:szCs w:val="24"/>
        </w:rPr>
      </w:pPr>
      <w:r w:rsidRPr="0099202B">
        <w:rPr>
          <w:rFonts w:ascii="Times New Roman" w:hAnsi="Times New Roman" w:cs="Times New Roman"/>
          <w:sz w:val="24"/>
          <w:szCs w:val="24"/>
        </w:rPr>
        <w:t>Harga suatu produk adalah nilai moneter yang diberikan pelanggan sehubungan dengan keinginan, kebutuhan, dan kebahagiaan mereka secara keseluruhan terhadap produk tersebut.(Mariasinta 2019)</w:t>
      </w:r>
    </w:p>
    <w:p w:rsidR="00C02AC4" w:rsidRPr="0099202B" w:rsidRDefault="00C02AC4" w:rsidP="0099202B">
      <w:pPr>
        <w:spacing w:after="0" w:line="240" w:lineRule="auto"/>
        <w:jc w:val="both"/>
        <w:rPr>
          <w:rFonts w:ascii="Times New Roman" w:hAnsi="Times New Roman" w:cs="Times New Roman"/>
          <w:sz w:val="24"/>
          <w:szCs w:val="24"/>
        </w:rPr>
      </w:pPr>
      <w:r w:rsidRPr="0099202B">
        <w:rPr>
          <w:rFonts w:ascii="Times New Roman" w:hAnsi="Times New Roman" w:cs="Times New Roman"/>
          <w:sz w:val="24"/>
          <w:szCs w:val="24"/>
        </w:rPr>
        <w:t>Agar konsumen dapat dengan mudah mendistribusikan produk dan jasa ke setiap tempat yang ada, maka sangat penting untuk menentukan distribusi dan lokasi serta sarana dan prasarana pendukungnya.(Bunga Puspyta Sary, Agus Susanto 2021)</w:t>
      </w:r>
    </w:p>
    <w:p w:rsidR="00C02AC4" w:rsidRPr="0099202B" w:rsidRDefault="00C02AC4" w:rsidP="0099202B">
      <w:pPr>
        <w:spacing w:after="0" w:line="240" w:lineRule="auto"/>
        <w:jc w:val="both"/>
        <w:rPr>
          <w:rFonts w:ascii="Times New Roman" w:hAnsi="Times New Roman" w:cs="Times New Roman"/>
          <w:sz w:val="24"/>
          <w:szCs w:val="24"/>
        </w:rPr>
      </w:pPr>
      <w:r w:rsidRPr="0099202B">
        <w:rPr>
          <w:rFonts w:ascii="Times New Roman" w:hAnsi="Times New Roman" w:cs="Times New Roman"/>
          <w:sz w:val="24"/>
          <w:szCs w:val="24"/>
        </w:rPr>
        <w:lastRenderedPageBreak/>
        <w:t>Tujuan dari setiap kampanye penjualan dan pemasaran adalah untuk meningkatkan permintaan terhadap barang dan jasa perusahaan serta ide dan konsepnya dengan menarik keinginan pelanggan untuk membeli barang-barang tersebut.(Aco, A. N. 2019)</w:t>
      </w:r>
    </w:p>
    <w:p w:rsidR="00C02AC4" w:rsidRPr="0099202B" w:rsidRDefault="00C02AC4" w:rsidP="0099202B">
      <w:pPr>
        <w:spacing w:after="0" w:line="240" w:lineRule="auto"/>
        <w:jc w:val="both"/>
        <w:rPr>
          <w:rFonts w:ascii="Times New Roman" w:hAnsi="Times New Roman" w:cs="Times New Roman"/>
          <w:sz w:val="24"/>
          <w:szCs w:val="24"/>
        </w:rPr>
      </w:pPr>
      <w:r w:rsidRPr="0099202B">
        <w:rPr>
          <w:rFonts w:ascii="Times New Roman" w:hAnsi="Times New Roman" w:cs="Times New Roman"/>
          <w:sz w:val="24"/>
          <w:szCs w:val="24"/>
        </w:rPr>
        <w:t xml:space="preserve"> </w:t>
      </w:r>
    </w:p>
    <w:p w:rsidR="00C02AC4" w:rsidRPr="0099202B" w:rsidRDefault="00C02AC4" w:rsidP="0099202B">
      <w:pPr>
        <w:spacing w:after="0" w:line="240" w:lineRule="auto"/>
        <w:jc w:val="both"/>
        <w:rPr>
          <w:rFonts w:ascii="Times New Roman" w:hAnsi="Times New Roman" w:cs="Times New Roman"/>
          <w:sz w:val="24"/>
          <w:szCs w:val="24"/>
        </w:rPr>
      </w:pPr>
      <w:r w:rsidRPr="0099202B">
        <w:rPr>
          <w:rFonts w:ascii="Times New Roman" w:hAnsi="Times New Roman" w:cs="Times New Roman"/>
          <w:sz w:val="24"/>
          <w:szCs w:val="24"/>
        </w:rPr>
        <w:drawing>
          <wp:inline distT="0" distB="0" distL="0" distR="0">
            <wp:extent cx="2295525" cy="858727"/>
            <wp:effectExtent l="19050" t="0" r="9525" b="0"/>
            <wp:docPr id="5" name="Picture 1" descr="GRAFIK K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KTI.png"/>
                    <pic:cNvPicPr/>
                  </pic:nvPicPr>
                  <pic:blipFill>
                    <a:blip r:embed="rId8" cstate="print"/>
                    <a:stretch>
                      <a:fillRect/>
                    </a:stretch>
                  </pic:blipFill>
                  <pic:spPr>
                    <a:xfrm>
                      <a:off x="0" y="0"/>
                      <a:ext cx="2295525" cy="858727"/>
                    </a:xfrm>
                    <a:prstGeom prst="rect">
                      <a:avLst/>
                    </a:prstGeom>
                  </pic:spPr>
                </pic:pic>
              </a:graphicData>
            </a:graphic>
          </wp:inline>
        </w:drawing>
      </w:r>
      <w:r w:rsidRPr="0099202B">
        <w:rPr>
          <w:rFonts w:ascii="Times New Roman" w:hAnsi="Times New Roman" w:cs="Times New Roman"/>
          <w:sz w:val="24"/>
          <w:szCs w:val="24"/>
        </w:rPr>
        <w:t>Grafik 1.1 Data Penjualan Apotek Rahma Farma Tahun 2022</w:t>
      </w:r>
    </w:p>
    <w:p w:rsidR="00C02AC4" w:rsidRPr="0099202B" w:rsidRDefault="00C02AC4" w:rsidP="0099202B">
      <w:pPr>
        <w:spacing w:after="0" w:line="240" w:lineRule="auto"/>
        <w:jc w:val="both"/>
        <w:rPr>
          <w:rFonts w:ascii="Times New Roman" w:hAnsi="Times New Roman" w:cs="Times New Roman"/>
          <w:sz w:val="24"/>
          <w:szCs w:val="24"/>
        </w:rPr>
      </w:pPr>
    </w:p>
    <w:p w:rsidR="00C02AC4" w:rsidRPr="0099202B" w:rsidRDefault="00C02AC4" w:rsidP="0099202B">
      <w:pPr>
        <w:spacing w:after="0" w:line="240" w:lineRule="auto"/>
        <w:jc w:val="both"/>
        <w:rPr>
          <w:rFonts w:ascii="Times New Roman" w:hAnsi="Times New Roman" w:cs="Times New Roman"/>
          <w:sz w:val="24"/>
          <w:szCs w:val="24"/>
        </w:rPr>
      </w:pPr>
      <w:r w:rsidRPr="0099202B">
        <w:rPr>
          <w:rFonts w:ascii="Times New Roman" w:hAnsi="Times New Roman" w:cs="Times New Roman"/>
          <w:sz w:val="24"/>
          <w:szCs w:val="24"/>
        </w:rPr>
        <w:t xml:space="preserve">Berdasarkan Grafik 1.1 pada tahun 2022 omset penjualan di apotek rahma farma di bulan Januari mencapai Rp.81.500.000, pada bulan Februari mengalami kenaikan di angka 2,45%dengan omset mencapai Rp.83.500.000 sehingga didapat selisih kenaikan sebesar Rp.2.000.000 dari bulan Januari, namun di bulan Maret sampai dengan bulan Mei mengalami penurunan sekitar 1,20% sampai dengan 1,23% sehingga didapat selisih penurunan sebesar Rp.1.000.000 dibandingkan dengan bulan sebelumnya, selanjutnya penjualan di bulan Juni dan Juli mengalami kenaikan kembali di angka 2,17% dan0,30% dari bulan sebelumnya, kemudian dibulan Agustus penjualan mengalami penurunan kembali di angka 1,15% dari bulan Juli sedangkan di bulan September penjulan mengalami kenaikan kembali di angka 1,16%, namun di bulan oktober penjualan mengalami penurunan kembali di angka 0,19% dibandingkan dengan bulan September sedangkan di bulan </w:t>
      </w:r>
      <w:r w:rsidRPr="0099202B">
        <w:rPr>
          <w:rFonts w:ascii="Times New Roman" w:hAnsi="Times New Roman" w:cs="Times New Roman"/>
          <w:sz w:val="24"/>
          <w:szCs w:val="24"/>
        </w:rPr>
        <w:lastRenderedPageBreak/>
        <w:t>November dan Desember penjualan mengalami kenaikan kembali di angka 1,53% dan 0,60% .</w:t>
      </w:r>
    </w:p>
    <w:p w:rsidR="00C02AC4" w:rsidRPr="0099202B" w:rsidRDefault="00C02AC4" w:rsidP="0099202B">
      <w:pPr>
        <w:spacing w:after="0" w:line="240" w:lineRule="auto"/>
        <w:jc w:val="both"/>
        <w:rPr>
          <w:rFonts w:ascii="Times New Roman" w:hAnsi="Times New Roman" w:cs="Times New Roman"/>
          <w:sz w:val="24"/>
          <w:szCs w:val="24"/>
        </w:rPr>
      </w:pPr>
      <w:r w:rsidRPr="0099202B">
        <w:rPr>
          <w:rFonts w:ascii="Times New Roman" w:hAnsi="Times New Roman" w:cs="Times New Roman"/>
          <w:sz w:val="24"/>
          <w:szCs w:val="24"/>
        </w:rPr>
        <w:t>Berdasarkan uraian tersebut masih  adanya kenaikan dan penurunan penjualan yang diduga tidak stabilnya penjualan karena penggunaan strategi marketing mix 4p yang belum berjalan dengan baik dan benar, yaitu dugaan adanya Produk (product) yang belum lengkap atau yang tidak tersedia, Harga (price) yang terlalu mahal sehingga tidak terjangkau oleh konsumen, Tempat (place) yang tidak strategis sehingga susah dijangkau oleh konsumen dan Promosi (promotion) yang kurang dan tidak tepat.</w:t>
      </w:r>
    </w:p>
    <w:p w:rsidR="00354B6F" w:rsidRPr="0099202B" w:rsidRDefault="00C02AC4" w:rsidP="0099202B">
      <w:pPr>
        <w:spacing w:after="0" w:line="240" w:lineRule="auto"/>
        <w:jc w:val="both"/>
        <w:rPr>
          <w:rFonts w:ascii="Times New Roman" w:hAnsi="Times New Roman" w:cs="Times New Roman"/>
          <w:sz w:val="24"/>
          <w:szCs w:val="24"/>
        </w:rPr>
      </w:pPr>
      <w:r w:rsidRPr="0099202B">
        <w:rPr>
          <w:rFonts w:ascii="Times New Roman" w:hAnsi="Times New Roman" w:cs="Times New Roman"/>
          <w:sz w:val="24"/>
          <w:szCs w:val="24"/>
        </w:rPr>
        <w:t xml:space="preserve">Untuk mengetahui hal tersebut , Oleh karena itu, untuk melakukan penelitian dengan judul tersebut, peneliti mengangkat permasalahan ini “Strategi Marketing Mix Untuk Meningkatkan Penjualan Di Apotek Rahma Farma”. </w:t>
      </w:r>
      <w:r w:rsidR="00354B6F" w:rsidRPr="0099202B">
        <w:rPr>
          <w:rFonts w:ascii="Times New Roman" w:hAnsi="Times New Roman" w:cs="Times New Roman"/>
          <w:sz w:val="24"/>
          <w:szCs w:val="24"/>
        </w:rPr>
        <w:t>Bagian pendahuluan terutama berisi: (1) permasalahan penelitian; (2) wawasan dan rencana pemecahan masalah; (3) rumusan tujuan penelitian; (4) rangkuman kajian teoritik yang berkaitan dengan masalah yang diteliti. Pada bagian ini kadang-kadang juga dimuat harapan akan hasil dan manfaat penelitian.</w:t>
      </w:r>
    </w:p>
    <w:p w:rsidR="001D6695" w:rsidRPr="00FE379E" w:rsidRDefault="001D6695" w:rsidP="00FE379E">
      <w:pPr>
        <w:spacing w:after="0" w:line="240" w:lineRule="auto"/>
        <w:jc w:val="both"/>
        <w:rPr>
          <w:rFonts w:ascii="Times New Roman" w:hAnsi="Times New Roman" w:cs="Times New Roman"/>
          <w:b/>
          <w:sz w:val="24"/>
          <w:szCs w:val="24"/>
        </w:rPr>
      </w:pPr>
    </w:p>
    <w:p w:rsidR="003647B9" w:rsidRDefault="003647B9" w:rsidP="00AD442F">
      <w:pPr>
        <w:rPr>
          <w:rFonts w:ascii="Times New Roman" w:hAnsi="Times New Roman" w:cs="Times New Roman"/>
          <w:b/>
          <w:sz w:val="24"/>
          <w:szCs w:val="24"/>
        </w:rPr>
      </w:pPr>
      <w:r w:rsidRPr="00FE379E">
        <w:rPr>
          <w:rFonts w:ascii="Times New Roman" w:hAnsi="Times New Roman" w:cs="Times New Roman"/>
          <w:b/>
          <w:sz w:val="24"/>
          <w:szCs w:val="24"/>
        </w:rPr>
        <w:t>METODE PENELITIAN</w:t>
      </w:r>
    </w:p>
    <w:p w:rsidR="00BB1DF9" w:rsidRPr="00A03150" w:rsidRDefault="00BB1DF9" w:rsidP="00A03150">
      <w:pPr>
        <w:spacing w:line="240" w:lineRule="auto"/>
        <w:jc w:val="both"/>
        <w:rPr>
          <w:rFonts w:ascii="Times New Roman" w:hAnsi="Times New Roman" w:cs="Times New Roman"/>
          <w:sz w:val="24"/>
        </w:rPr>
      </w:pPr>
      <w:r w:rsidRPr="00A03150">
        <w:rPr>
          <w:rFonts w:ascii="Times New Roman" w:hAnsi="Times New Roman" w:cs="Times New Roman"/>
          <w:sz w:val="24"/>
        </w:rPr>
        <w:t xml:space="preserve">Penelitian deskriptif kualitatif adalah penelitian yang satu ini. Penelitian dengan menggunakan pendekatan penelitian deskriptif pada dasarnya berupaya memberikan gambaran yang tidak memihak terhadap suatu fenomena yang diteliti.(Prabandari 2018)Investigasi dilakukan di lingkungan tertentu di dunia nyata </w:t>
      </w:r>
      <w:r w:rsidRPr="00A03150">
        <w:rPr>
          <w:rFonts w:ascii="Times New Roman" w:hAnsi="Times New Roman" w:cs="Times New Roman"/>
          <w:sz w:val="24"/>
        </w:rPr>
        <w:lastRenderedPageBreak/>
        <w:t>dengan tujuan memahami kejadian dengan menentukan penyebab, mekanisme, dan hasilnya. Penelitian kualitatif yang bermakna bergantung pada studi kasus yang mendalam, baik dari contoh tunggal atau serangkaian contoh terkait, yang didasarkan pada gagasan eksplorasi yang sedang berlangsung.(Adlini et al. 2022)</w:t>
      </w:r>
    </w:p>
    <w:p w:rsidR="00BB1DF9" w:rsidRPr="00A03150" w:rsidRDefault="00BB1DF9" w:rsidP="00A03150">
      <w:pPr>
        <w:spacing w:line="240" w:lineRule="auto"/>
        <w:jc w:val="both"/>
        <w:rPr>
          <w:rFonts w:ascii="Times New Roman" w:hAnsi="Times New Roman" w:cs="Times New Roman"/>
          <w:sz w:val="24"/>
        </w:rPr>
      </w:pPr>
      <w:r w:rsidRPr="00A03150">
        <w:rPr>
          <w:rFonts w:ascii="Times New Roman" w:hAnsi="Times New Roman" w:cs="Times New Roman"/>
          <w:sz w:val="24"/>
        </w:rPr>
        <w:t>Daripada statistik numerik, informasi yang dikumpulkan untuk penelitian ini disajikan dalam bentuk narasi atau deskripsi yang ditulis dalam bahasa Inggris. Fenomena alam dan rekayasa buatan manusia dapat lebih dipahami melalui penelitian kualitatif, yang berfokus pada detail, kualitas, dan koneksi (Sukmadinata, 2011).(Santika, Suastra, and Arnyana 2022)</w:t>
      </w:r>
    </w:p>
    <w:p w:rsidR="00BB1DF9" w:rsidRPr="00A03150" w:rsidRDefault="00BB1DF9" w:rsidP="00A03150">
      <w:pPr>
        <w:spacing w:line="240" w:lineRule="auto"/>
        <w:jc w:val="both"/>
        <w:rPr>
          <w:rFonts w:ascii="Times New Roman" w:hAnsi="Times New Roman" w:cs="Times New Roman"/>
          <w:sz w:val="24"/>
        </w:rPr>
      </w:pPr>
      <w:r w:rsidRPr="00A03150">
        <w:rPr>
          <w:rFonts w:ascii="Times New Roman" w:hAnsi="Times New Roman" w:cs="Times New Roman"/>
          <w:sz w:val="24"/>
        </w:rPr>
        <w:t>Penelitian deskriptif kualitatif, menurut para ahli di atas, memerlukan serangkaian tindakan mengumpulkan data dalam keadaan alamiahnya, tanpa filter, dengan penekanan pada makna. Karena penelitian ini menyelidiki bagaimana Rahma Farma dapat menggunakan teknik bauran pemasaran untuk meningkatkan penjualan, maka metodologi penelitian deskriptif kualitatif adalah pilihan yang tepat. Apoteker pimpinan, Staf Teknis Kefarmasian (TTK), dan bagian pemasaran merupakan tiga sumber informasi dalam penelitian ini.</w:t>
      </w:r>
    </w:p>
    <w:p w:rsidR="00A05284" w:rsidRPr="001D6695" w:rsidRDefault="001D6695" w:rsidP="001D6695">
      <w:pPr>
        <w:rPr>
          <w:rFonts w:ascii="Times New Roman" w:hAnsi="Times New Roman" w:cs="Times New Roman"/>
          <w:b/>
          <w:sz w:val="24"/>
        </w:rPr>
      </w:pPr>
      <w:r w:rsidRPr="001D6695">
        <w:rPr>
          <w:rFonts w:ascii="Times New Roman" w:hAnsi="Times New Roman" w:cs="Times New Roman"/>
          <w:b/>
          <w:sz w:val="24"/>
        </w:rPr>
        <w:t>PEMBAHASAN</w:t>
      </w:r>
      <w:r>
        <w:rPr>
          <w:rFonts w:ascii="Times New Roman" w:hAnsi="Times New Roman" w:cs="Times New Roman"/>
          <w:b/>
          <w:sz w:val="24"/>
        </w:rPr>
        <w:t xml:space="preserve"> HASIL </w:t>
      </w:r>
      <w:r w:rsidR="00354B6F" w:rsidRPr="001D6695">
        <w:rPr>
          <w:rFonts w:ascii="Times New Roman" w:hAnsi="Times New Roman" w:cs="Times New Roman"/>
          <w:b/>
          <w:sz w:val="24"/>
        </w:rPr>
        <w:t>PENELITIAN</w:t>
      </w:r>
    </w:p>
    <w:p w:rsidR="00BB1DF9" w:rsidRPr="001D6695" w:rsidRDefault="00BB1DF9" w:rsidP="00BB1DF9">
      <w:pPr>
        <w:widowControl w:val="0"/>
        <w:autoSpaceDE w:val="0"/>
        <w:autoSpaceDN w:val="0"/>
        <w:spacing w:after="0" w:line="240" w:lineRule="auto"/>
        <w:contextualSpacing/>
        <w:jc w:val="both"/>
        <w:rPr>
          <w:rFonts w:ascii="Times New Roman" w:hAnsi="Times New Roman" w:cs="Times New Roman"/>
          <w:b/>
          <w:sz w:val="24"/>
          <w:szCs w:val="24"/>
        </w:rPr>
      </w:pPr>
      <w:r w:rsidRPr="001D6695">
        <w:rPr>
          <w:rFonts w:ascii="Times New Roman" w:hAnsi="Times New Roman" w:cs="Times New Roman"/>
          <w:b/>
          <w:sz w:val="24"/>
          <w:szCs w:val="24"/>
        </w:rPr>
        <w:t>Hasil Penelitian</w:t>
      </w:r>
    </w:p>
    <w:p w:rsidR="00BB1DF9" w:rsidRPr="00A03150" w:rsidRDefault="00BB1DF9" w:rsidP="00A03150">
      <w:pPr>
        <w:spacing w:line="240" w:lineRule="auto"/>
        <w:jc w:val="both"/>
        <w:rPr>
          <w:rFonts w:ascii="Times New Roman" w:hAnsi="Times New Roman" w:cs="Times New Roman"/>
          <w:sz w:val="24"/>
        </w:rPr>
      </w:pPr>
      <w:r w:rsidRPr="00A03150">
        <w:rPr>
          <w:rFonts w:ascii="Times New Roman" w:hAnsi="Times New Roman" w:cs="Times New Roman"/>
          <w:sz w:val="24"/>
        </w:rPr>
        <w:t xml:space="preserve">Bisnis yang menjual obat-obatan dan peralatan medis terkait disebut apotek. Penjualan obat-obatan meningkat, dan hal ini merupakan </w:t>
      </w:r>
      <w:r w:rsidRPr="00A03150">
        <w:rPr>
          <w:rFonts w:ascii="Times New Roman" w:hAnsi="Times New Roman" w:cs="Times New Roman"/>
          <w:sz w:val="24"/>
        </w:rPr>
        <w:lastRenderedPageBreak/>
        <w:t>kabar baik bagi bisnis yang berupaya meningkatkan keuntungan mereka. Semakin besar bobot bauran pemasaran, semakin besar kemungkinan peningkatan penjualan obat-obatan dan peralatan medis di apotek.</w:t>
      </w:r>
    </w:p>
    <w:p w:rsidR="00BB1DF9" w:rsidRPr="00A03150" w:rsidRDefault="00BB1DF9" w:rsidP="00A03150">
      <w:pPr>
        <w:spacing w:line="240" w:lineRule="auto"/>
        <w:jc w:val="both"/>
        <w:rPr>
          <w:rFonts w:ascii="Times New Roman" w:hAnsi="Times New Roman" w:cs="Times New Roman"/>
          <w:sz w:val="24"/>
        </w:rPr>
      </w:pPr>
      <w:r w:rsidRPr="00A03150">
        <w:rPr>
          <w:rFonts w:ascii="Times New Roman" w:hAnsi="Times New Roman" w:cs="Times New Roman"/>
          <w:sz w:val="24"/>
        </w:rPr>
        <w:t>Apote</w:t>
      </w:r>
      <w:r w:rsidR="001D6695" w:rsidRPr="00A03150">
        <w:rPr>
          <w:rFonts w:ascii="Times New Roman" w:hAnsi="Times New Roman" w:cs="Times New Roman"/>
          <w:sz w:val="24"/>
        </w:rPr>
        <w:t xml:space="preserve">k Rahma Farma, Desa Margamukti, </w:t>
      </w:r>
      <w:r w:rsidRPr="00A03150">
        <w:rPr>
          <w:rFonts w:ascii="Times New Roman" w:hAnsi="Times New Roman" w:cs="Times New Roman"/>
          <w:sz w:val="24"/>
        </w:rPr>
        <w:t>Kecamatan Pangalengan, Kabupaten Bandung, Indonesia (Jalan Raya Pintu Km. 1.2), merupakan tempat penelitian. Wawancara dengan pihak-pihak terkait dilakukan untuk mengumpulkan</w:t>
      </w:r>
      <w:r w:rsidR="001D6695" w:rsidRPr="00A03150">
        <w:rPr>
          <w:rFonts w:ascii="Times New Roman" w:hAnsi="Times New Roman" w:cs="Times New Roman"/>
          <w:sz w:val="24"/>
        </w:rPr>
        <w:t xml:space="preserve"> data yang diperlukan. Apoteker </w:t>
      </w:r>
      <w:r w:rsidRPr="00A03150">
        <w:rPr>
          <w:rFonts w:ascii="Times New Roman" w:hAnsi="Times New Roman" w:cs="Times New Roman"/>
          <w:sz w:val="24"/>
        </w:rPr>
        <w:t>pimpinan, tenaga teknis kefarmasian (TTK), pemilik sarana farmasi (PSA), dan observasi lapangan merupakan tiga sumber informasi yang digunakan dalam penelitian ini. Beberapa hal yang paling umum dilakukan di apotek adalah:</w:t>
      </w:r>
    </w:p>
    <w:p w:rsidR="00BB1DF9" w:rsidRPr="00A03150" w:rsidRDefault="00BB1DF9" w:rsidP="00A03150">
      <w:pPr>
        <w:spacing w:line="240" w:lineRule="auto"/>
        <w:jc w:val="both"/>
        <w:rPr>
          <w:rFonts w:ascii="Times New Roman" w:hAnsi="Times New Roman" w:cs="Times New Roman"/>
          <w:sz w:val="24"/>
        </w:rPr>
      </w:pPr>
      <w:r w:rsidRPr="00A03150">
        <w:rPr>
          <w:rFonts w:ascii="Times New Roman" w:hAnsi="Times New Roman" w:cs="Times New Roman"/>
          <w:sz w:val="24"/>
        </w:rPr>
        <w:t>Apoteker: Dalam rangka pengelolaan perbekalan farmasi dan alat kesehatan, pelayanan kefarmasian, klasifikasi obat dan alat, pengolahan data perencanaan obat dan alat, pengawasan dan penyusunan obat dan alat, pemesanan obat dan alat dari distributor resmi yang mempunyai izin, konseling klien, dan pemberian informasi obat.</w:t>
      </w:r>
    </w:p>
    <w:p w:rsidR="00BB1DF9" w:rsidRPr="00A03150" w:rsidRDefault="00BB1DF9" w:rsidP="00A03150">
      <w:pPr>
        <w:spacing w:line="240" w:lineRule="auto"/>
        <w:jc w:val="both"/>
        <w:rPr>
          <w:rFonts w:ascii="Times New Roman" w:hAnsi="Times New Roman" w:cs="Times New Roman"/>
          <w:sz w:val="24"/>
        </w:rPr>
      </w:pPr>
      <w:r w:rsidRPr="00A03150">
        <w:rPr>
          <w:rFonts w:ascii="Times New Roman" w:hAnsi="Times New Roman" w:cs="Times New Roman"/>
          <w:sz w:val="24"/>
        </w:rPr>
        <w:t>Tenaga Teknis Kefarmasian (TTK): Membantu apoteker dalam berbagai tugas kefarmasian, termasuk mencatat persediaan obat dan peralatan medis, memeriksa produk dari kerusakan, jumlah, dan tanggal kadaluwarsa, serta memberikan edukasi kepada pasien.</w:t>
      </w:r>
    </w:p>
    <w:p w:rsidR="00BB1DF9" w:rsidRPr="00A03150" w:rsidRDefault="00BB1DF9" w:rsidP="00A03150">
      <w:pPr>
        <w:spacing w:line="240" w:lineRule="auto"/>
        <w:jc w:val="both"/>
        <w:rPr>
          <w:rFonts w:ascii="Times New Roman" w:hAnsi="Times New Roman" w:cs="Times New Roman"/>
          <w:sz w:val="24"/>
        </w:rPr>
      </w:pPr>
      <w:r w:rsidRPr="00A03150">
        <w:rPr>
          <w:rFonts w:ascii="Times New Roman" w:hAnsi="Times New Roman" w:cs="Times New Roman"/>
          <w:sz w:val="24"/>
        </w:rPr>
        <w:t xml:space="preserve">Pemilik Sarana Apotek: Memastikan keamanan tempat dan pemenuhan fasilitas di Apotek, Merekap hasil </w:t>
      </w:r>
      <w:r w:rsidRPr="00A03150">
        <w:rPr>
          <w:rFonts w:ascii="Times New Roman" w:hAnsi="Times New Roman" w:cs="Times New Roman"/>
          <w:sz w:val="24"/>
        </w:rPr>
        <w:lastRenderedPageBreak/>
        <w:t xml:space="preserve">penjualan dan pembelian kepada distributor. </w:t>
      </w:r>
    </w:p>
    <w:p w:rsidR="00BB1DF9" w:rsidRPr="00A03150" w:rsidRDefault="00BB1DF9" w:rsidP="00A03150">
      <w:pPr>
        <w:spacing w:line="240" w:lineRule="auto"/>
        <w:jc w:val="both"/>
        <w:rPr>
          <w:rFonts w:ascii="Times New Roman" w:hAnsi="Times New Roman" w:cs="Times New Roman"/>
          <w:sz w:val="24"/>
        </w:rPr>
      </w:pPr>
      <w:r w:rsidRPr="00A03150">
        <w:rPr>
          <w:rFonts w:ascii="Times New Roman" w:hAnsi="Times New Roman" w:cs="Times New Roman"/>
          <w:sz w:val="24"/>
        </w:rPr>
        <w:t>Temuan wawancara dan statistik penjualan yang terus menunjukkan inkonsistensi menunjukkan bahwa pendekatan bauran pemasaran apotek Rahma Farma tidak efektif. Saya akan menjelaskannya kepada Anda di sini:</w:t>
      </w:r>
    </w:p>
    <w:p w:rsidR="00BB1DF9" w:rsidRPr="00A03150" w:rsidRDefault="00BB1DF9" w:rsidP="00A03150">
      <w:pPr>
        <w:pStyle w:val="ListParagraph"/>
        <w:numPr>
          <w:ilvl w:val="0"/>
          <w:numId w:val="8"/>
        </w:numPr>
        <w:spacing w:line="240" w:lineRule="auto"/>
        <w:jc w:val="both"/>
        <w:rPr>
          <w:rFonts w:ascii="Times New Roman" w:hAnsi="Times New Roman" w:cs="Times New Roman"/>
          <w:sz w:val="24"/>
        </w:rPr>
      </w:pPr>
      <w:r w:rsidRPr="00A03150">
        <w:rPr>
          <w:rFonts w:ascii="Times New Roman" w:hAnsi="Times New Roman" w:cs="Times New Roman"/>
          <w:sz w:val="24"/>
        </w:rPr>
        <w:t>Produk</w:t>
      </w:r>
    </w:p>
    <w:p w:rsidR="00F66966" w:rsidRPr="00A03150" w:rsidRDefault="00BB1DF9" w:rsidP="00A03150">
      <w:pPr>
        <w:spacing w:line="240" w:lineRule="auto"/>
        <w:jc w:val="both"/>
        <w:rPr>
          <w:rFonts w:ascii="Times New Roman" w:hAnsi="Times New Roman" w:cs="Times New Roman"/>
          <w:sz w:val="24"/>
        </w:rPr>
      </w:pPr>
      <w:r w:rsidRPr="00A03150">
        <w:rPr>
          <w:rFonts w:ascii="Times New Roman" w:hAnsi="Times New Roman" w:cs="Times New Roman"/>
          <w:sz w:val="24"/>
        </w:rPr>
        <w:t>Produk adalah elemen utama. Di antara banyak komponen bauran pemasaran, produk memainkan peran penting dalam menentukan cara perusahaan beroperasi. Mengenai barang yang dipasok, Apotek Rahma Farma menawarkan obat bebas dan resep serta peralatan kesehatan. Seperti dapat dilihat pada tabel di bawah, para peneliti mengumpulkan sampel obat-obatan populer dan kurang populer, serta obat-obatan yang merugi di apotek.</w:t>
      </w:r>
    </w:p>
    <w:p w:rsidR="00BB1DF9" w:rsidRPr="00A03150" w:rsidRDefault="00BB1DF9" w:rsidP="00A03150">
      <w:pPr>
        <w:spacing w:line="240" w:lineRule="auto"/>
        <w:jc w:val="both"/>
        <w:rPr>
          <w:rFonts w:ascii="Times New Roman" w:hAnsi="Times New Roman" w:cs="Times New Roman"/>
          <w:sz w:val="24"/>
        </w:rPr>
      </w:pPr>
      <w:r w:rsidRPr="00A03150">
        <w:rPr>
          <w:rFonts w:ascii="Times New Roman" w:hAnsi="Times New Roman" w:cs="Times New Roman"/>
          <w:sz w:val="24"/>
        </w:rPr>
        <w:t>Tabel 2. Data obat terlaris dan tidak laku di Apotek Rahma Farma pada tahun 2022</w:t>
      </w:r>
    </w:p>
    <w:tbl>
      <w:tblPr>
        <w:tblStyle w:val="LightShading"/>
        <w:tblW w:w="5000" w:type="pct"/>
        <w:tblLayout w:type="fixed"/>
        <w:tblLook w:val="0660"/>
      </w:tblPr>
      <w:tblGrid>
        <w:gridCol w:w="525"/>
        <w:gridCol w:w="1653"/>
        <w:gridCol w:w="1653"/>
      </w:tblGrid>
      <w:tr w:rsidR="00187BEC" w:rsidRPr="00A03150" w:rsidTr="00187BEC">
        <w:trPr>
          <w:cnfStyle w:val="100000000000"/>
          <w:trHeight w:val="356"/>
        </w:trPr>
        <w:tc>
          <w:tcPr>
            <w:tcW w:w="685" w:type="pct"/>
            <w:noWrap/>
          </w:tcPr>
          <w:p w:rsidR="00187BEC" w:rsidRPr="00A03150" w:rsidRDefault="00187BEC">
            <w:pPr>
              <w:rPr>
                <w:rFonts w:ascii="Times New Roman" w:hAnsi="Times New Roman" w:cs="Times New Roman"/>
                <w:b w:val="0"/>
              </w:rPr>
            </w:pPr>
            <w:r w:rsidRPr="00A03150">
              <w:rPr>
                <w:rFonts w:ascii="Times New Roman" w:hAnsi="Times New Roman" w:cs="Times New Roman"/>
                <w:b w:val="0"/>
              </w:rPr>
              <w:t>No</w:t>
            </w:r>
          </w:p>
        </w:tc>
        <w:tc>
          <w:tcPr>
            <w:tcW w:w="2157" w:type="pct"/>
          </w:tcPr>
          <w:p w:rsidR="00187BEC" w:rsidRPr="00A03150" w:rsidRDefault="00187BEC" w:rsidP="00187BEC">
            <w:pPr>
              <w:tabs>
                <w:tab w:val="left" w:pos="1110"/>
              </w:tabs>
              <w:rPr>
                <w:rFonts w:ascii="Times New Roman" w:hAnsi="Times New Roman" w:cs="Times New Roman"/>
                <w:b w:val="0"/>
              </w:rPr>
            </w:pPr>
            <w:r w:rsidRPr="00A03150">
              <w:rPr>
                <w:rFonts w:ascii="Times New Roman" w:hAnsi="Times New Roman" w:cs="Times New Roman"/>
                <w:b w:val="0"/>
              </w:rPr>
              <w:t>Nama Obat Terlaris</w:t>
            </w:r>
          </w:p>
        </w:tc>
        <w:tc>
          <w:tcPr>
            <w:tcW w:w="2157" w:type="pct"/>
          </w:tcPr>
          <w:p w:rsidR="00187BEC" w:rsidRPr="00A03150" w:rsidRDefault="00187BEC" w:rsidP="00187BEC">
            <w:pPr>
              <w:tabs>
                <w:tab w:val="left" w:pos="1110"/>
              </w:tabs>
              <w:rPr>
                <w:rFonts w:ascii="Times New Roman" w:hAnsi="Times New Roman" w:cs="Times New Roman"/>
                <w:b w:val="0"/>
              </w:rPr>
            </w:pPr>
            <w:r w:rsidRPr="00A03150">
              <w:rPr>
                <w:rFonts w:ascii="Times New Roman" w:hAnsi="Times New Roman" w:cs="Times New Roman"/>
                <w:b w:val="0"/>
              </w:rPr>
              <w:t>Nama Obat Terlaris</w:t>
            </w:r>
          </w:p>
        </w:tc>
      </w:tr>
      <w:tr w:rsidR="00187BEC" w:rsidRPr="00A03150" w:rsidTr="00187BEC">
        <w:trPr>
          <w:cnfStyle w:val="010000000000"/>
          <w:trHeight w:val="356"/>
        </w:trPr>
        <w:tc>
          <w:tcPr>
            <w:tcW w:w="685" w:type="pct"/>
            <w:noWrap/>
          </w:tcPr>
          <w:p w:rsidR="00187BEC" w:rsidRPr="00A03150" w:rsidRDefault="00187BEC" w:rsidP="00D32BC4">
            <w:pPr>
              <w:rPr>
                <w:rFonts w:ascii="Times New Roman" w:hAnsi="Times New Roman" w:cs="Times New Roman"/>
                <w:b w:val="0"/>
              </w:rPr>
            </w:pPr>
            <w:r w:rsidRPr="00A03150">
              <w:rPr>
                <w:rFonts w:ascii="Times New Roman" w:hAnsi="Times New Roman" w:cs="Times New Roman"/>
                <w:b w:val="0"/>
              </w:rPr>
              <w:t>1</w:t>
            </w:r>
          </w:p>
          <w:p w:rsidR="00187BEC" w:rsidRPr="00A03150" w:rsidRDefault="00187BEC" w:rsidP="00D32BC4">
            <w:pPr>
              <w:rPr>
                <w:rFonts w:ascii="Times New Roman" w:hAnsi="Times New Roman" w:cs="Times New Roman"/>
                <w:b w:val="0"/>
              </w:rPr>
            </w:pPr>
            <w:r w:rsidRPr="00A03150">
              <w:rPr>
                <w:rFonts w:ascii="Times New Roman" w:hAnsi="Times New Roman" w:cs="Times New Roman"/>
                <w:b w:val="0"/>
              </w:rPr>
              <w:t>2</w:t>
            </w:r>
          </w:p>
          <w:p w:rsidR="00187BEC" w:rsidRPr="00A03150" w:rsidRDefault="00187BEC" w:rsidP="00D32BC4">
            <w:pPr>
              <w:rPr>
                <w:rFonts w:ascii="Times New Roman" w:hAnsi="Times New Roman" w:cs="Times New Roman"/>
                <w:b w:val="0"/>
              </w:rPr>
            </w:pPr>
            <w:r w:rsidRPr="00A03150">
              <w:rPr>
                <w:rFonts w:ascii="Times New Roman" w:hAnsi="Times New Roman" w:cs="Times New Roman"/>
                <w:b w:val="0"/>
              </w:rPr>
              <w:t>3</w:t>
            </w:r>
          </w:p>
          <w:p w:rsidR="00187BEC" w:rsidRPr="00A03150" w:rsidRDefault="00187BEC" w:rsidP="00D32BC4">
            <w:pPr>
              <w:rPr>
                <w:rFonts w:ascii="Times New Roman" w:hAnsi="Times New Roman" w:cs="Times New Roman"/>
                <w:b w:val="0"/>
              </w:rPr>
            </w:pPr>
            <w:r w:rsidRPr="00A03150">
              <w:rPr>
                <w:rFonts w:ascii="Times New Roman" w:hAnsi="Times New Roman" w:cs="Times New Roman"/>
                <w:b w:val="0"/>
              </w:rPr>
              <w:t>4</w:t>
            </w:r>
          </w:p>
          <w:p w:rsidR="00187BEC" w:rsidRPr="00A03150" w:rsidRDefault="00187BEC" w:rsidP="00D32BC4">
            <w:pPr>
              <w:rPr>
                <w:rFonts w:ascii="Times New Roman" w:hAnsi="Times New Roman" w:cs="Times New Roman"/>
                <w:b w:val="0"/>
              </w:rPr>
            </w:pPr>
            <w:r w:rsidRPr="00A03150">
              <w:rPr>
                <w:rFonts w:ascii="Times New Roman" w:hAnsi="Times New Roman" w:cs="Times New Roman"/>
                <w:b w:val="0"/>
              </w:rPr>
              <w:t>5</w:t>
            </w:r>
          </w:p>
          <w:p w:rsidR="00D32BC4" w:rsidRPr="00A03150" w:rsidRDefault="00D32BC4" w:rsidP="00D32BC4">
            <w:pPr>
              <w:rPr>
                <w:rFonts w:ascii="Times New Roman" w:hAnsi="Times New Roman" w:cs="Times New Roman"/>
                <w:b w:val="0"/>
              </w:rPr>
            </w:pPr>
          </w:p>
          <w:p w:rsidR="00187BEC" w:rsidRPr="00A03150" w:rsidRDefault="00187BEC" w:rsidP="00D32BC4">
            <w:pPr>
              <w:rPr>
                <w:rFonts w:ascii="Times New Roman" w:hAnsi="Times New Roman" w:cs="Times New Roman"/>
                <w:b w:val="0"/>
              </w:rPr>
            </w:pPr>
            <w:r w:rsidRPr="00A03150">
              <w:rPr>
                <w:rFonts w:ascii="Times New Roman" w:hAnsi="Times New Roman" w:cs="Times New Roman"/>
                <w:b w:val="0"/>
              </w:rPr>
              <w:t>6</w:t>
            </w:r>
          </w:p>
          <w:p w:rsidR="00D32BC4" w:rsidRPr="00A03150" w:rsidRDefault="00D32BC4" w:rsidP="00D32BC4">
            <w:pPr>
              <w:rPr>
                <w:rFonts w:ascii="Times New Roman" w:hAnsi="Times New Roman" w:cs="Times New Roman"/>
                <w:b w:val="0"/>
              </w:rPr>
            </w:pPr>
            <w:r w:rsidRPr="00A03150">
              <w:rPr>
                <w:rFonts w:ascii="Times New Roman" w:hAnsi="Times New Roman" w:cs="Times New Roman"/>
                <w:b w:val="0"/>
              </w:rPr>
              <w:t>7</w:t>
            </w:r>
          </w:p>
          <w:p w:rsidR="00D32BC4" w:rsidRPr="00A03150" w:rsidRDefault="00D32BC4" w:rsidP="00D32BC4">
            <w:pPr>
              <w:rPr>
                <w:rFonts w:ascii="Times New Roman" w:hAnsi="Times New Roman" w:cs="Times New Roman"/>
                <w:b w:val="0"/>
              </w:rPr>
            </w:pPr>
            <w:r w:rsidRPr="00A03150">
              <w:rPr>
                <w:rFonts w:ascii="Times New Roman" w:hAnsi="Times New Roman" w:cs="Times New Roman"/>
                <w:b w:val="0"/>
              </w:rPr>
              <w:t>8</w:t>
            </w:r>
          </w:p>
          <w:p w:rsidR="00D32BC4" w:rsidRPr="00A03150" w:rsidRDefault="00D32BC4" w:rsidP="00D32BC4">
            <w:pPr>
              <w:rPr>
                <w:rFonts w:ascii="Times New Roman" w:hAnsi="Times New Roman" w:cs="Times New Roman"/>
                <w:b w:val="0"/>
              </w:rPr>
            </w:pPr>
            <w:r w:rsidRPr="00A03150">
              <w:rPr>
                <w:rFonts w:ascii="Times New Roman" w:hAnsi="Times New Roman" w:cs="Times New Roman"/>
                <w:b w:val="0"/>
              </w:rPr>
              <w:t>9</w:t>
            </w:r>
          </w:p>
          <w:p w:rsidR="00D32BC4" w:rsidRPr="00A03150" w:rsidRDefault="00D32BC4" w:rsidP="00D32BC4">
            <w:pPr>
              <w:rPr>
                <w:rFonts w:ascii="Times New Roman" w:hAnsi="Times New Roman" w:cs="Times New Roman"/>
                <w:b w:val="0"/>
              </w:rPr>
            </w:pPr>
            <w:r w:rsidRPr="00A03150">
              <w:rPr>
                <w:rFonts w:ascii="Times New Roman" w:hAnsi="Times New Roman" w:cs="Times New Roman"/>
                <w:b w:val="0"/>
              </w:rPr>
              <w:t>10</w:t>
            </w:r>
          </w:p>
          <w:p w:rsidR="00187BEC" w:rsidRPr="00A03150" w:rsidRDefault="00187BEC" w:rsidP="00D32BC4">
            <w:pPr>
              <w:rPr>
                <w:rFonts w:ascii="Times New Roman" w:hAnsi="Times New Roman" w:cs="Times New Roman"/>
                <w:b w:val="0"/>
              </w:rPr>
            </w:pPr>
          </w:p>
        </w:tc>
        <w:tc>
          <w:tcPr>
            <w:tcW w:w="2157" w:type="pct"/>
          </w:tcPr>
          <w:p w:rsidR="00187BEC" w:rsidRPr="00A03150" w:rsidRDefault="00187BEC" w:rsidP="00D32BC4">
            <w:pPr>
              <w:tabs>
                <w:tab w:val="left" w:pos="1110"/>
              </w:tabs>
              <w:rPr>
                <w:rFonts w:ascii="Times New Roman" w:hAnsi="Times New Roman" w:cs="Times New Roman"/>
                <w:b w:val="0"/>
              </w:rPr>
            </w:pPr>
            <w:r w:rsidRPr="00A03150">
              <w:rPr>
                <w:rFonts w:ascii="Times New Roman" w:hAnsi="Times New Roman" w:cs="Times New Roman"/>
                <w:b w:val="0"/>
              </w:rPr>
              <w:t>Amoxilin</w:t>
            </w:r>
          </w:p>
          <w:p w:rsidR="00187BEC" w:rsidRPr="00A03150" w:rsidRDefault="00187BEC" w:rsidP="00D32BC4">
            <w:pPr>
              <w:tabs>
                <w:tab w:val="left" w:pos="1110"/>
              </w:tabs>
              <w:rPr>
                <w:rFonts w:ascii="Times New Roman" w:hAnsi="Times New Roman" w:cs="Times New Roman"/>
                <w:b w:val="0"/>
              </w:rPr>
            </w:pPr>
            <w:r w:rsidRPr="00A03150">
              <w:rPr>
                <w:rFonts w:ascii="Times New Roman" w:hAnsi="Times New Roman" w:cs="Times New Roman"/>
                <w:b w:val="0"/>
              </w:rPr>
              <w:t>Molacort</w:t>
            </w:r>
          </w:p>
          <w:p w:rsidR="00187BEC" w:rsidRPr="00A03150" w:rsidRDefault="00187BEC" w:rsidP="00D32BC4">
            <w:pPr>
              <w:tabs>
                <w:tab w:val="left" w:pos="1110"/>
              </w:tabs>
              <w:rPr>
                <w:rFonts w:ascii="Times New Roman" w:hAnsi="Times New Roman" w:cs="Times New Roman"/>
                <w:b w:val="0"/>
              </w:rPr>
            </w:pPr>
            <w:r w:rsidRPr="00A03150">
              <w:rPr>
                <w:rFonts w:ascii="Times New Roman" w:hAnsi="Times New Roman" w:cs="Times New Roman"/>
                <w:b w:val="0"/>
              </w:rPr>
              <w:t>Piroxicam</w:t>
            </w:r>
          </w:p>
          <w:p w:rsidR="00187BEC" w:rsidRPr="00A03150" w:rsidRDefault="00187BEC" w:rsidP="00D32BC4">
            <w:pPr>
              <w:tabs>
                <w:tab w:val="left" w:pos="1110"/>
              </w:tabs>
              <w:rPr>
                <w:rFonts w:ascii="Times New Roman" w:hAnsi="Times New Roman" w:cs="Times New Roman"/>
                <w:b w:val="0"/>
              </w:rPr>
            </w:pPr>
            <w:r w:rsidRPr="00A03150">
              <w:rPr>
                <w:rFonts w:ascii="Times New Roman" w:hAnsi="Times New Roman" w:cs="Times New Roman"/>
                <w:b w:val="0"/>
              </w:rPr>
              <w:t>Renadinac 50</w:t>
            </w:r>
          </w:p>
          <w:p w:rsidR="00187BEC" w:rsidRPr="00A03150" w:rsidRDefault="00187BEC" w:rsidP="00D32BC4">
            <w:pPr>
              <w:tabs>
                <w:tab w:val="left" w:pos="1110"/>
              </w:tabs>
              <w:rPr>
                <w:rFonts w:ascii="Times New Roman" w:hAnsi="Times New Roman" w:cs="Times New Roman"/>
                <w:b w:val="0"/>
              </w:rPr>
            </w:pPr>
            <w:r w:rsidRPr="00A03150">
              <w:rPr>
                <w:rFonts w:ascii="Times New Roman" w:hAnsi="Times New Roman" w:cs="Times New Roman"/>
                <w:b w:val="0"/>
              </w:rPr>
              <w:t>Insto</w:t>
            </w:r>
          </w:p>
          <w:p w:rsidR="00D32BC4" w:rsidRPr="00A03150" w:rsidRDefault="00D32BC4" w:rsidP="00D32BC4">
            <w:pPr>
              <w:tabs>
                <w:tab w:val="left" w:pos="1110"/>
              </w:tabs>
              <w:rPr>
                <w:rFonts w:ascii="Times New Roman" w:hAnsi="Times New Roman" w:cs="Times New Roman"/>
                <w:b w:val="0"/>
              </w:rPr>
            </w:pPr>
          </w:p>
          <w:p w:rsidR="00D32BC4" w:rsidRPr="00A03150" w:rsidRDefault="00D32BC4" w:rsidP="00D32BC4">
            <w:pPr>
              <w:tabs>
                <w:tab w:val="left" w:pos="1110"/>
              </w:tabs>
              <w:rPr>
                <w:rFonts w:ascii="Times New Roman" w:hAnsi="Times New Roman" w:cs="Times New Roman"/>
                <w:b w:val="0"/>
                <w:szCs w:val="24"/>
              </w:rPr>
            </w:pPr>
            <w:r w:rsidRPr="00A03150">
              <w:rPr>
                <w:rFonts w:ascii="Times New Roman" w:hAnsi="Times New Roman" w:cs="Times New Roman"/>
                <w:b w:val="0"/>
                <w:szCs w:val="24"/>
              </w:rPr>
              <w:t>Rohto</w:t>
            </w:r>
          </w:p>
          <w:p w:rsidR="00D32BC4" w:rsidRPr="00A03150" w:rsidRDefault="00D32BC4" w:rsidP="00D32BC4">
            <w:pPr>
              <w:tabs>
                <w:tab w:val="left" w:pos="1110"/>
              </w:tabs>
              <w:rPr>
                <w:rFonts w:ascii="Times New Roman" w:hAnsi="Times New Roman" w:cs="Times New Roman"/>
                <w:b w:val="0"/>
                <w:szCs w:val="24"/>
              </w:rPr>
            </w:pPr>
            <w:r w:rsidRPr="00A03150">
              <w:rPr>
                <w:rFonts w:ascii="Times New Roman" w:hAnsi="Times New Roman" w:cs="Times New Roman"/>
                <w:b w:val="0"/>
                <w:szCs w:val="24"/>
              </w:rPr>
              <w:t>Tolak</w:t>
            </w:r>
            <w:r w:rsidRPr="00A03150">
              <w:rPr>
                <w:rFonts w:ascii="Times New Roman" w:hAnsi="Times New Roman" w:cs="Times New Roman"/>
                <w:b w:val="0"/>
                <w:szCs w:val="24"/>
              </w:rPr>
              <w:t>Angin</w:t>
            </w:r>
          </w:p>
          <w:p w:rsidR="00D32BC4" w:rsidRPr="00A03150" w:rsidRDefault="00D32BC4" w:rsidP="00D32BC4">
            <w:pPr>
              <w:tabs>
                <w:tab w:val="left" w:pos="1110"/>
              </w:tabs>
              <w:rPr>
                <w:rFonts w:ascii="Times New Roman" w:hAnsi="Times New Roman" w:cs="Times New Roman"/>
                <w:b w:val="0"/>
                <w:szCs w:val="24"/>
              </w:rPr>
            </w:pPr>
            <w:r w:rsidRPr="00A03150">
              <w:rPr>
                <w:rFonts w:ascii="Times New Roman" w:hAnsi="Times New Roman" w:cs="Times New Roman"/>
                <w:b w:val="0"/>
                <w:szCs w:val="24"/>
              </w:rPr>
              <w:t>Pimtrakol</w:t>
            </w:r>
          </w:p>
          <w:p w:rsidR="00D32BC4" w:rsidRPr="00A03150" w:rsidRDefault="00D32BC4" w:rsidP="00D32BC4">
            <w:pPr>
              <w:tabs>
                <w:tab w:val="left" w:pos="1110"/>
              </w:tabs>
              <w:rPr>
                <w:rFonts w:ascii="Times New Roman" w:hAnsi="Times New Roman" w:cs="Times New Roman"/>
                <w:b w:val="0"/>
                <w:szCs w:val="24"/>
              </w:rPr>
            </w:pPr>
            <w:r w:rsidRPr="00A03150">
              <w:rPr>
                <w:rFonts w:ascii="Times New Roman" w:hAnsi="Times New Roman" w:cs="Times New Roman"/>
                <w:b w:val="0"/>
                <w:szCs w:val="24"/>
              </w:rPr>
              <w:t>Berlosid syr</w:t>
            </w:r>
          </w:p>
          <w:p w:rsidR="00D32BC4" w:rsidRPr="00A03150" w:rsidRDefault="00D32BC4" w:rsidP="00D32BC4">
            <w:pPr>
              <w:tabs>
                <w:tab w:val="left" w:pos="1110"/>
              </w:tabs>
              <w:rPr>
                <w:rFonts w:ascii="Times New Roman" w:hAnsi="Times New Roman" w:cs="Times New Roman"/>
                <w:b w:val="0"/>
              </w:rPr>
            </w:pPr>
            <w:r w:rsidRPr="00A03150">
              <w:rPr>
                <w:rFonts w:ascii="Times New Roman" w:hAnsi="Times New Roman" w:cs="Times New Roman"/>
                <w:b w:val="0"/>
                <w:szCs w:val="24"/>
              </w:rPr>
              <w:t>OBH Combi</w:t>
            </w:r>
          </w:p>
        </w:tc>
        <w:tc>
          <w:tcPr>
            <w:tcW w:w="2157" w:type="pct"/>
          </w:tcPr>
          <w:p w:rsidR="00187BEC" w:rsidRPr="00A03150" w:rsidRDefault="00187BEC" w:rsidP="00D32BC4">
            <w:pPr>
              <w:tabs>
                <w:tab w:val="left" w:pos="1110"/>
              </w:tabs>
              <w:rPr>
                <w:rFonts w:ascii="Times New Roman" w:hAnsi="Times New Roman" w:cs="Times New Roman"/>
                <w:b w:val="0"/>
              </w:rPr>
            </w:pPr>
            <w:r w:rsidRPr="00A03150">
              <w:rPr>
                <w:rFonts w:ascii="Times New Roman" w:hAnsi="Times New Roman" w:cs="Times New Roman"/>
                <w:b w:val="0"/>
              </w:rPr>
              <w:t>Solafluz</w:t>
            </w:r>
          </w:p>
          <w:p w:rsidR="00187BEC" w:rsidRPr="00A03150" w:rsidRDefault="00187BEC" w:rsidP="00D32BC4">
            <w:pPr>
              <w:tabs>
                <w:tab w:val="left" w:pos="1110"/>
              </w:tabs>
              <w:rPr>
                <w:rFonts w:ascii="Times New Roman" w:hAnsi="Times New Roman" w:cs="Times New Roman"/>
                <w:b w:val="0"/>
              </w:rPr>
            </w:pPr>
            <w:r w:rsidRPr="00A03150">
              <w:rPr>
                <w:rFonts w:ascii="Times New Roman" w:hAnsi="Times New Roman" w:cs="Times New Roman"/>
                <w:b w:val="0"/>
              </w:rPr>
              <w:t>Solvital</w:t>
            </w:r>
          </w:p>
          <w:p w:rsidR="00187BEC" w:rsidRPr="00A03150" w:rsidRDefault="00187BEC" w:rsidP="00D32BC4">
            <w:pPr>
              <w:widowControl w:val="0"/>
              <w:autoSpaceDE w:val="0"/>
              <w:autoSpaceDN w:val="0"/>
              <w:contextualSpacing/>
              <w:jc w:val="both"/>
              <w:rPr>
                <w:rFonts w:ascii="Times New Roman" w:hAnsi="Times New Roman" w:cs="Times New Roman"/>
                <w:b w:val="0"/>
              </w:rPr>
            </w:pPr>
            <w:r w:rsidRPr="00A03150">
              <w:rPr>
                <w:rFonts w:ascii="Times New Roman" w:hAnsi="Times New Roman" w:cs="Times New Roman"/>
                <w:b w:val="0"/>
              </w:rPr>
              <w:t>Recovit Syr</w:t>
            </w:r>
          </w:p>
          <w:p w:rsidR="00187BEC" w:rsidRPr="00A03150" w:rsidRDefault="00187BEC" w:rsidP="00D32BC4">
            <w:pPr>
              <w:widowControl w:val="0"/>
              <w:autoSpaceDE w:val="0"/>
              <w:autoSpaceDN w:val="0"/>
              <w:contextualSpacing/>
              <w:jc w:val="both"/>
              <w:rPr>
                <w:rFonts w:ascii="Times New Roman" w:hAnsi="Times New Roman" w:cs="Times New Roman"/>
                <w:b w:val="0"/>
              </w:rPr>
            </w:pPr>
            <w:r w:rsidRPr="00A03150">
              <w:rPr>
                <w:rFonts w:ascii="Times New Roman" w:hAnsi="Times New Roman" w:cs="Times New Roman"/>
                <w:b w:val="0"/>
              </w:rPr>
              <w:t>Kamulvit Syr</w:t>
            </w:r>
          </w:p>
          <w:p w:rsidR="00187BEC" w:rsidRPr="00A03150" w:rsidRDefault="00D32BC4" w:rsidP="00D32BC4">
            <w:pPr>
              <w:widowControl w:val="0"/>
              <w:autoSpaceDE w:val="0"/>
              <w:autoSpaceDN w:val="0"/>
              <w:contextualSpacing/>
              <w:jc w:val="both"/>
              <w:rPr>
                <w:rFonts w:ascii="Times New Roman" w:hAnsi="Times New Roman" w:cs="Times New Roman"/>
                <w:b w:val="0"/>
              </w:rPr>
            </w:pPr>
            <w:r w:rsidRPr="00A03150">
              <w:rPr>
                <w:rFonts w:ascii="Times New Roman" w:hAnsi="Times New Roman" w:cs="Times New Roman"/>
                <w:b w:val="0"/>
              </w:rPr>
              <w:t xml:space="preserve">Candistatin </w:t>
            </w:r>
            <w:r w:rsidR="00187BEC" w:rsidRPr="00A03150">
              <w:rPr>
                <w:rFonts w:ascii="Times New Roman" w:hAnsi="Times New Roman" w:cs="Times New Roman"/>
                <w:b w:val="0"/>
              </w:rPr>
              <w:t>drops</w:t>
            </w:r>
          </w:p>
          <w:p w:rsidR="00187BEC" w:rsidRPr="00A03150" w:rsidRDefault="00D32BC4" w:rsidP="00D32BC4">
            <w:pPr>
              <w:tabs>
                <w:tab w:val="left" w:pos="1110"/>
              </w:tabs>
              <w:rPr>
                <w:rFonts w:ascii="Times New Roman" w:hAnsi="Times New Roman" w:cs="Times New Roman"/>
                <w:b w:val="0"/>
                <w:szCs w:val="24"/>
              </w:rPr>
            </w:pPr>
            <w:r w:rsidRPr="00A03150">
              <w:rPr>
                <w:rFonts w:ascii="Times New Roman" w:hAnsi="Times New Roman" w:cs="Times New Roman"/>
                <w:b w:val="0"/>
                <w:szCs w:val="24"/>
              </w:rPr>
              <w:t>Zenicholsyr</w:t>
            </w:r>
          </w:p>
          <w:p w:rsidR="00D32BC4" w:rsidRPr="00A03150" w:rsidRDefault="00D32BC4" w:rsidP="00D32BC4">
            <w:pPr>
              <w:tabs>
                <w:tab w:val="left" w:pos="1110"/>
              </w:tabs>
              <w:rPr>
                <w:rFonts w:ascii="Times New Roman" w:hAnsi="Times New Roman" w:cs="Times New Roman"/>
                <w:b w:val="0"/>
              </w:rPr>
            </w:pPr>
            <w:r w:rsidRPr="00A03150">
              <w:rPr>
                <w:rFonts w:ascii="Times New Roman" w:hAnsi="Times New Roman" w:cs="Times New Roman"/>
                <w:b w:val="0"/>
                <w:szCs w:val="24"/>
              </w:rPr>
              <w:t>Hufamycetinsyr</w:t>
            </w:r>
          </w:p>
        </w:tc>
      </w:tr>
    </w:tbl>
    <w:p w:rsidR="00BB1DF9" w:rsidRDefault="00BB1DF9" w:rsidP="00D32BC4">
      <w:pPr>
        <w:widowControl w:val="0"/>
        <w:autoSpaceDE w:val="0"/>
        <w:autoSpaceDN w:val="0"/>
        <w:spacing w:after="0" w:line="240" w:lineRule="auto"/>
        <w:contextualSpacing/>
        <w:jc w:val="both"/>
        <w:rPr>
          <w:rFonts w:ascii="Times New Roman" w:hAnsi="Times New Roman" w:cs="Times New Roman"/>
          <w:sz w:val="24"/>
          <w:szCs w:val="24"/>
        </w:rPr>
      </w:pPr>
      <w:r w:rsidRPr="00A03150">
        <w:rPr>
          <w:rFonts w:ascii="Times New Roman" w:hAnsi="Times New Roman" w:cs="Times New Roman"/>
          <w:sz w:val="24"/>
          <w:szCs w:val="24"/>
        </w:rPr>
        <w:t>Sumber : Data yang diolah 2022</w:t>
      </w:r>
    </w:p>
    <w:p w:rsidR="00833A5C" w:rsidRPr="00A03150" w:rsidRDefault="00833A5C" w:rsidP="00D32BC4">
      <w:pPr>
        <w:widowControl w:val="0"/>
        <w:autoSpaceDE w:val="0"/>
        <w:autoSpaceDN w:val="0"/>
        <w:spacing w:after="0" w:line="240" w:lineRule="auto"/>
        <w:contextualSpacing/>
        <w:jc w:val="both"/>
        <w:rPr>
          <w:rFonts w:ascii="Times New Roman" w:hAnsi="Times New Roman" w:cs="Times New Roman"/>
          <w:sz w:val="24"/>
          <w:szCs w:val="24"/>
        </w:rPr>
      </w:pPr>
    </w:p>
    <w:p w:rsidR="00BB1DF9" w:rsidRPr="00A03150" w:rsidRDefault="00BB1DF9" w:rsidP="00D32BC4">
      <w:pPr>
        <w:widowControl w:val="0"/>
        <w:autoSpaceDE w:val="0"/>
        <w:autoSpaceDN w:val="0"/>
        <w:spacing w:after="0" w:line="240" w:lineRule="auto"/>
        <w:contextualSpacing/>
        <w:jc w:val="both"/>
        <w:rPr>
          <w:rFonts w:ascii="Times New Roman" w:hAnsi="Times New Roman" w:cs="Times New Roman"/>
          <w:sz w:val="24"/>
          <w:szCs w:val="24"/>
        </w:rPr>
      </w:pPr>
      <w:r w:rsidRPr="00A03150">
        <w:rPr>
          <w:rFonts w:ascii="Times New Roman" w:hAnsi="Times New Roman" w:cs="Times New Roman"/>
          <w:sz w:val="24"/>
          <w:szCs w:val="24"/>
        </w:rPr>
        <w:t xml:space="preserve">Berdasarkan hasil wawancara secara langsung dengan penanggung jawab </w:t>
      </w:r>
      <w:r w:rsidRPr="00A03150">
        <w:rPr>
          <w:rFonts w:ascii="Times New Roman" w:hAnsi="Times New Roman" w:cs="Times New Roman"/>
          <w:sz w:val="24"/>
          <w:szCs w:val="24"/>
        </w:rPr>
        <w:lastRenderedPageBreak/>
        <w:t>apotek dan berdasarkan hasil dari pencatatan di buku defekta (buku catatan obat yang dibutuhkan konsumen namun tidak tersedia di apotek) masih banyaknya stok obat yang tidak mencukupi sehingga banyak konsumen yang tidak mendapatkan obat atau alat kesehatan yang diinginkan, dan juga banyak nya stok obat tidak laku yang menyebabkan modal tertahan di obat- obatan tersebut.</w:t>
      </w:r>
    </w:p>
    <w:p w:rsidR="00A03150" w:rsidRDefault="00BB1DF9" w:rsidP="00A03150">
      <w:pPr>
        <w:widowControl w:val="0"/>
        <w:autoSpaceDE w:val="0"/>
        <w:autoSpaceDN w:val="0"/>
        <w:spacing w:after="0" w:line="240" w:lineRule="auto"/>
        <w:contextualSpacing/>
        <w:jc w:val="both"/>
        <w:rPr>
          <w:rFonts w:ascii="Times New Roman" w:hAnsi="Times New Roman" w:cs="Times New Roman"/>
          <w:sz w:val="24"/>
          <w:szCs w:val="24"/>
        </w:rPr>
      </w:pPr>
      <w:r w:rsidRPr="00A03150">
        <w:rPr>
          <w:rFonts w:ascii="Times New Roman" w:hAnsi="Times New Roman" w:cs="Times New Roman"/>
          <w:sz w:val="24"/>
          <w:szCs w:val="24"/>
        </w:rPr>
        <w:t>Menurut pandangan penulis, bahwa benar apa yang telah disampaikan oleh penanggung jawab apotek masih banyak nya stok barang yang tidak tersedia dan banyak nya stok obat tidak laku yang membuat modal tidak berputar dengan baik. Dari segi produk apotek dapat memfokuskan modal ke produk yang terjual cepat sehingga dapat meningkatkan laba sedangkan untuk produk yang kurang penjulannya dapat di promosikan lagi atau diberikan diskon yang tidak mlebihi modal.</w:t>
      </w:r>
    </w:p>
    <w:p w:rsidR="00A03150" w:rsidRDefault="00A03150" w:rsidP="00A03150">
      <w:pPr>
        <w:widowControl w:val="0"/>
        <w:autoSpaceDE w:val="0"/>
        <w:autoSpaceDN w:val="0"/>
        <w:spacing w:after="0" w:line="240" w:lineRule="auto"/>
        <w:contextualSpacing/>
        <w:jc w:val="both"/>
        <w:rPr>
          <w:rFonts w:ascii="Times New Roman" w:hAnsi="Times New Roman" w:cs="Times New Roman"/>
          <w:sz w:val="24"/>
          <w:szCs w:val="24"/>
        </w:rPr>
      </w:pPr>
    </w:p>
    <w:p w:rsidR="00BB1DF9" w:rsidRPr="00A03150" w:rsidRDefault="00BB1DF9" w:rsidP="00A03150">
      <w:pPr>
        <w:pStyle w:val="ListParagraph"/>
        <w:widowControl w:val="0"/>
        <w:numPr>
          <w:ilvl w:val="0"/>
          <w:numId w:val="8"/>
        </w:numPr>
        <w:autoSpaceDE w:val="0"/>
        <w:autoSpaceDN w:val="0"/>
        <w:spacing w:after="0" w:line="240" w:lineRule="auto"/>
        <w:jc w:val="both"/>
        <w:rPr>
          <w:rFonts w:ascii="Times New Roman" w:hAnsi="Times New Roman" w:cs="Times New Roman"/>
          <w:sz w:val="24"/>
          <w:szCs w:val="24"/>
        </w:rPr>
      </w:pPr>
      <w:r w:rsidRPr="00A03150">
        <w:rPr>
          <w:rFonts w:ascii="Times New Roman" w:hAnsi="Times New Roman" w:cs="Times New Roman"/>
          <w:sz w:val="24"/>
          <w:szCs w:val="24"/>
        </w:rPr>
        <w:t xml:space="preserve">Harga  </w:t>
      </w:r>
    </w:p>
    <w:p w:rsidR="00BB1DF9" w:rsidRPr="00A03150" w:rsidRDefault="00BB1DF9" w:rsidP="00BB1DF9">
      <w:pPr>
        <w:widowControl w:val="0"/>
        <w:autoSpaceDE w:val="0"/>
        <w:autoSpaceDN w:val="0"/>
        <w:spacing w:after="0" w:line="240" w:lineRule="auto"/>
        <w:contextualSpacing/>
        <w:jc w:val="both"/>
        <w:rPr>
          <w:rFonts w:ascii="Times New Roman" w:hAnsi="Times New Roman" w:cs="Times New Roman"/>
          <w:sz w:val="24"/>
          <w:szCs w:val="24"/>
        </w:rPr>
      </w:pPr>
      <w:r w:rsidRPr="00A03150">
        <w:rPr>
          <w:rFonts w:ascii="Times New Roman" w:hAnsi="Times New Roman" w:cs="Times New Roman"/>
          <w:sz w:val="24"/>
          <w:szCs w:val="24"/>
        </w:rPr>
        <w:t>Komponen kedua yaitu Harga. Harga jual di Apotek Rahma Farma tergolong sangat terjangkau.  Karena upaya menjaga dan meningkatkan kualitas serta pelayanan yang prima menjamin keuntungan akan selalu ada, pemilik mengatakan Apotek Rahma Farma menetapkan harga sesuai harga pasar dan tidak melebihi HET. Apotek Rahma Farma mematok harga antara 10% hingga 35% dari harga modal untuk berbagai golongan obat dan berbagai tipe konsumen, baik medis maupun umum.</w:t>
      </w:r>
    </w:p>
    <w:p w:rsidR="00A03150" w:rsidRDefault="00BB1DF9" w:rsidP="00A03150">
      <w:pPr>
        <w:widowControl w:val="0"/>
        <w:autoSpaceDE w:val="0"/>
        <w:autoSpaceDN w:val="0"/>
        <w:spacing w:after="0" w:line="240" w:lineRule="auto"/>
        <w:contextualSpacing/>
        <w:jc w:val="both"/>
        <w:rPr>
          <w:rFonts w:ascii="Times New Roman" w:hAnsi="Times New Roman" w:cs="Times New Roman"/>
          <w:sz w:val="24"/>
          <w:szCs w:val="24"/>
        </w:rPr>
      </w:pPr>
      <w:r w:rsidRPr="00A03150">
        <w:rPr>
          <w:rFonts w:ascii="Times New Roman" w:hAnsi="Times New Roman" w:cs="Times New Roman"/>
          <w:sz w:val="24"/>
          <w:szCs w:val="24"/>
        </w:rPr>
        <w:t xml:space="preserve">Harga untuk obat golongan bebas seperti Rohto, Insto dan Tolak Angin mengambil laba 10% untuk medis/ </w:t>
      </w:r>
      <w:r w:rsidRPr="00A03150">
        <w:rPr>
          <w:rFonts w:ascii="Times New Roman" w:hAnsi="Times New Roman" w:cs="Times New Roman"/>
          <w:sz w:val="24"/>
          <w:szCs w:val="24"/>
        </w:rPr>
        <w:lastRenderedPageBreak/>
        <w:t>untuk di jual kembali dan 15% untuk umum, sedangkan untuk obat keras seperti Molacort, Amoxillin dan Renadinac mengambil laba 15% untuk medis dan 30-35% untuk umum. Pembeli di daerah sekitar Apotek Rahma Farma cenderung menengah kebawah sehingga untuk obat bebas tidak mengambil laba yang terlalu tinggi karena bersaing dengan toko lain.</w:t>
      </w:r>
    </w:p>
    <w:p w:rsidR="00A03150" w:rsidRDefault="00A03150" w:rsidP="00A03150">
      <w:pPr>
        <w:widowControl w:val="0"/>
        <w:autoSpaceDE w:val="0"/>
        <w:autoSpaceDN w:val="0"/>
        <w:spacing w:after="0" w:line="240" w:lineRule="auto"/>
        <w:contextualSpacing/>
        <w:jc w:val="both"/>
        <w:rPr>
          <w:rFonts w:ascii="Times New Roman" w:hAnsi="Times New Roman" w:cs="Times New Roman"/>
          <w:sz w:val="24"/>
          <w:szCs w:val="24"/>
        </w:rPr>
      </w:pPr>
    </w:p>
    <w:p w:rsidR="00BB1DF9" w:rsidRPr="00A03150" w:rsidRDefault="00BB1DF9" w:rsidP="00A03150">
      <w:pPr>
        <w:pStyle w:val="ListParagraph"/>
        <w:widowControl w:val="0"/>
        <w:numPr>
          <w:ilvl w:val="0"/>
          <w:numId w:val="8"/>
        </w:numPr>
        <w:autoSpaceDE w:val="0"/>
        <w:autoSpaceDN w:val="0"/>
        <w:spacing w:after="0" w:line="240" w:lineRule="auto"/>
        <w:jc w:val="both"/>
        <w:rPr>
          <w:rFonts w:ascii="Times New Roman" w:hAnsi="Times New Roman" w:cs="Times New Roman"/>
          <w:sz w:val="24"/>
          <w:szCs w:val="24"/>
        </w:rPr>
      </w:pPr>
      <w:r w:rsidRPr="00A03150">
        <w:rPr>
          <w:rFonts w:ascii="Times New Roman" w:hAnsi="Times New Roman" w:cs="Times New Roman"/>
          <w:sz w:val="24"/>
          <w:szCs w:val="24"/>
        </w:rPr>
        <w:t xml:space="preserve">Lokasi </w:t>
      </w:r>
    </w:p>
    <w:p w:rsidR="00A03150" w:rsidRDefault="00BB1DF9" w:rsidP="00A03150">
      <w:pPr>
        <w:widowControl w:val="0"/>
        <w:autoSpaceDE w:val="0"/>
        <w:autoSpaceDN w:val="0"/>
        <w:spacing w:after="0" w:line="240" w:lineRule="auto"/>
        <w:contextualSpacing/>
        <w:jc w:val="both"/>
        <w:rPr>
          <w:rFonts w:ascii="Times New Roman" w:hAnsi="Times New Roman" w:cs="Times New Roman"/>
          <w:sz w:val="24"/>
          <w:szCs w:val="24"/>
        </w:rPr>
      </w:pPr>
      <w:r w:rsidRPr="00A03150">
        <w:rPr>
          <w:rFonts w:ascii="Times New Roman" w:hAnsi="Times New Roman" w:cs="Times New Roman"/>
          <w:sz w:val="24"/>
          <w:szCs w:val="24"/>
        </w:rPr>
        <w:t>Lokasi, atau Tempat, adalah elemen ketiga. Apotek Rahma Farma terletak di jalan raya kabupaten, sehingga padat penduduk dan sering dikunjungi.Seperti yang dikatakan oleh pemilik bahwa lokasi  Apotek Rahma Farma sangat strategis karena terletak  di  Jalan  Raya Pintu Km. 1,2 Desa Margamukti Kecamatan Pangalengan Kab. Bandung dimana lokasinya berjauhan dengan apotek yang lain karena hanya berdampingan dengan toko service dan toko sayuran, selaintempatnya yang strategisApotek Rahma Farmajuga mempunyai sarana dan prasarana yang komplit yaitu tempat konseling dan ruang tunggu yang cukup nyaman.</w:t>
      </w:r>
    </w:p>
    <w:p w:rsidR="00BB1DF9" w:rsidRPr="00A03150" w:rsidRDefault="00BB1DF9" w:rsidP="00A03150">
      <w:pPr>
        <w:pStyle w:val="ListParagraph"/>
        <w:widowControl w:val="0"/>
        <w:numPr>
          <w:ilvl w:val="0"/>
          <w:numId w:val="8"/>
        </w:numPr>
        <w:autoSpaceDE w:val="0"/>
        <w:autoSpaceDN w:val="0"/>
        <w:spacing w:after="0" w:line="240" w:lineRule="auto"/>
        <w:jc w:val="both"/>
        <w:rPr>
          <w:rFonts w:ascii="Times New Roman" w:hAnsi="Times New Roman" w:cs="Times New Roman"/>
          <w:sz w:val="24"/>
          <w:szCs w:val="24"/>
        </w:rPr>
      </w:pPr>
      <w:r w:rsidRPr="00A03150">
        <w:rPr>
          <w:rFonts w:ascii="Times New Roman" w:hAnsi="Times New Roman" w:cs="Times New Roman"/>
          <w:sz w:val="24"/>
          <w:szCs w:val="24"/>
        </w:rPr>
        <w:t>Promosi</w:t>
      </w:r>
    </w:p>
    <w:p w:rsidR="00BB1DF9" w:rsidRPr="00A03150" w:rsidRDefault="00BB1DF9" w:rsidP="00BB1DF9">
      <w:pPr>
        <w:widowControl w:val="0"/>
        <w:autoSpaceDE w:val="0"/>
        <w:autoSpaceDN w:val="0"/>
        <w:spacing w:after="0" w:line="240" w:lineRule="auto"/>
        <w:contextualSpacing/>
        <w:jc w:val="both"/>
        <w:rPr>
          <w:rFonts w:ascii="Times New Roman" w:hAnsi="Times New Roman" w:cs="Times New Roman"/>
          <w:sz w:val="24"/>
          <w:szCs w:val="24"/>
        </w:rPr>
      </w:pPr>
      <w:r w:rsidRPr="00A03150">
        <w:rPr>
          <w:rFonts w:ascii="Times New Roman" w:hAnsi="Times New Roman" w:cs="Times New Roman"/>
          <w:sz w:val="24"/>
          <w:szCs w:val="24"/>
        </w:rPr>
        <w:t xml:space="preserve">Promosi adalah bagian keempat. Instagram dan WhatsApp hanyalah dua dari sekian banyak platform media sosial yang digunakan Apotek Rahma Farma untuk keperluan promosi. Apotek Rahma Farma terus mengupdate Instagramnya dengan informasi baru, termasuk detail penjualan dan pengobatan.Seperti yang di katakan oleh pemilik dan pegawai Apotek Rahma Farma bahwa penggunaan sosial media belum maksimal dan efisien karena </w:t>
      </w:r>
      <w:r w:rsidRPr="00A03150">
        <w:rPr>
          <w:rFonts w:ascii="Times New Roman" w:hAnsi="Times New Roman" w:cs="Times New Roman"/>
          <w:sz w:val="24"/>
          <w:szCs w:val="24"/>
        </w:rPr>
        <w:lastRenderedPageBreak/>
        <w:t xml:space="preserve">baru memiliki 111 follower saja sehingga promosinya belum tersebar secara menyuluruh khususnya di daerah pangalengan. </w:t>
      </w:r>
    </w:p>
    <w:p w:rsidR="00747B93" w:rsidRPr="00A03150" w:rsidRDefault="00BB1DF9" w:rsidP="00BB1DF9">
      <w:pPr>
        <w:widowControl w:val="0"/>
        <w:autoSpaceDE w:val="0"/>
        <w:autoSpaceDN w:val="0"/>
        <w:spacing w:after="0" w:line="240" w:lineRule="auto"/>
        <w:contextualSpacing/>
        <w:jc w:val="both"/>
        <w:rPr>
          <w:rFonts w:ascii="Times New Roman" w:hAnsi="Times New Roman" w:cs="Times New Roman"/>
          <w:i/>
          <w:color w:val="000000" w:themeColor="text1"/>
          <w:sz w:val="24"/>
          <w:szCs w:val="24"/>
        </w:rPr>
      </w:pPr>
      <w:r w:rsidRPr="00A03150">
        <w:rPr>
          <w:rFonts w:ascii="Times New Roman" w:hAnsi="Times New Roman" w:cs="Times New Roman"/>
          <w:sz w:val="24"/>
          <w:szCs w:val="24"/>
        </w:rPr>
        <w:t>Menurut pandangan penulis bahwa benar promosi yang dilakukan di Apotek Rahma Farma masih kurang konsisten dan efesienmelalui sosial media karena masih sedikit follower nya sehingga Apotek Rahma Farma di harapkan promosi terus dilakukan secara konsisten sehingga dapat mengenalkan Apotek Rahma Farma ke masyarakat dan menigkatkan daya beli konsumen. Di samping itu untuk dapat menjual produk bebas yang kurang penjualannya dapat menggunakan penjualan secara online.</w:t>
      </w:r>
      <w:r w:rsidR="00354B6F" w:rsidRPr="00A03150">
        <w:rPr>
          <w:rFonts w:ascii="Times New Roman" w:hAnsi="Times New Roman" w:cs="Times New Roman"/>
          <w:sz w:val="24"/>
          <w:szCs w:val="24"/>
        </w:rPr>
        <w:t>.</w:t>
      </w:r>
    </w:p>
    <w:p w:rsidR="00455B9C" w:rsidRPr="00FE379E" w:rsidRDefault="00455B9C" w:rsidP="00FE379E">
      <w:pPr>
        <w:spacing w:after="0" w:line="240" w:lineRule="auto"/>
        <w:jc w:val="both"/>
        <w:rPr>
          <w:rFonts w:ascii="Times New Roman" w:hAnsi="Times New Roman" w:cs="Times New Roman"/>
          <w:sz w:val="24"/>
          <w:szCs w:val="24"/>
          <w:lang w:val="id-ID"/>
        </w:rPr>
      </w:pPr>
    </w:p>
    <w:p w:rsidR="00747B93" w:rsidRPr="00FE379E" w:rsidRDefault="00747B93" w:rsidP="00FE379E">
      <w:pPr>
        <w:spacing w:after="0" w:line="240" w:lineRule="auto"/>
        <w:jc w:val="both"/>
        <w:rPr>
          <w:rFonts w:ascii="Times New Roman" w:hAnsi="Times New Roman" w:cs="Times New Roman"/>
          <w:b/>
          <w:sz w:val="24"/>
          <w:szCs w:val="24"/>
        </w:rPr>
      </w:pPr>
      <w:r w:rsidRPr="00FE379E">
        <w:rPr>
          <w:rFonts w:ascii="Times New Roman" w:hAnsi="Times New Roman" w:cs="Times New Roman"/>
          <w:b/>
          <w:sz w:val="24"/>
          <w:szCs w:val="24"/>
        </w:rPr>
        <w:t>KESIMPULAN DAN SARAN</w:t>
      </w:r>
    </w:p>
    <w:p w:rsidR="00BB1DF9" w:rsidRPr="00BB1DF9" w:rsidRDefault="00BB1DF9" w:rsidP="00BB1DF9">
      <w:pPr>
        <w:spacing w:after="0" w:line="240" w:lineRule="auto"/>
        <w:jc w:val="both"/>
        <w:rPr>
          <w:rFonts w:ascii="Times New Roman" w:hAnsi="Times New Roman" w:cs="Times New Roman"/>
          <w:sz w:val="24"/>
          <w:szCs w:val="24"/>
        </w:rPr>
      </w:pPr>
      <w:r w:rsidRPr="00BB1DF9">
        <w:rPr>
          <w:rFonts w:ascii="Times New Roman" w:hAnsi="Times New Roman" w:cs="Times New Roman"/>
          <w:sz w:val="24"/>
          <w:szCs w:val="24"/>
        </w:rPr>
        <w:t>Kesimpulan</w:t>
      </w:r>
    </w:p>
    <w:p w:rsidR="00BB1DF9" w:rsidRPr="00BB1DF9" w:rsidRDefault="00BB1DF9" w:rsidP="00BB1DF9">
      <w:pPr>
        <w:spacing w:after="0" w:line="240" w:lineRule="auto"/>
        <w:jc w:val="both"/>
        <w:rPr>
          <w:rFonts w:ascii="Times New Roman" w:hAnsi="Times New Roman" w:cs="Times New Roman"/>
          <w:sz w:val="24"/>
          <w:szCs w:val="24"/>
        </w:rPr>
      </w:pPr>
      <w:r w:rsidRPr="00BB1DF9">
        <w:rPr>
          <w:rFonts w:ascii="Times New Roman" w:hAnsi="Times New Roman" w:cs="Times New Roman"/>
          <w:sz w:val="24"/>
          <w:szCs w:val="24"/>
        </w:rPr>
        <w:t xml:space="preserve">Berdasarkan riset strategi bauran pemasaran, jika Apotek Rahma Farma ingin mendongkrak penjualan maka perlu stok produk lebih banyak. Saat ini, mereka tidak memiliki cukup banyak produk yang diinginkan pelanggan, sehingga penjualan selalu rendah. stabil, dengan harga yang akan segera diumumkan. Karena menjaga dan meningkatkan mutu serta pelayanan yang baik lebih penting daripada mencari keuntungan, maka Apotek Rahma Farma menetapkan harga sesuai harga pasar dan tidak melebihi HET. Lokasi apotek yang berada di pinggir jalan utama di kawasan pemukiman padat penduduk menjadi faktor terpenting dalam meningkatkan penjualan. Di sisi lain, promosi apotek masih dalam tahap awal dan sebagian besar dilakukan melalui Instagram. Terasa kalah bersaing dengan apotek lain karena </w:t>
      </w:r>
      <w:r w:rsidRPr="00BB1DF9">
        <w:rPr>
          <w:rFonts w:ascii="Times New Roman" w:hAnsi="Times New Roman" w:cs="Times New Roman"/>
          <w:sz w:val="24"/>
          <w:szCs w:val="24"/>
        </w:rPr>
        <w:lastRenderedPageBreak/>
        <w:t>pengikutnya tidak banyak dan hanya WhatsApp saja.</w:t>
      </w:r>
    </w:p>
    <w:p w:rsidR="00BB1DF9" w:rsidRPr="00BB1DF9" w:rsidRDefault="00BB1DF9" w:rsidP="00BB1DF9">
      <w:pPr>
        <w:spacing w:after="0" w:line="240" w:lineRule="auto"/>
        <w:jc w:val="both"/>
        <w:rPr>
          <w:rFonts w:ascii="Times New Roman" w:hAnsi="Times New Roman" w:cs="Times New Roman"/>
          <w:sz w:val="24"/>
          <w:szCs w:val="24"/>
        </w:rPr>
      </w:pPr>
      <w:r w:rsidRPr="00BB1DF9">
        <w:rPr>
          <w:rFonts w:ascii="Times New Roman" w:hAnsi="Times New Roman" w:cs="Times New Roman"/>
          <w:sz w:val="24"/>
          <w:szCs w:val="24"/>
        </w:rPr>
        <w:t>Saran</w:t>
      </w:r>
    </w:p>
    <w:p w:rsidR="00BB1DF9" w:rsidRPr="00BB1DF9" w:rsidRDefault="00BB1DF9" w:rsidP="00BB1DF9">
      <w:pPr>
        <w:spacing w:after="0" w:line="240" w:lineRule="auto"/>
        <w:jc w:val="both"/>
        <w:rPr>
          <w:rFonts w:ascii="Times New Roman" w:hAnsi="Times New Roman" w:cs="Times New Roman"/>
          <w:sz w:val="24"/>
          <w:szCs w:val="24"/>
        </w:rPr>
      </w:pPr>
      <w:r w:rsidRPr="00BB1DF9">
        <w:rPr>
          <w:rFonts w:ascii="Times New Roman" w:hAnsi="Times New Roman" w:cs="Times New Roman"/>
          <w:sz w:val="24"/>
          <w:szCs w:val="24"/>
        </w:rPr>
        <w:t>1.</w:t>
      </w:r>
      <w:r w:rsidRPr="00BB1DF9">
        <w:rPr>
          <w:rFonts w:ascii="Times New Roman" w:hAnsi="Times New Roman" w:cs="Times New Roman"/>
          <w:sz w:val="24"/>
          <w:szCs w:val="24"/>
        </w:rPr>
        <w:tab/>
        <w:t>Apotek Rahma Farma harus melakukan strategi marketing dengan baik dan benar agar penjulan menjadi stabil dan meningkat dengan cara selalu aktif dan konsisten dalam memberikan informasi di sosial media.</w:t>
      </w:r>
    </w:p>
    <w:p w:rsidR="00BB1DF9" w:rsidRPr="00BB1DF9" w:rsidRDefault="00BB1DF9" w:rsidP="00BB1DF9">
      <w:pPr>
        <w:spacing w:after="0" w:line="240" w:lineRule="auto"/>
        <w:jc w:val="both"/>
        <w:rPr>
          <w:rFonts w:ascii="Times New Roman" w:hAnsi="Times New Roman" w:cs="Times New Roman"/>
          <w:sz w:val="24"/>
          <w:szCs w:val="24"/>
        </w:rPr>
      </w:pPr>
      <w:r w:rsidRPr="00BB1DF9">
        <w:rPr>
          <w:rFonts w:ascii="Times New Roman" w:hAnsi="Times New Roman" w:cs="Times New Roman"/>
          <w:sz w:val="24"/>
          <w:szCs w:val="24"/>
        </w:rPr>
        <w:t>2.</w:t>
      </w:r>
      <w:r w:rsidRPr="00BB1DF9">
        <w:rPr>
          <w:rFonts w:ascii="Times New Roman" w:hAnsi="Times New Roman" w:cs="Times New Roman"/>
          <w:sz w:val="24"/>
          <w:szCs w:val="24"/>
        </w:rPr>
        <w:tab/>
        <w:t>Apotek Rahma Farma dalam segi produk harus di perbaiki terutama di pengadaan obatagar produk terlaris selalu tersedia stok nya sehingga penjualan menjadi stabil dan untuk obat yang tidak laku atau jarang di cari konsumen diberhentikan dulu untuk pengadaan obat nya agar modal dapat terus berputar.</w:t>
      </w:r>
    </w:p>
    <w:p w:rsidR="00354B6F" w:rsidRDefault="00BB1DF9" w:rsidP="00BB1DF9">
      <w:pPr>
        <w:spacing w:after="0" w:line="240" w:lineRule="auto"/>
        <w:jc w:val="both"/>
        <w:rPr>
          <w:rFonts w:ascii="Times New Roman" w:hAnsi="Times New Roman" w:cs="Times New Roman"/>
          <w:sz w:val="24"/>
          <w:szCs w:val="24"/>
        </w:rPr>
      </w:pPr>
      <w:r w:rsidRPr="00BB1DF9">
        <w:rPr>
          <w:rFonts w:ascii="Times New Roman" w:hAnsi="Times New Roman" w:cs="Times New Roman"/>
          <w:sz w:val="24"/>
          <w:szCs w:val="24"/>
        </w:rPr>
        <w:t>3.</w:t>
      </w:r>
      <w:r w:rsidRPr="00BB1DF9">
        <w:rPr>
          <w:rFonts w:ascii="Times New Roman" w:hAnsi="Times New Roman" w:cs="Times New Roman"/>
          <w:sz w:val="24"/>
          <w:szCs w:val="24"/>
        </w:rPr>
        <w:tab/>
        <w:t>Apotek Rahma Farma harus melakukan promosi yang lebih luas lagi tidak hanya melalui sosial media instagram dan whatsapp saja karena masih sediknya follower sehingga harus mencoba melalui medsos lain seperti facebook,tiktok,dan yang lainnya, serta harus melakukan promosi harga modal terhadap produk yang tidak laku agar dapat terjual.</w:t>
      </w:r>
    </w:p>
    <w:p w:rsidR="00A03150" w:rsidRPr="00FE379E" w:rsidRDefault="00A03150" w:rsidP="00BB1DF9">
      <w:pPr>
        <w:spacing w:after="0" w:line="240" w:lineRule="auto"/>
        <w:jc w:val="both"/>
        <w:rPr>
          <w:rFonts w:ascii="Times New Roman" w:hAnsi="Times New Roman" w:cs="Times New Roman"/>
          <w:color w:val="000000" w:themeColor="text1"/>
          <w:sz w:val="24"/>
          <w:szCs w:val="24"/>
          <w:lang w:val="id-ID"/>
        </w:rPr>
      </w:pPr>
    </w:p>
    <w:p w:rsidR="00747B93" w:rsidRPr="00FE379E" w:rsidRDefault="00747B93" w:rsidP="00FE379E">
      <w:pPr>
        <w:spacing w:after="0" w:line="240" w:lineRule="auto"/>
        <w:ind w:left="66"/>
        <w:jc w:val="both"/>
        <w:rPr>
          <w:rFonts w:ascii="Times New Roman" w:hAnsi="Times New Roman" w:cs="Times New Roman"/>
          <w:color w:val="000000" w:themeColor="text1"/>
          <w:sz w:val="24"/>
          <w:szCs w:val="24"/>
        </w:rPr>
      </w:pPr>
      <w:r w:rsidRPr="00FE379E">
        <w:rPr>
          <w:rFonts w:ascii="Times New Roman" w:hAnsi="Times New Roman" w:cs="Times New Roman"/>
          <w:b/>
          <w:sz w:val="24"/>
          <w:szCs w:val="24"/>
        </w:rPr>
        <w:t>DAFTAR PUSTAKA</w:t>
      </w:r>
    </w:p>
    <w:p w:rsidR="001D6695" w:rsidRPr="001D6695" w:rsidRDefault="001D6695" w:rsidP="001D669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1D6695">
        <w:rPr>
          <w:rFonts w:ascii="Times New Roman" w:hAnsi="Times New Roman" w:cs="Times New Roman"/>
          <w:sz w:val="24"/>
          <w:szCs w:val="24"/>
        </w:rPr>
        <w:t>Aco, A. N., &amp; Natasya. 2019. “Pengaruh Religius, Promosi Dan Pelayanan Dalam Pengambilan Keputusan Menjadi Nasabah Tabungan Haji Pada PT. Bank Muamalat Cabang Mamuju.” : 1–23.</w:t>
      </w:r>
    </w:p>
    <w:p w:rsidR="001D6695" w:rsidRPr="001D6695" w:rsidRDefault="001D6695" w:rsidP="001D669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1D6695">
        <w:rPr>
          <w:rFonts w:ascii="Times New Roman" w:hAnsi="Times New Roman" w:cs="Times New Roman"/>
          <w:sz w:val="24"/>
          <w:szCs w:val="24"/>
        </w:rPr>
        <w:t>Adlini, Miza Nina et al. 2022. “Metode Penelitian Kualitatif Studi Pustaka.” Edumaspul: Jurnal Pendidikan 6(1): 974–80.</w:t>
      </w:r>
    </w:p>
    <w:p w:rsidR="001D6695" w:rsidRPr="001D6695" w:rsidRDefault="001D6695" w:rsidP="001D669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1D6695">
        <w:rPr>
          <w:rFonts w:ascii="Times New Roman" w:hAnsi="Times New Roman" w:cs="Times New Roman"/>
          <w:sz w:val="24"/>
          <w:szCs w:val="24"/>
        </w:rPr>
        <w:t xml:space="preserve">Bunga Puspyta Sary, Agus Susanto, Ratih Sakti Prastwi. 2021. </w:t>
      </w:r>
      <w:r w:rsidRPr="001D6695">
        <w:rPr>
          <w:rFonts w:ascii="Times New Roman" w:hAnsi="Times New Roman" w:cs="Times New Roman"/>
          <w:sz w:val="24"/>
          <w:szCs w:val="24"/>
        </w:rPr>
        <w:lastRenderedPageBreak/>
        <w:t>“Implementasi Strategi Bauran Pemasaran (Marketing Mix) Pada Obat Prekursor Di Apotek.” x(x): 1–6. http://eprints.poltektegal.ac.id/190/%0Ahttp://eprints.poltektegal.ac.id/190/1/Implementasi Strategi Bauran Pemasaran %28Marketing Mix%29 Pada Obat Prekursor Di Apotek Kimia Farma Jalan Sultan  Agung Nomer 99 Kota Tegal.pdf.</w:t>
      </w:r>
    </w:p>
    <w:p w:rsidR="001D6695" w:rsidRPr="001D6695" w:rsidRDefault="001D6695" w:rsidP="001D669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1D6695">
        <w:rPr>
          <w:rFonts w:ascii="Times New Roman" w:hAnsi="Times New Roman" w:cs="Times New Roman"/>
          <w:sz w:val="24"/>
          <w:szCs w:val="24"/>
        </w:rPr>
        <w:t>Cucu Sumartini, Lilis, and Dini Fajriany Ardining Tias. 2019. “Analisis Kepuasan Konsumen Untuk Meningkatkan Volume Penjualan Kedai Kopi Kala Senja.” Jurnal E-Bis (Ekonomi-Bisnis) 3(2): 111–18.</w:t>
      </w:r>
    </w:p>
    <w:p w:rsidR="001D6695" w:rsidRPr="001D6695" w:rsidRDefault="001D6695" w:rsidP="001D669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1D6695">
        <w:rPr>
          <w:rFonts w:ascii="Times New Roman" w:hAnsi="Times New Roman" w:cs="Times New Roman"/>
          <w:sz w:val="24"/>
          <w:szCs w:val="24"/>
        </w:rPr>
        <w:t>Dewi Pratiwi, Reski et al. 2022. Manajemen Pemasaran.</w:t>
      </w:r>
    </w:p>
    <w:p w:rsidR="001D6695" w:rsidRPr="001D6695" w:rsidRDefault="001D6695" w:rsidP="001D669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1D6695">
        <w:rPr>
          <w:rFonts w:ascii="Times New Roman" w:hAnsi="Times New Roman" w:cs="Times New Roman"/>
          <w:sz w:val="24"/>
          <w:szCs w:val="24"/>
        </w:rPr>
        <w:t>Ekonomi, Jurnal, and Manajemen Akuntansi. 2023. “Neraca Neraca.” 1192: 344–52.</w:t>
      </w:r>
    </w:p>
    <w:p w:rsidR="001D6695" w:rsidRPr="001D6695" w:rsidRDefault="001D6695" w:rsidP="001D669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1D6695">
        <w:rPr>
          <w:rFonts w:ascii="Times New Roman" w:hAnsi="Times New Roman" w:cs="Times New Roman"/>
          <w:sz w:val="24"/>
          <w:szCs w:val="24"/>
        </w:rPr>
        <w:t>Ilhami, Susanti Dwi, and Teguh Setiadi. 2022. “Penguatan Produk “Dapur Riswi" Guna Meningkatkan Penjualan Melalui Peningkatan Strategi Pemasaran.” Jurnal Aplikasi Dan Inovasi Ipteks “Soliditas” (J-Solid) 5(2): 202.</w:t>
      </w:r>
    </w:p>
    <w:p w:rsidR="001D6695" w:rsidRPr="001D6695" w:rsidRDefault="001D6695" w:rsidP="001D669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1D6695">
        <w:rPr>
          <w:rFonts w:ascii="Times New Roman" w:hAnsi="Times New Roman" w:cs="Times New Roman"/>
          <w:sz w:val="24"/>
          <w:szCs w:val="24"/>
        </w:rPr>
        <w:t>Mariasinta, May. 2019. “Pengaruh Strategi Penetapan Harga Terhadap Tingkat Kepuasan Konsumen.” Journal of Chemical Information and Modeling 53(9): 1689–99.</w:t>
      </w:r>
    </w:p>
    <w:p w:rsidR="001D6695" w:rsidRPr="001D6695" w:rsidRDefault="001D6695" w:rsidP="001D669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1D6695">
        <w:rPr>
          <w:rFonts w:ascii="Times New Roman" w:hAnsi="Times New Roman" w:cs="Times New Roman"/>
          <w:sz w:val="24"/>
          <w:szCs w:val="24"/>
        </w:rPr>
        <w:t xml:space="preserve">Mustopa, Maulana, Ifan Junaedi, and Anton Zulkarnain Sianipar. 2021. “Sistem Informasi Penjualan Dan Pengendalian Stock Barang Bangunan Pada Toko Bangunan Delima.” Jurnal Manajamen Informatika </w:t>
      </w:r>
      <w:r w:rsidRPr="001D6695">
        <w:rPr>
          <w:rFonts w:ascii="Times New Roman" w:hAnsi="Times New Roman" w:cs="Times New Roman"/>
          <w:sz w:val="24"/>
          <w:szCs w:val="24"/>
        </w:rPr>
        <w:lastRenderedPageBreak/>
        <w:t>Jayakarta 1(2): 105.</w:t>
      </w:r>
    </w:p>
    <w:p w:rsidR="001D6695" w:rsidRPr="001D6695" w:rsidRDefault="001D6695" w:rsidP="001D669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1D6695">
        <w:rPr>
          <w:rFonts w:ascii="Times New Roman" w:hAnsi="Times New Roman" w:cs="Times New Roman"/>
          <w:sz w:val="24"/>
          <w:szCs w:val="24"/>
        </w:rPr>
        <w:t>Nurjamil, Rifal, and Falentino Sembiring. 2021. “Perancangan Sistem Informasi Penjualan Jasa Pembuatan Furniture Berbasis Web (Studi Kasus Design Interior Concept Modern).” Seminar Nasional Sistem Informasi dan Manajemen Informatika: 228–40. https://sismatik.nusaputra.ac.id/index.php/sismatik/article/view/36.</w:t>
      </w:r>
    </w:p>
    <w:p w:rsidR="001D6695" w:rsidRPr="001D6695" w:rsidRDefault="001D6695" w:rsidP="001D669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1D6695">
        <w:rPr>
          <w:rFonts w:ascii="Times New Roman" w:hAnsi="Times New Roman" w:cs="Times New Roman"/>
          <w:sz w:val="24"/>
          <w:szCs w:val="24"/>
        </w:rPr>
        <w:t>permenkes RI no.9. 2017. “Sterkwerkende Geneesmiddelen Ordonanntie , Staatsblad 1949:419);” Peraturan Menteri Kesehatan Republik Indonesia Nomor 9 Tahun 2017 tentang Apotik: 1–36.</w:t>
      </w:r>
    </w:p>
    <w:p w:rsidR="001D6695" w:rsidRPr="001D6695" w:rsidRDefault="001D6695" w:rsidP="001D669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1D6695">
        <w:rPr>
          <w:rFonts w:ascii="Times New Roman" w:hAnsi="Times New Roman" w:cs="Times New Roman"/>
          <w:sz w:val="24"/>
          <w:szCs w:val="24"/>
        </w:rPr>
        <w:t>Prabandari, Sari. 2018. “Gambaran Manajemen Standar Pelayanan Kefarmasian Di Apotek Permata Kota Tegal.” Parapemikir : Jurnal Ilmiah Farmasi 7(1): 202–8.</w:t>
      </w:r>
    </w:p>
    <w:p w:rsidR="001D6695" w:rsidRPr="001D6695" w:rsidRDefault="001D6695" w:rsidP="001D669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1D6695">
        <w:rPr>
          <w:rFonts w:ascii="Times New Roman" w:hAnsi="Times New Roman" w:cs="Times New Roman"/>
          <w:sz w:val="24"/>
          <w:szCs w:val="24"/>
        </w:rPr>
        <w:t>Rochman, Fatkhur. 2023. “WEB UNTUK PROJECT USAHA RINTISAN MAHASISWA E-MARKETING Musthofa Hadi Rizky Kurniawan Murtiyanto Perkembangan Strategi Dapat Dilakukan Perusahaan Untuk Seiring Data Dan Informasi Yang Dibutuhkan Untuk Digunakan Sebagai Input Bagi Strategi Bisnis Yang Lebih.”</w:t>
      </w:r>
    </w:p>
    <w:p w:rsidR="001D6695" w:rsidRPr="001D6695" w:rsidRDefault="001D6695" w:rsidP="001D669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1D6695">
        <w:rPr>
          <w:rFonts w:ascii="Times New Roman" w:hAnsi="Times New Roman" w:cs="Times New Roman"/>
          <w:sz w:val="24"/>
          <w:szCs w:val="24"/>
        </w:rPr>
        <w:t xml:space="preserve">Santika, I Gusti Ngurah, I Wayan Suastra, and Ida Bagus Putu Arnyana. 2022. “Membentuk Karakter Peduli Lingkungan Pada Siswa Sekolah Dasar Melalui Pembelajaran Ipa (Forming the Character of Caring for the Environment in </w:t>
      </w:r>
      <w:r w:rsidRPr="001D6695">
        <w:rPr>
          <w:rFonts w:ascii="Times New Roman" w:hAnsi="Times New Roman" w:cs="Times New Roman"/>
          <w:sz w:val="24"/>
          <w:szCs w:val="24"/>
        </w:rPr>
        <w:lastRenderedPageBreak/>
        <w:t>Elementary School Students through Science Learning).” Jurnal Education and development Institut Pendidikan Tapanuli Selatan 10(1): 207–12. http://journal.ipts.ac.id/index.php/ED/article/view/3382%0Ahttp://journal.ipts.ac.id/index.php/ED/article/download/3382/2182.</w:t>
      </w:r>
    </w:p>
    <w:p w:rsidR="001D6695" w:rsidRPr="001D6695" w:rsidRDefault="001D6695" w:rsidP="001D669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1D6695">
        <w:rPr>
          <w:rFonts w:ascii="Times New Roman" w:hAnsi="Times New Roman" w:cs="Times New Roman"/>
          <w:sz w:val="24"/>
          <w:szCs w:val="24"/>
        </w:rPr>
        <w:t>Stressor, Pengaruh et al. 2019. “Sketsa Bisnis.” Sketsa Bisnis 6(2): 87–98. https://jurnal.yudharta.ac.id/v2/index.php/SKETSABISNIS/index.</w:t>
      </w:r>
    </w:p>
    <w:p w:rsidR="001D6695" w:rsidRPr="001D6695" w:rsidRDefault="001D6695" w:rsidP="001D669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1D6695">
        <w:rPr>
          <w:rFonts w:ascii="Times New Roman" w:hAnsi="Times New Roman" w:cs="Times New Roman"/>
          <w:sz w:val="24"/>
          <w:szCs w:val="24"/>
        </w:rPr>
        <w:t>Sudrartono, Tiris. 2019. “Pengaruh Segmentasi Pasar Terhadap Tingkat Penjualan Produk Fashion Usaha Mikro Kecil.” Coopetition : Jurnal Ilmiah Manajemen 10(1): 55–66.</w:t>
      </w:r>
    </w:p>
    <w:p w:rsidR="001D6695" w:rsidRPr="001D6695" w:rsidRDefault="001D6695" w:rsidP="001D669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1D6695">
        <w:rPr>
          <w:rFonts w:ascii="Times New Roman" w:hAnsi="Times New Roman" w:cs="Times New Roman"/>
          <w:sz w:val="24"/>
          <w:szCs w:val="24"/>
        </w:rPr>
        <w:t>Sulalah, Anis, and Kariman Wirayudha Sumenep. 2023. “STRATEGI PEMASARAN DALAM MENARIK MINAT KONSUMEN DITINJAU DARI ETIKA BISNIS ISLAM ( STUDI PADA APOTEK DI WILAYAH KERJA PUSKESMAS TALANG.” 11: 161–78.</w:t>
      </w:r>
    </w:p>
    <w:p w:rsidR="001D6695" w:rsidRPr="001D6695" w:rsidRDefault="001D6695" w:rsidP="001D669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1D6695">
        <w:rPr>
          <w:rFonts w:ascii="Times New Roman" w:hAnsi="Times New Roman" w:cs="Times New Roman"/>
          <w:sz w:val="24"/>
          <w:szCs w:val="24"/>
        </w:rPr>
        <w:t>Widi, Shilvina. 2022. “Berapa Jumlah Apotek Di Indonesia?” Dataindonesia: 1. https://dataindonesia.id/ragam/detail/berapa-jumlah-apotek-di-indonesia.</w:t>
      </w:r>
    </w:p>
    <w:p w:rsidR="001D6695" w:rsidRPr="001D6695" w:rsidRDefault="001D6695" w:rsidP="001D669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1D6695">
        <w:rPr>
          <w:rFonts w:ascii="Times New Roman" w:hAnsi="Times New Roman" w:cs="Times New Roman"/>
          <w:sz w:val="24"/>
          <w:szCs w:val="24"/>
        </w:rPr>
        <w:t xml:space="preserve">Zebua, DPF, Dwi Putri Farida Zebua, Nov Elhan Gea, and Ratna Natalia Mendrofa. 2022. “Analisis Strategi Pemasaran Dalam Meningkatkan Penjualan Produk Di Cv. Bintang Keramik Gunungsitoli Marketing Strategy Analysis in Increasing Product Sales in Cv. Bintang </w:t>
      </w:r>
      <w:r w:rsidRPr="001D6695">
        <w:rPr>
          <w:rFonts w:ascii="Times New Roman" w:hAnsi="Times New Roman" w:cs="Times New Roman"/>
          <w:sz w:val="24"/>
          <w:szCs w:val="24"/>
        </w:rPr>
        <w:lastRenderedPageBreak/>
        <w:t>Keramik Gunungsitoli.” 1299 Jurnal EMBA 10(4): 1299–1307.</w:t>
      </w:r>
    </w:p>
    <w:p w:rsidR="001D6695" w:rsidRPr="001D6695" w:rsidRDefault="001D6695" w:rsidP="001D669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1D6695">
        <w:rPr>
          <w:rFonts w:ascii="Times New Roman" w:hAnsi="Times New Roman" w:cs="Times New Roman"/>
          <w:sz w:val="24"/>
          <w:szCs w:val="24"/>
        </w:rPr>
        <w:t>Zickuhr, By Kathryn Michael. 2018. “No Permenkes 73-2016 Standar Pelayanan Kefarmasian Di ApotekTitle.” (June).</w:t>
      </w:r>
    </w:p>
    <w:p w:rsidR="00323151" w:rsidRPr="00323151" w:rsidRDefault="00323151" w:rsidP="00BB1DF9">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sectPr w:rsidR="00323151" w:rsidRPr="00323151" w:rsidSect="00EF241A">
      <w:type w:val="continuous"/>
      <w:pgSz w:w="11907" w:h="16839" w:code="9"/>
      <w:pgMar w:top="2268" w:right="1701" w:bottom="1701" w:left="226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FE3" w:rsidRDefault="00DE1FE3" w:rsidP="0025673D">
      <w:pPr>
        <w:spacing w:after="0" w:line="240" w:lineRule="auto"/>
      </w:pPr>
      <w:r>
        <w:separator/>
      </w:r>
    </w:p>
  </w:endnote>
  <w:endnote w:type="continuationSeparator" w:id="1">
    <w:p w:rsidR="00DE1FE3" w:rsidRDefault="00DE1FE3" w:rsidP="002567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FE3" w:rsidRDefault="00DE1FE3" w:rsidP="0025673D">
      <w:pPr>
        <w:spacing w:after="0" w:line="240" w:lineRule="auto"/>
      </w:pPr>
      <w:r>
        <w:separator/>
      </w:r>
    </w:p>
  </w:footnote>
  <w:footnote w:type="continuationSeparator" w:id="1">
    <w:p w:rsidR="00DE1FE3" w:rsidRDefault="00DE1FE3" w:rsidP="002567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05D12"/>
    <w:multiLevelType w:val="hybridMultilevel"/>
    <w:tmpl w:val="E38626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3E6010B"/>
    <w:multiLevelType w:val="hybridMultilevel"/>
    <w:tmpl w:val="7EE821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C5C2E1A"/>
    <w:multiLevelType w:val="multilevel"/>
    <w:tmpl w:val="AD2ABF7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56C51681"/>
    <w:multiLevelType w:val="hybridMultilevel"/>
    <w:tmpl w:val="70A86D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8A579E8"/>
    <w:multiLevelType w:val="hybridMultilevel"/>
    <w:tmpl w:val="F41676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5401E43"/>
    <w:multiLevelType w:val="multilevel"/>
    <w:tmpl w:val="4BEE6B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F142D29"/>
    <w:multiLevelType w:val="hybridMultilevel"/>
    <w:tmpl w:val="8B666E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ECC25DC"/>
    <w:multiLevelType w:val="hybridMultilevel"/>
    <w:tmpl w:val="148EEBEA"/>
    <w:lvl w:ilvl="0" w:tplc="0C02F718">
      <w:start w:val="1"/>
      <w:numFmt w:val="lowerLetter"/>
      <w:lvlText w:val="%1."/>
      <w:lvlJc w:val="left"/>
      <w:pPr>
        <w:ind w:left="1674" w:hanging="336"/>
        <w:jc w:val="right"/>
      </w:pPr>
      <w:rPr>
        <w:rFonts w:ascii="Times New Roman" w:eastAsia="Times New Roman" w:hAnsi="Times New Roman" w:cs="Times New Roman" w:hint="default"/>
        <w:b/>
        <w:bCs/>
        <w:spacing w:val="-4"/>
        <w:w w:val="102"/>
        <w:sz w:val="22"/>
        <w:szCs w:val="22"/>
        <w:lang w:eastAsia="en-US" w:bidi="ar-SA"/>
      </w:rPr>
    </w:lvl>
    <w:lvl w:ilvl="1" w:tplc="79EEFCFE">
      <w:numFmt w:val="bullet"/>
      <w:lvlText w:val="•"/>
      <w:lvlJc w:val="left"/>
      <w:pPr>
        <w:ind w:left="2491" w:hanging="336"/>
      </w:pPr>
      <w:rPr>
        <w:rFonts w:hint="default"/>
        <w:lang w:eastAsia="en-US" w:bidi="ar-SA"/>
      </w:rPr>
    </w:lvl>
    <w:lvl w:ilvl="2" w:tplc="5AC48A9E">
      <w:numFmt w:val="bullet"/>
      <w:lvlText w:val="•"/>
      <w:lvlJc w:val="left"/>
      <w:pPr>
        <w:ind w:left="3305" w:hanging="336"/>
      </w:pPr>
      <w:rPr>
        <w:rFonts w:hint="default"/>
        <w:lang w:eastAsia="en-US" w:bidi="ar-SA"/>
      </w:rPr>
    </w:lvl>
    <w:lvl w:ilvl="3" w:tplc="5F7687B0">
      <w:numFmt w:val="bullet"/>
      <w:lvlText w:val="•"/>
      <w:lvlJc w:val="left"/>
      <w:pPr>
        <w:ind w:left="4119" w:hanging="336"/>
      </w:pPr>
      <w:rPr>
        <w:rFonts w:hint="default"/>
        <w:lang w:eastAsia="en-US" w:bidi="ar-SA"/>
      </w:rPr>
    </w:lvl>
    <w:lvl w:ilvl="4" w:tplc="D5D4D97C">
      <w:numFmt w:val="bullet"/>
      <w:lvlText w:val="•"/>
      <w:lvlJc w:val="left"/>
      <w:pPr>
        <w:ind w:left="4933" w:hanging="336"/>
      </w:pPr>
      <w:rPr>
        <w:rFonts w:hint="default"/>
        <w:lang w:eastAsia="en-US" w:bidi="ar-SA"/>
      </w:rPr>
    </w:lvl>
    <w:lvl w:ilvl="5" w:tplc="1C38DB8E">
      <w:numFmt w:val="bullet"/>
      <w:lvlText w:val="•"/>
      <w:lvlJc w:val="left"/>
      <w:pPr>
        <w:ind w:left="5747" w:hanging="336"/>
      </w:pPr>
      <w:rPr>
        <w:rFonts w:hint="default"/>
        <w:lang w:eastAsia="en-US" w:bidi="ar-SA"/>
      </w:rPr>
    </w:lvl>
    <w:lvl w:ilvl="6" w:tplc="87F06E0E">
      <w:numFmt w:val="bullet"/>
      <w:lvlText w:val="•"/>
      <w:lvlJc w:val="left"/>
      <w:pPr>
        <w:ind w:left="6561" w:hanging="336"/>
      </w:pPr>
      <w:rPr>
        <w:rFonts w:hint="default"/>
        <w:lang w:eastAsia="en-US" w:bidi="ar-SA"/>
      </w:rPr>
    </w:lvl>
    <w:lvl w:ilvl="7" w:tplc="A34C2C76">
      <w:numFmt w:val="bullet"/>
      <w:lvlText w:val="•"/>
      <w:lvlJc w:val="left"/>
      <w:pPr>
        <w:ind w:left="7375" w:hanging="336"/>
      </w:pPr>
      <w:rPr>
        <w:rFonts w:hint="default"/>
        <w:lang w:eastAsia="en-US" w:bidi="ar-SA"/>
      </w:rPr>
    </w:lvl>
    <w:lvl w:ilvl="8" w:tplc="20F8402E">
      <w:numFmt w:val="bullet"/>
      <w:lvlText w:val="•"/>
      <w:lvlJc w:val="left"/>
      <w:pPr>
        <w:ind w:left="8189" w:hanging="336"/>
      </w:pPr>
      <w:rPr>
        <w:rFonts w:hint="default"/>
        <w:lang w:eastAsia="en-US" w:bidi="ar-SA"/>
      </w:rPr>
    </w:lvl>
  </w:abstractNum>
  <w:num w:numId="1">
    <w:abstractNumId w:val="6"/>
  </w:num>
  <w:num w:numId="2">
    <w:abstractNumId w:val="3"/>
  </w:num>
  <w:num w:numId="3">
    <w:abstractNumId w:val="2"/>
  </w:num>
  <w:num w:numId="4">
    <w:abstractNumId w:val="5"/>
  </w:num>
  <w:num w:numId="5">
    <w:abstractNumId w:val="7"/>
  </w:num>
  <w:num w:numId="6">
    <w:abstractNumId w:val="4"/>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5122"/>
  </w:hdrShapeDefaults>
  <w:footnotePr>
    <w:footnote w:id="0"/>
    <w:footnote w:id="1"/>
  </w:footnotePr>
  <w:endnotePr>
    <w:endnote w:id="0"/>
    <w:endnote w:id="1"/>
  </w:endnotePr>
  <w:compat/>
  <w:rsids>
    <w:rsidRoot w:val="001A4C54"/>
    <w:rsid w:val="00005BA9"/>
    <w:rsid w:val="00006146"/>
    <w:rsid w:val="00043119"/>
    <w:rsid w:val="00052E77"/>
    <w:rsid w:val="000D7E11"/>
    <w:rsid w:val="000E57C3"/>
    <w:rsid w:val="0012549C"/>
    <w:rsid w:val="0012798D"/>
    <w:rsid w:val="00167195"/>
    <w:rsid w:val="00187BEC"/>
    <w:rsid w:val="001A4C54"/>
    <w:rsid w:val="001B28C3"/>
    <w:rsid w:val="001D6695"/>
    <w:rsid w:val="0021771B"/>
    <w:rsid w:val="00235610"/>
    <w:rsid w:val="0025673D"/>
    <w:rsid w:val="002A01BA"/>
    <w:rsid w:val="002D46C8"/>
    <w:rsid w:val="002F25A0"/>
    <w:rsid w:val="003057B3"/>
    <w:rsid w:val="00321C8A"/>
    <w:rsid w:val="00323151"/>
    <w:rsid w:val="003546C3"/>
    <w:rsid w:val="00354B6F"/>
    <w:rsid w:val="003575A5"/>
    <w:rsid w:val="003647B9"/>
    <w:rsid w:val="003824D5"/>
    <w:rsid w:val="00394D8E"/>
    <w:rsid w:val="003A21BB"/>
    <w:rsid w:val="004011A9"/>
    <w:rsid w:val="00455B9C"/>
    <w:rsid w:val="00473D86"/>
    <w:rsid w:val="0048253F"/>
    <w:rsid w:val="00484A0C"/>
    <w:rsid w:val="004D461C"/>
    <w:rsid w:val="00555BEE"/>
    <w:rsid w:val="005721F7"/>
    <w:rsid w:val="005C4036"/>
    <w:rsid w:val="005C4AEB"/>
    <w:rsid w:val="0061075A"/>
    <w:rsid w:val="006D4181"/>
    <w:rsid w:val="006D6C94"/>
    <w:rsid w:val="006F0847"/>
    <w:rsid w:val="00747B93"/>
    <w:rsid w:val="007A70CA"/>
    <w:rsid w:val="007A784C"/>
    <w:rsid w:val="007B5BB5"/>
    <w:rsid w:val="007C2AF3"/>
    <w:rsid w:val="007D7492"/>
    <w:rsid w:val="007F4BA3"/>
    <w:rsid w:val="00833A5C"/>
    <w:rsid w:val="008965AD"/>
    <w:rsid w:val="008B2EC2"/>
    <w:rsid w:val="008B4BA0"/>
    <w:rsid w:val="009528DD"/>
    <w:rsid w:val="00956D46"/>
    <w:rsid w:val="00977D4B"/>
    <w:rsid w:val="0099202B"/>
    <w:rsid w:val="00993C39"/>
    <w:rsid w:val="00995853"/>
    <w:rsid w:val="009C6AD5"/>
    <w:rsid w:val="00A03150"/>
    <w:rsid w:val="00A05284"/>
    <w:rsid w:val="00A6706E"/>
    <w:rsid w:val="00AA5AED"/>
    <w:rsid w:val="00AB2E40"/>
    <w:rsid w:val="00AD442F"/>
    <w:rsid w:val="00AE6AC2"/>
    <w:rsid w:val="00B10FA8"/>
    <w:rsid w:val="00B5613F"/>
    <w:rsid w:val="00B63117"/>
    <w:rsid w:val="00BA4037"/>
    <w:rsid w:val="00BA5376"/>
    <w:rsid w:val="00BB1DF9"/>
    <w:rsid w:val="00C02AC4"/>
    <w:rsid w:val="00C618C3"/>
    <w:rsid w:val="00C84B6E"/>
    <w:rsid w:val="00CB35F9"/>
    <w:rsid w:val="00CB65B6"/>
    <w:rsid w:val="00CC1B74"/>
    <w:rsid w:val="00D32BC4"/>
    <w:rsid w:val="00D36451"/>
    <w:rsid w:val="00D55691"/>
    <w:rsid w:val="00D55AA4"/>
    <w:rsid w:val="00DA1CF4"/>
    <w:rsid w:val="00DB637B"/>
    <w:rsid w:val="00DD2758"/>
    <w:rsid w:val="00DE1F75"/>
    <w:rsid w:val="00DE1FE3"/>
    <w:rsid w:val="00DF09F1"/>
    <w:rsid w:val="00DF76E3"/>
    <w:rsid w:val="00E23B9B"/>
    <w:rsid w:val="00E4289A"/>
    <w:rsid w:val="00E4471D"/>
    <w:rsid w:val="00E556EC"/>
    <w:rsid w:val="00E63475"/>
    <w:rsid w:val="00EE3F5F"/>
    <w:rsid w:val="00EF241A"/>
    <w:rsid w:val="00EF2D07"/>
    <w:rsid w:val="00EF3575"/>
    <w:rsid w:val="00F07BFF"/>
    <w:rsid w:val="00F611A7"/>
    <w:rsid w:val="00F66966"/>
    <w:rsid w:val="00F71304"/>
    <w:rsid w:val="00FE379E"/>
    <w:rsid w:val="00FF506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BFF"/>
  </w:style>
  <w:style w:type="paragraph" w:styleId="Heading1">
    <w:name w:val="heading 1"/>
    <w:basedOn w:val="Normal"/>
    <w:next w:val="Normal"/>
    <w:link w:val="Heading1Char"/>
    <w:uiPriority w:val="9"/>
    <w:qFormat/>
    <w:rsid w:val="00A052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5B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546C3"/>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5BA9"/>
    <w:rPr>
      <w:rFonts w:asciiTheme="majorHAnsi" w:eastAsiaTheme="majorEastAsia" w:hAnsiTheme="majorHAnsi" w:cstheme="majorBidi"/>
      <w:color w:val="2F5496" w:themeColor="accent1" w:themeShade="BF"/>
      <w:sz w:val="26"/>
      <w:szCs w:val="26"/>
    </w:rPr>
  </w:style>
  <w:style w:type="paragraph" w:styleId="ListParagraph">
    <w:name w:val="List Paragraph"/>
    <w:aliases w:val="Body of text,Colorful List - Accent 11,List Paragraph1,Body of text+1,Body of text+2,Body of text+3,List Paragraph11"/>
    <w:basedOn w:val="Normal"/>
    <w:link w:val="ListParagraphChar"/>
    <w:uiPriority w:val="1"/>
    <w:qFormat/>
    <w:rsid w:val="00FF5062"/>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
    <w:link w:val="ListParagraph"/>
    <w:uiPriority w:val="34"/>
    <w:qFormat/>
    <w:locked/>
    <w:rsid w:val="00FF5062"/>
  </w:style>
  <w:style w:type="table" w:styleId="TableGrid">
    <w:name w:val="Table Grid"/>
    <w:basedOn w:val="TableNormal"/>
    <w:uiPriority w:val="39"/>
    <w:rsid w:val="003546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546C3"/>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3546C3"/>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A05284"/>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A05284"/>
    <w:pPr>
      <w:spacing w:line="256" w:lineRule="auto"/>
    </w:pPr>
  </w:style>
  <w:style w:type="paragraph" w:styleId="BalloonText">
    <w:name w:val="Balloon Text"/>
    <w:basedOn w:val="Normal"/>
    <w:link w:val="BalloonTextChar"/>
    <w:uiPriority w:val="99"/>
    <w:semiHidden/>
    <w:unhideWhenUsed/>
    <w:rsid w:val="006D6C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C94"/>
    <w:rPr>
      <w:rFonts w:ascii="Segoe UI" w:hAnsi="Segoe UI" w:cs="Segoe UI"/>
      <w:sz w:val="18"/>
      <w:szCs w:val="18"/>
    </w:rPr>
  </w:style>
  <w:style w:type="paragraph" w:styleId="Header">
    <w:name w:val="header"/>
    <w:basedOn w:val="Normal"/>
    <w:link w:val="HeaderChar"/>
    <w:uiPriority w:val="99"/>
    <w:unhideWhenUsed/>
    <w:rsid w:val="00256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73D"/>
  </w:style>
  <w:style w:type="paragraph" w:styleId="Footer">
    <w:name w:val="footer"/>
    <w:basedOn w:val="Normal"/>
    <w:link w:val="FooterChar"/>
    <w:uiPriority w:val="99"/>
    <w:unhideWhenUsed/>
    <w:rsid w:val="00256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73D"/>
  </w:style>
  <w:style w:type="paragraph" w:styleId="HTMLPreformatted">
    <w:name w:val="HTML Preformatted"/>
    <w:basedOn w:val="Normal"/>
    <w:link w:val="HTMLPreformattedChar"/>
    <w:uiPriority w:val="99"/>
    <w:semiHidden/>
    <w:unhideWhenUsed/>
    <w:rsid w:val="00354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54B6F"/>
    <w:rPr>
      <w:rFonts w:ascii="Courier New" w:eastAsia="Times New Roman" w:hAnsi="Courier New" w:cs="Courier New"/>
      <w:sz w:val="20"/>
      <w:szCs w:val="20"/>
    </w:rPr>
  </w:style>
  <w:style w:type="paragraph" w:styleId="BodyText">
    <w:name w:val="Body Text"/>
    <w:basedOn w:val="Normal"/>
    <w:link w:val="BodyTextChar"/>
    <w:rsid w:val="00323151"/>
    <w:pPr>
      <w:spacing w:after="0" w:line="240" w:lineRule="auto"/>
      <w:jc w:val="center"/>
    </w:pPr>
    <w:rPr>
      <w:rFonts w:ascii="Times New Roman" w:eastAsia="Times New Roman" w:hAnsi="Times New Roman" w:cs="Times New Roman"/>
      <w:noProof/>
      <w:sz w:val="20"/>
      <w:szCs w:val="20"/>
      <w:lang/>
    </w:rPr>
  </w:style>
  <w:style w:type="character" w:customStyle="1" w:styleId="BodyTextChar">
    <w:name w:val="Body Text Char"/>
    <w:basedOn w:val="DefaultParagraphFont"/>
    <w:link w:val="BodyText"/>
    <w:rsid w:val="00323151"/>
    <w:rPr>
      <w:rFonts w:ascii="Times New Roman" w:eastAsia="Times New Roman" w:hAnsi="Times New Roman" w:cs="Times New Roman"/>
      <w:noProof/>
      <w:sz w:val="20"/>
      <w:szCs w:val="20"/>
      <w:lang/>
    </w:rPr>
  </w:style>
  <w:style w:type="character" w:styleId="Hyperlink">
    <w:name w:val="Hyperlink"/>
    <w:basedOn w:val="DefaultParagraphFont"/>
    <w:uiPriority w:val="99"/>
    <w:unhideWhenUsed/>
    <w:rsid w:val="00E63475"/>
    <w:rPr>
      <w:color w:val="0563C1" w:themeColor="hyperlink"/>
      <w:u w:val="single"/>
    </w:rPr>
  </w:style>
  <w:style w:type="paragraph" w:customStyle="1" w:styleId="DecimalAligned">
    <w:name w:val="Decimal Aligned"/>
    <w:basedOn w:val="Normal"/>
    <w:uiPriority w:val="40"/>
    <w:qFormat/>
    <w:rsid w:val="00F66966"/>
    <w:pPr>
      <w:tabs>
        <w:tab w:val="decimal" w:pos="360"/>
      </w:tabs>
      <w:spacing w:after="200" w:line="276" w:lineRule="auto"/>
    </w:pPr>
    <w:rPr>
      <w:rFonts w:eastAsiaTheme="minorEastAsia"/>
    </w:rPr>
  </w:style>
  <w:style w:type="paragraph" w:styleId="FootnoteText">
    <w:name w:val="footnote text"/>
    <w:basedOn w:val="Normal"/>
    <w:link w:val="FootnoteTextChar"/>
    <w:uiPriority w:val="99"/>
    <w:unhideWhenUsed/>
    <w:rsid w:val="00F66966"/>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F66966"/>
    <w:rPr>
      <w:rFonts w:eastAsiaTheme="minorEastAsia"/>
      <w:sz w:val="20"/>
      <w:szCs w:val="20"/>
    </w:rPr>
  </w:style>
  <w:style w:type="character" w:styleId="SubtleEmphasis">
    <w:name w:val="Subtle Emphasis"/>
    <w:basedOn w:val="DefaultParagraphFont"/>
    <w:uiPriority w:val="19"/>
    <w:qFormat/>
    <w:rsid w:val="00F66966"/>
    <w:rPr>
      <w:rFonts w:eastAsiaTheme="minorEastAsia" w:cstheme="minorBidi"/>
      <w:bCs w:val="0"/>
      <w:i/>
      <w:iCs/>
      <w:color w:val="808080" w:themeColor="text1" w:themeTint="7F"/>
      <w:szCs w:val="22"/>
      <w:lang w:val="en-US"/>
    </w:rPr>
  </w:style>
  <w:style w:type="table" w:styleId="MediumShading2-Accent5">
    <w:name w:val="Medium Shading 2 Accent 5"/>
    <w:basedOn w:val="TableNormal"/>
    <w:uiPriority w:val="64"/>
    <w:rsid w:val="00F66966"/>
    <w:pPr>
      <w:spacing w:after="0" w:line="240" w:lineRule="auto"/>
    </w:pPr>
    <w:rPr>
      <w:rFonts w:eastAsiaTheme="minorEastAsia"/>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
    <w:name w:val="Light Shading Accent 1"/>
    <w:basedOn w:val="TableNormal"/>
    <w:uiPriority w:val="60"/>
    <w:rsid w:val="00F66966"/>
    <w:pPr>
      <w:spacing w:after="0" w:line="240" w:lineRule="auto"/>
    </w:pPr>
    <w:rPr>
      <w:rFonts w:eastAsiaTheme="minorEastAsia"/>
      <w:color w:val="2F5496" w:themeColor="accent1" w:themeShade="BF"/>
      <w:lang w:bidi="en-US"/>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
    <w:name w:val="Light Shading"/>
    <w:basedOn w:val="TableNormal"/>
    <w:uiPriority w:val="60"/>
    <w:rsid w:val="00F6696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52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5B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546C3"/>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5BA9"/>
    <w:rPr>
      <w:rFonts w:asciiTheme="majorHAnsi" w:eastAsiaTheme="majorEastAsia" w:hAnsiTheme="majorHAnsi" w:cstheme="majorBidi"/>
      <w:color w:val="2F5496" w:themeColor="accent1" w:themeShade="BF"/>
      <w:sz w:val="26"/>
      <w:szCs w:val="26"/>
    </w:rPr>
  </w:style>
  <w:style w:type="paragraph" w:styleId="ListParagraph">
    <w:name w:val="List Paragraph"/>
    <w:aliases w:val="Body of text,Colorful List - Accent 11,List Paragraph1,Body of text+1,Body of text+2,Body of text+3,List Paragraph11"/>
    <w:basedOn w:val="Normal"/>
    <w:link w:val="ListParagraphChar"/>
    <w:uiPriority w:val="1"/>
    <w:qFormat/>
    <w:rsid w:val="00FF5062"/>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
    <w:link w:val="ListParagraph"/>
    <w:uiPriority w:val="34"/>
    <w:qFormat/>
    <w:locked/>
    <w:rsid w:val="00FF5062"/>
  </w:style>
  <w:style w:type="table" w:styleId="TableGrid">
    <w:name w:val="Table Grid"/>
    <w:basedOn w:val="TableNormal"/>
    <w:uiPriority w:val="39"/>
    <w:rsid w:val="003546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546C3"/>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3546C3"/>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A05284"/>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A05284"/>
    <w:pPr>
      <w:spacing w:line="256" w:lineRule="auto"/>
    </w:pPr>
  </w:style>
  <w:style w:type="paragraph" w:styleId="BalloonText">
    <w:name w:val="Balloon Text"/>
    <w:basedOn w:val="Normal"/>
    <w:link w:val="BalloonTextChar"/>
    <w:uiPriority w:val="99"/>
    <w:semiHidden/>
    <w:unhideWhenUsed/>
    <w:rsid w:val="006D6C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C94"/>
    <w:rPr>
      <w:rFonts w:ascii="Segoe UI" w:hAnsi="Segoe UI" w:cs="Segoe UI"/>
      <w:sz w:val="18"/>
      <w:szCs w:val="18"/>
    </w:rPr>
  </w:style>
  <w:style w:type="paragraph" w:styleId="Header">
    <w:name w:val="header"/>
    <w:basedOn w:val="Normal"/>
    <w:link w:val="HeaderChar"/>
    <w:uiPriority w:val="99"/>
    <w:unhideWhenUsed/>
    <w:rsid w:val="00256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73D"/>
  </w:style>
  <w:style w:type="paragraph" w:styleId="Footer">
    <w:name w:val="footer"/>
    <w:basedOn w:val="Normal"/>
    <w:link w:val="FooterChar"/>
    <w:uiPriority w:val="99"/>
    <w:unhideWhenUsed/>
    <w:rsid w:val="00256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73D"/>
  </w:style>
  <w:style w:type="paragraph" w:styleId="HTMLPreformatted">
    <w:name w:val="HTML Preformatted"/>
    <w:basedOn w:val="Normal"/>
    <w:link w:val="HTMLPreformattedChar"/>
    <w:uiPriority w:val="99"/>
    <w:semiHidden/>
    <w:unhideWhenUsed/>
    <w:rsid w:val="00354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54B6F"/>
    <w:rPr>
      <w:rFonts w:ascii="Courier New" w:eastAsia="Times New Roman" w:hAnsi="Courier New" w:cs="Courier New"/>
      <w:sz w:val="20"/>
      <w:szCs w:val="20"/>
    </w:rPr>
  </w:style>
  <w:style w:type="paragraph" w:styleId="BodyText">
    <w:name w:val="Body Text"/>
    <w:basedOn w:val="Normal"/>
    <w:link w:val="BodyTextChar"/>
    <w:rsid w:val="00323151"/>
    <w:pPr>
      <w:spacing w:after="0" w:line="240" w:lineRule="auto"/>
      <w:jc w:val="center"/>
    </w:pPr>
    <w:rPr>
      <w:rFonts w:ascii="Times New Roman" w:eastAsia="Times New Roman" w:hAnsi="Times New Roman" w:cs="Times New Roman"/>
      <w:noProof/>
      <w:sz w:val="20"/>
      <w:szCs w:val="20"/>
      <w:lang w:val="x-none" w:eastAsia="x-none"/>
    </w:rPr>
  </w:style>
  <w:style w:type="character" w:customStyle="1" w:styleId="BodyTextChar">
    <w:name w:val="Body Text Char"/>
    <w:basedOn w:val="DefaultParagraphFont"/>
    <w:link w:val="BodyText"/>
    <w:rsid w:val="00323151"/>
    <w:rPr>
      <w:rFonts w:ascii="Times New Roman" w:eastAsia="Times New Roman" w:hAnsi="Times New Roman" w:cs="Times New Roman"/>
      <w:noProof/>
      <w:sz w:val="20"/>
      <w:szCs w:val="20"/>
      <w:lang w:val="x-none" w:eastAsia="x-none"/>
    </w:rPr>
  </w:style>
</w:styles>
</file>

<file path=word/webSettings.xml><?xml version="1.0" encoding="utf-8"?>
<w:webSettings xmlns:r="http://schemas.openxmlformats.org/officeDocument/2006/relationships" xmlns:w="http://schemas.openxmlformats.org/wordprocessingml/2006/main">
  <w:divs>
    <w:div w:id="7098818">
      <w:bodyDiv w:val="1"/>
      <w:marLeft w:val="0"/>
      <w:marRight w:val="0"/>
      <w:marTop w:val="0"/>
      <w:marBottom w:val="0"/>
      <w:divBdr>
        <w:top w:val="none" w:sz="0" w:space="0" w:color="auto"/>
        <w:left w:val="none" w:sz="0" w:space="0" w:color="auto"/>
        <w:bottom w:val="none" w:sz="0" w:space="0" w:color="auto"/>
        <w:right w:val="none" w:sz="0" w:space="0" w:color="auto"/>
      </w:divBdr>
    </w:div>
    <w:div w:id="162429348">
      <w:bodyDiv w:val="1"/>
      <w:marLeft w:val="0"/>
      <w:marRight w:val="0"/>
      <w:marTop w:val="0"/>
      <w:marBottom w:val="0"/>
      <w:divBdr>
        <w:top w:val="none" w:sz="0" w:space="0" w:color="auto"/>
        <w:left w:val="none" w:sz="0" w:space="0" w:color="auto"/>
        <w:bottom w:val="none" w:sz="0" w:space="0" w:color="auto"/>
        <w:right w:val="none" w:sz="0" w:space="0" w:color="auto"/>
      </w:divBdr>
    </w:div>
    <w:div w:id="460735501">
      <w:bodyDiv w:val="1"/>
      <w:marLeft w:val="0"/>
      <w:marRight w:val="0"/>
      <w:marTop w:val="0"/>
      <w:marBottom w:val="0"/>
      <w:divBdr>
        <w:top w:val="none" w:sz="0" w:space="0" w:color="auto"/>
        <w:left w:val="none" w:sz="0" w:space="0" w:color="auto"/>
        <w:bottom w:val="none" w:sz="0" w:space="0" w:color="auto"/>
        <w:right w:val="none" w:sz="0" w:space="0" w:color="auto"/>
      </w:divBdr>
    </w:div>
    <w:div w:id="565189947">
      <w:bodyDiv w:val="1"/>
      <w:marLeft w:val="0"/>
      <w:marRight w:val="0"/>
      <w:marTop w:val="0"/>
      <w:marBottom w:val="0"/>
      <w:divBdr>
        <w:top w:val="none" w:sz="0" w:space="0" w:color="auto"/>
        <w:left w:val="none" w:sz="0" w:space="0" w:color="auto"/>
        <w:bottom w:val="none" w:sz="0" w:space="0" w:color="auto"/>
        <w:right w:val="none" w:sz="0" w:space="0" w:color="auto"/>
      </w:divBdr>
    </w:div>
    <w:div w:id="592081912">
      <w:bodyDiv w:val="1"/>
      <w:marLeft w:val="0"/>
      <w:marRight w:val="0"/>
      <w:marTop w:val="0"/>
      <w:marBottom w:val="0"/>
      <w:divBdr>
        <w:top w:val="none" w:sz="0" w:space="0" w:color="auto"/>
        <w:left w:val="none" w:sz="0" w:space="0" w:color="auto"/>
        <w:bottom w:val="none" w:sz="0" w:space="0" w:color="auto"/>
        <w:right w:val="none" w:sz="0" w:space="0" w:color="auto"/>
      </w:divBdr>
    </w:div>
    <w:div w:id="601104913">
      <w:bodyDiv w:val="1"/>
      <w:marLeft w:val="0"/>
      <w:marRight w:val="0"/>
      <w:marTop w:val="0"/>
      <w:marBottom w:val="0"/>
      <w:divBdr>
        <w:top w:val="none" w:sz="0" w:space="0" w:color="auto"/>
        <w:left w:val="none" w:sz="0" w:space="0" w:color="auto"/>
        <w:bottom w:val="none" w:sz="0" w:space="0" w:color="auto"/>
        <w:right w:val="none" w:sz="0" w:space="0" w:color="auto"/>
      </w:divBdr>
    </w:div>
    <w:div w:id="782112260">
      <w:bodyDiv w:val="1"/>
      <w:marLeft w:val="0"/>
      <w:marRight w:val="0"/>
      <w:marTop w:val="0"/>
      <w:marBottom w:val="0"/>
      <w:divBdr>
        <w:top w:val="none" w:sz="0" w:space="0" w:color="auto"/>
        <w:left w:val="none" w:sz="0" w:space="0" w:color="auto"/>
        <w:bottom w:val="none" w:sz="0" w:space="0" w:color="auto"/>
        <w:right w:val="none" w:sz="0" w:space="0" w:color="auto"/>
      </w:divBdr>
    </w:div>
    <w:div w:id="831604917">
      <w:bodyDiv w:val="1"/>
      <w:marLeft w:val="0"/>
      <w:marRight w:val="0"/>
      <w:marTop w:val="0"/>
      <w:marBottom w:val="0"/>
      <w:divBdr>
        <w:top w:val="none" w:sz="0" w:space="0" w:color="auto"/>
        <w:left w:val="none" w:sz="0" w:space="0" w:color="auto"/>
        <w:bottom w:val="none" w:sz="0" w:space="0" w:color="auto"/>
        <w:right w:val="none" w:sz="0" w:space="0" w:color="auto"/>
      </w:divBdr>
    </w:div>
    <w:div w:id="867067682">
      <w:bodyDiv w:val="1"/>
      <w:marLeft w:val="0"/>
      <w:marRight w:val="0"/>
      <w:marTop w:val="0"/>
      <w:marBottom w:val="0"/>
      <w:divBdr>
        <w:top w:val="none" w:sz="0" w:space="0" w:color="auto"/>
        <w:left w:val="none" w:sz="0" w:space="0" w:color="auto"/>
        <w:bottom w:val="none" w:sz="0" w:space="0" w:color="auto"/>
        <w:right w:val="none" w:sz="0" w:space="0" w:color="auto"/>
      </w:divBdr>
    </w:div>
    <w:div w:id="884220501">
      <w:bodyDiv w:val="1"/>
      <w:marLeft w:val="0"/>
      <w:marRight w:val="0"/>
      <w:marTop w:val="0"/>
      <w:marBottom w:val="0"/>
      <w:divBdr>
        <w:top w:val="none" w:sz="0" w:space="0" w:color="auto"/>
        <w:left w:val="none" w:sz="0" w:space="0" w:color="auto"/>
        <w:bottom w:val="none" w:sz="0" w:space="0" w:color="auto"/>
        <w:right w:val="none" w:sz="0" w:space="0" w:color="auto"/>
      </w:divBdr>
    </w:div>
    <w:div w:id="1065837029">
      <w:bodyDiv w:val="1"/>
      <w:marLeft w:val="0"/>
      <w:marRight w:val="0"/>
      <w:marTop w:val="0"/>
      <w:marBottom w:val="0"/>
      <w:divBdr>
        <w:top w:val="none" w:sz="0" w:space="0" w:color="auto"/>
        <w:left w:val="none" w:sz="0" w:space="0" w:color="auto"/>
        <w:bottom w:val="none" w:sz="0" w:space="0" w:color="auto"/>
        <w:right w:val="none" w:sz="0" w:space="0" w:color="auto"/>
      </w:divBdr>
    </w:div>
    <w:div w:id="1175849946">
      <w:bodyDiv w:val="1"/>
      <w:marLeft w:val="0"/>
      <w:marRight w:val="0"/>
      <w:marTop w:val="0"/>
      <w:marBottom w:val="0"/>
      <w:divBdr>
        <w:top w:val="none" w:sz="0" w:space="0" w:color="auto"/>
        <w:left w:val="none" w:sz="0" w:space="0" w:color="auto"/>
        <w:bottom w:val="none" w:sz="0" w:space="0" w:color="auto"/>
        <w:right w:val="none" w:sz="0" w:space="0" w:color="auto"/>
      </w:divBdr>
    </w:div>
    <w:div w:id="1193886642">
      <w:bodyDiv w:val="1"/>
      <w:marLeft w:val="0"/>
      <w:marRight w:val="0"/>
      <w:marTop w:val="0"/>
      <w:marBottom w:val="0"/>
      <w:divBdr>
        <w:top w:val="none" w:sz="0" w:space="0" w:color="auto"/>
        <w:left w:val="none" w:sz="0" w:space="0" w:color="auto"/>
        <w:bottom w:val="none" w:sz="0" w:space="0" w:color="auto"/>
        <w:right w:val="none" w:sz="0" w:space="0" w:color="auto"/>
      </w:divBdr>
    </w:div>
    <w:div w:id="1281498391">
      <w:bodyDiv w:val="1"/>
      <w:marLeft w:val="0"/>
      <w:marRight w:val="0"/>
      <w:marTop w:val="0"/>
      <w:marBottom w:val="0"/>
      <w:divBdr>
        <w:top w:val="none" w:sz="0" w:space="0" w:color="auto"/>
        <w:left w:val="none" w:sz="0" w:space="0" w:color="auto"/>
        <w:bottom w:val="none" w:sz="0" w:space="0" w:color="auto"/>
        <w:right w:val="none" w:sz="0" w:space="0" w:color="auto"/>
      </w:divBdr>
    </w:div>
    <w:div w:id="1287201126">
      <w:bodyDiv w:val="1"/>
      <w:marLeft w:val="0"/>
      <w:marRight w:val="0"/>
      <w:marTop w:val="0"/>
      <w:marBottom w:val="0"/>
      <w:divBdr>
        <w:top w:val="none" w:sz="0" w:space="0" w:color="auto"/>
        <w:left w:val="none" w:sz="0" w:space="0" w:color="auto"/>
        <w:bottom w:val="none" w:sz="0" w:space="0" w:color="auto"/>
        <w:right w:val="none" w:sz="0" w:space="0" w:color="auto"/>
      </w:divBdr>
    </w:div>
    <w:div w:id="1439254291">
      <w:bodyDiv w:val="1"/>
      <w:marLeft w:val="0"/>
      <w:marRight w:val="0"/>
      <w:marTop w:val="0"/>
      <w:marBottom w:val="0"/>
      <w:divBdr>
        <w:top w:val="none" w:sz="0" w:space="0" w:color="auto"/>
        <w:left w:val="none" w:sz="0" w:space="0" w:color="auto"/>
        <w:bottom w:val="none" w:sz="0" w:space="0" w:color="auto"/>
        <w:right w:val="none" w:sz="0" w:space="0" w:color="auto"/>
      </w:divBdr>
    </w:div>
    <w:div w:id="1506094271">
      <w:bodyDiv w:val="1"/>
      <w:marLeft w:val="0"/>
      <w:marRight w:val="0"/>
      <w:marTop w:val="0"/>
      <w:marBottom w:val="0"/>
      <w:divBdr>
        <w:top w:val="none" w:sz="0" w:space="0" w:color="auto"/>
        <w:left w:val="none" w:sz="0" w:space="0" w:color="auto"/>
        <w:bottom w:val="none" w:sz="0" w:space="0" w:color="auto"/>
        <w:right w:val="none" w:sz="0" w:space="0" w:color="auto"/>
      </w:divBdr>
    </w:div>
    <w:div w:id="1797332594">
      <w:bodyDiv w:val="1"/>
      <w:marLeft w:val="0"/>
      <w:marRight w:val="0"/>
      <w:marTop w:val="0"/>
      <w:marBottom w:val="0"/>
      <w:divBdr>
        <w:top w:val="none" w:sz="0" w:space="0" w:color="auto"/>
        <w:left w:val="none" w:sz="0" w:space="0" w:color="auto"/>
        <w:bottom w:val="none" w:sz="0" w:space="0" w:color="auto"/>
        <w:right w:val="none" w:sz="0" w:space="0" w:color="auto"/>
      </w:divBdr>
    </w:div>
    <w:div w:id="1878085815">
      <w:bodyDiv w:val="1"/>
      <w:marLeft w:val="0"/>
      <w:marRight w:val="0"/>
      <w:marTop w:val="0"/>
      <w:marBottom w:val="0"/>
      <w:divBdr>
        <w:top w:val="none" w:sz="0" w:space="0" w:color="auto"/>
        <w:left w:val="none" w:sz="0" w:space="0" w:color="auto"/>
        <w:bottom w:val="none" w:sz="0" w:space="0" w:color="auto"/>
        <w:right w:val="none" w:sz="0" w:space="0" w:color="auto"/>
      </w:divBdr>
    </w:div>
    <w:div w:id="1951475756">
      <w:bodyDiv w:val="1"/>
      <w:marLeft w:val="0"/>
      <w:marRight w:val="0"/>
      <w:marTop w:val="0"/>
      <w:marBottom w:val="0"/>
      <w:divBdr>
        <w:top w:val="none" w:sz="0" w:space="0" w:color="auto"/>
        <w:left w:val="none" w:sz="0" w:space="0" w:color="auto"/>
        <w:bottom w:val="none" w:sz="0" w:space="0" w:color="auto"/>
        <w:right w:val="none" w:sz="0" w:space="0" w:color="auto"/>
      </w:divBdr>
    </w:div>
    <w:div w:id="20982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Jan18</b:Tag>
    <b:SourceType>JournalArticle</b:SourceType>
    <b:Guid>{A8B07014-A448-4626-B18B-518CEC252C97}</b:Guid>
    <b:Title>Pengaruh Model Pembelajaran Reciprocal Learning Terhadap Hasil Belajar Mata Pelajaran Ekonomi di SMA Bakti Bangsa Air Saleh</b:Title>
    <b:JournalName>Jurnal Neraca : Jurnal Pendidikan dan Ilmu Ekonomi Akutansi, 2. 1</b:JournalName>
    <b:Year>2018</b:Year>
    <b:Pages>57-58</b:Pages>
    <b:Author>
      <b:Author>
        <b:NameList>
          <b:Person>
            <b:Last>Januardi</b:Last>
            <b:First>Januardi</b:First>
          </b:Person>
          <b:Person>
            <b:Last>Gustiana</b:Last>
            <b:First>Anggi</b:First>
          </b:Person>
        </b:NameList>
      </b:Author>
    </b:Author>
    <b:RefOrder>1</b:RefOrder>
  </b:Source>
  <b:Source>
    <b:Tag>Rof20</b:Tag>
    <b:SourceType>Book</b:SourceType>
    <b:Guid>{D2CA348E-77E0-4329-83CF-9CC01C701B58}</b:Guid>
    <b:Author>
      <b:Author>
        <b:NameList>
          <b:Person>
            <b:First>Rofiqi</b:First>
          </b:Person>
          <b:Person>
            <b:Last>Rosyid</b:Last>
            <b:Middle>Zaiful</b:Middle>
            <b:First>Moh</b:First>
          </b:Person>
        </b:NameList>
      </b:Author>
    </b:Author>
    <b:Title>Diagnosis Kesulitan Belajar Pada Siswa</b:Title>
    <b:Year>2020</b:Year>
    <b:City>Malang</b:City>
    <b:Publisher>Literasi Nusantara</b:Publisher>
    <b:RefOrder>3</b:RefOrder>
  </b:Source>
  <b:Source>
    <b:Tag>Abu13</b:Tag>
    <b:SourceType>Book</b:SourceType>
    <b:Guid>{CFFCDCDF-2D12-4F18-8EDD-C459BB11DBCE}</b:Guid>
    <b:Title>Psikologi Belajar</b:Title>
    <b:Year>2013</b:Year>
    <b:Author>
      <b:Author>
        <b:NameList>
          <b:Person>
            <b:Last>Ahmadi</b:Last>
            <b:Middle>Abu</b:Middle>
            <b:First>H</b:First>
          </b:Person>
          <b:Person>
            <b:Last>Supriyono</b:Last>
            <b:First>Widodo</b:First>
          </b:Person>
        </b:NameList>
      </b:Author>
    </b:Author>
    <b:City>Jakarta</b:City>
    <b:Publisher>Rineka Cipta</b:Publisher>
    <b:RefOrder>4</b:RefOrder>
  </b:Source>
  <b:Source>
    <b:Tag>Raf20</b:Tag>
    <b:SourceType>JournalArticle</b:SourceType>
    <b:Guid>{64F59EE4-8F9D-4929-B3E2-12C6B3D413D9}</b:Guid>
    <b:Title>Analisis Kesulitan Belajar Berbasis Komunikasi Dalam Jaringan (Daring) Siswa Kelas IV Selama Pandemi COVID-19</b:Title>
    <b:JournalName>Jurnal Perseda, Vol. 03 No. 03</b:JournalName>
    <b:Year>2020</b:Year>
    <b:Pages>115-120</b:Pages>
    <b:Author>
      <b:Author>
        <b:NameList>
          <b:Person>
            <b:Last>Rafendi</b:Last>
            <b:Middle>Putri</b:Middle>
            <b:First>Tamara</b:First>
          </b:Person>
          <b:Person>
            <b:Last>Pridana</b:Last>
            <b:Middle>Rahman</b:Middle>
            <b:First>Eri</b:First>
          </b:Person>
          <b:Person>
            <b:Last>Maula</b:Last>
            <b:Middle>Lutfhi</b:Middle>
            <b:First>Hamdani</b:First>
          </b:Person>
        </b:NameList>
      </b:Author>
    </b:Author>
    <b:RefOrder>10</b:RefOrder>
  </b:Source>
  <b:Source>
    <b:Tag>Ism</b:Tag>
    <b:SourceType>JournalArticle</b:SourceType>
    <b:Guid>{86225793-BF3E-4337-9ABD-AC15EFD11D04}</b:Guid>
    <b:Author>
      <b:Author>
        <b:NameList>
          <b:Person>
            <b:First>Ismail</b:First>
          </b:Person>
        </b:NameList>
      </b:Author>
    </b:Author>
    <b:Title>Diagnosa Kesulitan Belajar Siswa Dalam Pembelajaran Aktif di Sekolah</b:Title>
    <b:JournalName>Jurnal Edukasi,  Vol 2, No 1</b:JournalName>
    <b:Year>2016</b:Year>
    <b:Pages>37</b:Pages>
    <b:RefOrder>11</b:RefOrder>
  </b:Source>
  <b:Source>
    <b:Tag>Efe20</b:Tag>
    <b:SourceType>Book</b:SourceType>
    <b:Guid>{37357723-3A52-4354-9030-618EBC687915}</b:Guid>
    <b:Title>Konsep Pembelajara Darig Berbasis Pendekatan Ilmiah</b:Title>
    <b:Year>2020</b:Year>
    <b:Author>
      <b:Author>
        <b:NameList>
          <b:Person>
            <b:Last>Pohan</b:Last>
            <b:Middle>Efendi</b:Middle>
            <b:First>Albert</b:First>
          </b:Person>
        </b:NameList>
      </b:Author>
    </b:Author>
    <b:City>Jawa Tengah</b:City>
    <b:Publisher>CV. Sarnu Untung</b:Publisher>
    <b:RefOrder>5</b:RefOrder>
  </b:Source>
  <b:Source>
    <b:Tag>Nab20</b:Tag>
    <b:SourceType>JournalArticle</b:SourceType>
    <b:Guid>{2AB2E093-D1B1-41C6-B8FE-2428263B42A0}</b:Guid>
    <b:Title>Analisis Kesulitan Belajar Matematika Dalam Pembelajaran Daring Berbantuan Microsoft Teams Kelas XI SMA Negeri 9 Semarang</b:Title>
    <b:JournalName>Edusaintek, 4</b:JournalName>
    <b:Year>2020</b:Year>
    <b:Pages>63</b:Pages>
    <b:Author>
      <b:Author>
        <b:NameList>
          <b:Person>
            <b:Last>Nabila</b:Last>
            <b:First>Huwaina</b:First>
          </b:Person>
          <b:Person>
            <b:Last>Sulistiyaningsih</b:Last>
            <b:First>Dwi</b:First>
          </b:Person>
        </b:NameList>
      </b:Author>
    </b:Author>
    <b:RefOrder>6</b:RefOrder>
  </b:Source>
  <b:Source>
    <b:Tag>Put20</b:Tag>
    <b:SourceType>JournalArticle</b:SourceType>
    <b:Guid>{08B0F2EC-AC03-4344-A212-10AEF848F4C2}</b:Guid>
    <b:Title>Analisis Proses Pembelajaran Dalam Jaringan (Daring) Masa Pandemi Covid-19 Pada Guru Sekolah Dasar</b:Title>
    <b:JournalName>Jurnal Basicedu, Vol. 04 No. 04</b:JournalName>
    <b:Year>2020</b:Year>
    <b:Pages>863</b:Pages>
    <b:Author>
      <b:Author>
        <b:NameList>
          <b:Person>
            <b:Last>Putria</b:Last>
            <b:First>Hilna</b:First>
          </b:Person>
          <b:Person>
            <b:Last>Maula</b:Last>
            <b:Middle>Luthfi</b:Middle>
            <b:First>Hamdani</b:First>
          </b:Person>
          <b:Person>
            <b:Last>Uswatun</b:Last>
            <b:Middle>Din</b:Middle>
            <b:First>Azwar</b:First>
          </b:Person>
        </b:NameList>
      </b:Author>
    </b:Author>
    <b:RefOrder>7</b:RefOrder>
  </b:Source>
  <b:Source>
    <b:Tag>Dar14</b:Tag>
    <b:SourceType>Book</b:SourceType>
    <b:Guid>{AB7B7EB5-7037-4EF3-ACA0-200D13F3DC8C}</b:Guid>
    <b:Title>Pengembangan E-learning (Teori dan Desain)</b:Title>
    <b:Year>2014</b:Year>
    <b:Author>
      <b:Author>
        <b:NameList>
          <b:Person>
            <b:Last>Darnawan</b:Last>
            <b:First>Deni</b:First>
          </b:Person>
        </b:NameList>
      </b:Author>
    </b:Author>
    <b:City>Bandung</b:City>
    <b:Publisher>PT Remaja Rosdakarya Offset</b:Publisher>
    <b:RefOrder>8</b:RefOrder>
  </b:Source>
  <b:Source>
    <b:Tag>Sud111</b:Tag>
    <b:SourceType>Book</b:SourceType>
    <b:Guid>{D3B9F264-E785-48E4-81A8-59C7DD7F785D}</b:Guid>
    <b:Title>Pengantar Statistik Pendidikan</b:Title>
    <b:Year>2011</b:Year>
    <b:City>Jakarta</b:City>
    <b:Publisher>Rajawali Pers</b:Publisher>
    <b:Author>
      <b:Author>
        <b:NameList>
          <b:Person>
            <b:Last>Sudijono</b:Last>
            <b:First>A</b:First>
          </b:Person>
        </b:NameList>
      </b:Author>
    </b:Author>
    <b:RefOrder>12</b:RefOrder>
  </b:Source>
  <b:Source>
    <b:Tag>Pur171</b:Tag>
    <b:SourceType>Book</b:SourceType>
    <b:Guid>{9D4354D8-D3D3-4B50-9F40-1BEFC96504EE}</b:Guid>
    <b:Title>Prinsip-Prinsip dan Teknik Evaluasi Pengajaran</b:Title>
    <b:Year>2017</b:Year>
    <b:City>Bandung</b:City>
    <b:Publisher>PT. Remaja Rasdukarya</b:Publisher>
    <b:Author>
      <b:Author>
        <b:NameList>
          <b:Person>
            <b:Last>Purwanto</b:Last>
            <b:Middle>N</b:Middle>
            <b:First>M</b:First>
          </b:Person>
        </b:NameList>
      </b:Author>
    </b:Author>
    <b:RefOrder>9</b:RefOrder>
  </b:Source>
  <b:Source>
    <b:Tag>Suh13</b:Tag>
    <b:SourceType>Book</b:SourceType>
    <b:Guid>{444E0CA0-31CF-442E-88D4-4C130265AB16}</b:Guid>
    <b:Author>
      <b:Author>
        <b:NameList>
          <b:Person>
            <b:Last>Arikunto</b:Last>
            <b:First>Suharsimi</b:First>
          </b:Person>
        </b:NameList>
      </b:Author>
    </b:Author>
    <b:Title>Prosedur Penelitian (Suatu pendekatan praktik)</b:Title>
    <b:Year>2013</b:Year>
    <b:City>Jakarta</b:City>
    <b:Publisher>Rineka Cipta</b:Publisher>
    <b:RefOrder>13</b:RefOrder>
  </b:Source>
  <b:Source>
    <b:Tag>Sug19</b:Tag>
    <b:SourceType>Book</b:SourceType>
    <b:Guid>{46BB1781-283B-4D50-B7F4-858C24DE5C70}</b:Guid>
    <b:Author>
      <b:Author>
        <b:NameList>
          <b:Person>
            <b:Last>Sugiyono</b:Last>
          </b:Person>
        </b:NameList>
      </b:Author>
    </b:Author>
    <b:Title>Metode Penelitian Pendidikan Kuantitatif, Kualitatif, R&amp;D dan Penelitian Pendidikan</b:Title>
    <b:Year>2019</b:Year>
    <b:City>Bandung</b:City>
    <b:Publisher>Alfabeta</b:Publisher>
    <b:RefOrder>14</b:RefOrder>
  </b:Source>
  <b:Source>
    <b:Tag>Mol20</b:Tag>
    <b:SourceType>Book</b:SourceType>
    <b:Guid>{2B6F1A35-D22B-4F3E-A882-7622F6F9744B}</b:Guid>
    <b:Title>Metode Penelitian Kualitatif</b:Title>
    <b:Year>2020</b:Year>
    <b:City>Bandung</b:City>
    <b:Publisher>PT. Remaja Rosdakarya</b:Publisher>
    <b:Author>
      <b:Author>
        <b:NameList>
          <b:Person>
            <b:Last>Moleong</b:Last>
            <b:Middle>J.</b:Middle>
            <b:First>Lexy</b:First>
          </b:Person>
        </b:NameList>
      </b:Author>
    </b:Author>
    <b:RefOrder>15</b:RefOrder>
  </b:Source>
  <b:Source>
    <b:Tag>Muh20</b:Tag>
    <b:SourceType>JournalArticle</b:SourceType>
    <b:Guid>{B75ED95F-9EAE-4833-9A39-F279959C1982}</b:Guid>
    <b:Author>
      <b:Author>
        <b:NameList>
          <b:Person>
            <b:Last>Annur</b:Last>
            <b:Middle>Firman</b:Middle>
            <b:First>Muhammad</b:First>
          </b:Person>
          <b:Person>
            <b:First>Hermansyah</b:First>
          </b:Person>
        </b:NameList>
      </b:Author>
    </b:Author>
    <b:Title>Analisis Kesulitan Mahasiswa Pendidikan Matematika Dalam Pembelajaran Daring Pada Masa Pandemi Covid-19</b:Title>
    <b:JournalName>Jurnal Kajian, Penelitian dan Pengembangan Kependidikan Vol 11, No. 2</b:JournalName>
    <b:Year>2020</b:Year>
    <b:Pages>196</b:Pages>
    <b:RefOrder>16</b:RefOrder>
  </b:Source>
  <b:Source>
    <b:Tag>Uta20</b:Tag>
    <b:SourceType>JournalArticle</b:SourceType>
    <b:Guid>{4FA98632-B8F8-423D-AE20-A60EBB8A61C9}</b:Guid>
    <b:Title>Analisis Kesulitan Belajar Matematika Pada Proses Pembelajaran Daring</b:Title>
    <b:JournalName>Jurnal Ilmiah Matematika Ralistik (JI-MR), Vol. 01 No. 01</b:JournalName>
    <b:Year>2020</b:Year>
    <b:Pages>20-26</b:Pages>
    <b:Author>
      <b:Author>
        <b:NameList>
          <b:Person>
            <b:Last>Utami</b:Last>
            <b:Middle>Putri</b:Middle>
            <b:First>Yuliza</b:First>
          </b:Person>
          <b:Person>
            <b:Last>Cahyono</b:Last>
            <b:Middle>Alan Dheri</b:Middle>
            <b:First>Derius</b:First>
          </b:Person>
        </b:NameList>
      </b:Author>
    </b:Author>
    <b:RefOrder>17</b:RefOrder>
  </b:Source>
  <b:Source>
    <b:Tag>Kas20</b:Tag>
    <b:SourceType>JournalArticle</b:SourceType>
    <b:Guid>{97CE67D6-DF44-4F8B-99EA-468053C32E71}</b:Guid>
    <b:Title>Analisis Model Pembelajaran Daring Di masa Pandemi COVID-19</b:Title>
    <b:JournalName>Jurnal Pendidikan Ekonomi dan Kewirausahaan, Vol. 01 No. 02</b:JournalName>
    <b:Year>2020</b:Year>
    <b:Pages>56-65</b:Pages>
    <b:Author>
      <b:Author>
        <b:NameList>
          <b:Person>
            <b:Last>Kasidi</b:Last>
          </b:Person>
          <b:Person>
            <b:Last>Satyarini</b:Last>
            <b:Middle>Dwi</b:Middle>
            <b:First>Marhaeni</b:First>
          </b:Person>
          <b:Person>
            <b:Last>Widayati</b:Last>
            <b:First>Sri</b:First>
          </b:Person>
        </b:NameList>
      </b:Author>
    </b:Author>
    <b:RefOrder>18</b:RefOrder>
  </b:Source>
  <b:Source>
    <b:Tag>Paw20</b:Tag>
    <b:SourceType>JournalArticle</b:SourceType>
    <b:Guid>{84DDB87E-FB68-4AF2-9BDF-00BE53C62603}</b:Guid>
    <b:Title>Analisis Pembelajaran Daring Terhadap Kejenuhan Belajar Mahasiswa Tadris Biologi IAIN Jember di Tengah Pandemi Covid-19</b:Title>
    <b:JournalName>Jurnal Pendidikan Biolog, Vol. 01 No.01</b:JournalName>
    <b:Year>2020</b:Year>
    <b:Author>
      <b:Author>
        <b:NameList>
          <b:Person>
            <b:Last>Pawicara</b:Last>
            <b:First>Rica</b:First>
          </b:Person>
          <b:Person>
            <b:Last>Conilie</b:Last>
            <b:First>Maharani</b:First>
          </b:Person>
        </b:NameList>
      </b:Author>
    </b:Author>
    <b:RefOrder>19</b:RefOrder>
  </b:Source>
  <b:Source>
    <b:Tag>Kar21</b:Tag>
    <b:SourceType>JournalArticle</b:SourceType>
    <b:Guid>{405CB7DF-A3A8-4DDE-86A5-38AF658D2B64}</b:Guid>
    <b:Title>Analisis Pembelajaran Daring di SD 2 Tenggeles Mejobo Kudus pada Masa Pandemi Covid-19</b:Title>
    <b:JournalName>Jurnal Pendidikan, Vol. 12 No. 01</b:JournalName>
    <b:Year>2021</b:Year>
    <b:Pages>41-56</b:Pages>
    <b:Author>
      <b:Author>
        <b:NameList>
          <b:Person>
            <b:Last>Kartika</b:Last>
            <b:First>Muhammad</b:First>
          </b:Person>
          <b:Person>
            <b:Last>Ismaya</b:Last>
            <b:Middle>Aditya</b:Middle>
            <b:First>Erik</b:First>
          </b:Person>
          <b:Person>
            <b:Last>Ahsin</b:Last>
            <b:Middle>Ahsin</b:Middle>
            <b:First>Muhammad</b:First>
          </b:Person>
        </b:NameList>
      </b:Author>
    </b:Author>
    <b:RefOrder>20</b:RefOrder>
  </b:Source>
  <b:Source>
    <b:Tag>Fau20</b:Tag>
    <b:SourceType>JournalArticle</b:SourceType>
    <b:Guid>{545C71CC-4265-40D6-8EDC-A2B8B81E773C}</b:Guid>
    <b:Title>Analisis Kesulitan Belajar Fisika Mahasiswa Dalam Jaringan (DARING) Selama Pandemi Covid-19</b:Title>
    <b:JournalName>Jurnal Pendidikan Fisika, Vol. 8 No 1</b:JournalName>
    <b:Year>2020</b:Year>
    <b:Pages>49-55</b:Pages>
    <b:Author>
      <b:Author>
        <b:NameList>
          <b:Person>
            <b:Last>Fauza</b:Last>
            <b:First>Naila</b:First>
          </b:Person>
          <b:Person>
            <b:First>Ernidawati</b:First>
          </b:Person>
          <b:Person>
            <b:Last>Syaflita</b:Last>
            <b:First>Dina</b:First>
          </b:Person>
        </b:NameList>
      </b:Author>
    </b:Author>
    <b:RefOrder>21</b:RefOrder>
  </b:Source>
  <b:Source>
    <b:Tag>Les18</b:Tag>
    <b:SourceType>JournalArticle</b:SourceType>
    <b:Guid>{6F8AF4AF-EAD7-4632-9F56-88EE8A9D1531}</b:Guid>
    <b:Title>Pengaruh Strategi Pembelajaran Kreatif Produktif Terhadap Motivasi Berwirausaha Mahasiswa di Univsersitas PGRI Palembang</b:Title>
    <b:JournalName>In Prosiding Seminar Nasional Program Pascasarjana Universitas PGRI Palembang, Vol. 5, No. 5</b:JournalName>
    <b:Year>2018</b:Year>
    <b:Pages>178</b:Pages>
    <b:Author>
      <b:Author>
        <b:NameList>
          <b:Person>
            <b:Last>Lestari</b:Last>
            <b:Middle>Dian</b:Middle>
            <b:First>Neta</b:First>
          </b:Person>
        </b:NameList>
      </b:Author>
    </b:Author>
    <b:RefOrder>22</b:RefOrder>
  </b:Source>
  <b:Source>
    <b:Tag>Kar</b:Tag>
    <b:SourceType>Book</b:SourceType>
    <b:Guid>{5D4EC196-8048-4760-B63C-F3CEF92FB965}</b:Guid>
    <b:Author>
      <b:Author>
        <b:NameList>
          <b:Person>
            <b:Last>Karwono</b:Last>
            <b:First>H</b:First>
          </b:Person>
          <b:Person>
            <b:Last>Mularsih</b:Last>
            <b:First>Heni</b:First>
          </b:Person>
        </b:NameList>
      </b:Author>
    </b:Author>
    <b:Title>Belajar dan Pembelajaran Serta Pemanfaat Sumber Belajar</b:Title>
    <b:Year>2017</b:Year>
    <b:City>Rajawali, Depok</b:City>
    <b:Publisher>PT RAJAGRAFINDO PERSADA</b:Publisher>
    <b:RefOrder>23</b:RefOrder>
  </b:Source>
  <b:Source>
    <b:Tag>Pra20</b:Tag>
    <b:SourceType>JournalArticle</b:SourceType>
    <b:Guid>{F7984542-966B-4485-84EB-3BBB310F3EB9}</b:Guid>
    <b:Title>Pembelajaran Daring dan Luring Pada Masa Pandemi Covid-19</b:Title>
    <b:JournalName>Jurnal Gagasan Pendidikan Indonesia, Vol. 1, No. 2</b:JournalName>
    <b:Year>2020</b:Year>
    <b:Pages>49-59</b:Pages>
    <b:Author>
      <b:Author>
        <b:NameList>
          <b:Person>
            <b:Last>Pratama</b:Last>
            <b:Middle>Erwan</b:Middle>
            <b:First>Rio</b:First>
          </b:Person>
          <b:Person>
            <b:Last>Mulyati</b:Last>
            <b:First>Sri</b:First>
          </b:Person>
        </b:NameList>
      </b:Author>
    </b:Author>
    <b:RefOrder>24</b:RefOrder>
  </b:Source>
  <b:Source>
    <b:Tag>Les181</b:Tag>
    <b:SourceType>JournalArticle</b:SourceType>
    <b:Guid>{64A49EF0-074D-44AE-B615-01494B01762F}</b:Guid>
    <b:Title>Analisis Penggunaan Sarana dan Prasarana Untuk Menunjang Kegiatan Belajar Mahasiswa di Universitas PGRI Palembang Tahun Akadenik 2016/2017</b:Title>
    <b:JournalName>JMKSP (Jurnal Manajemen, Kepemimpinan, dan Supervisi Pendidikan), 3, 1</b:JournalName>
    <b:Year>2018</b:Year>
    <b:Pages>48</b:Pages>
    <b:Author>
      <b:Author>
        <b:NameList>
          <b:Person>
            <b:Last>Lestari</b:Last>
            <b:Middle>Dian</b:Middle>
            <b:First>Neta</b:First>
          </b:Person>
          <b:Person>
            <b:Last>Yusmiono</b:Last>
            <b:Middle>Agus</b:Middle>
            <b:First>Boby</b:First>
          </b:Person>
        </b:NameList>
      </b:Author>
    </b:Author>
    <b:RefOrder>25</b:RefOrder>
  </b:Source>
  <b:Source>
    <b:Tag>Sen20</b:Tag>
    <b:SourceType>JournalArticle</b:SourceType>
    <b:Guid>{6BED1ABC-BE21-4A29-ABB7-60D2FD662892}</b:Guid>
    <b:Title>Analisis Kesulitan Siswa Dalam Pembelajaran Daring Materi Statiska Mata Pelajaran Matematika Pada MTs Negeri Di Grobogan</b:Title>
    <b:Year>2020</b:Year>
    <b:Pages>37</b:Pages>
    <b:Author>
      <b:Author>
        <b:NameList>
          <b:Person>
            <b:Last>Sena </b:Last>
            <b:Middle>Palguna Bayu</b:Middle>
            <b:First>Wachid</b:First>
          </b:Person>
        </b:NameList>
      </b:Author>
    </b:Author>
    <b:RefOrder>26</b:RefOrder>
  </b:Source>
  <b:Source xmlns:b="http://schemas.openxmlformats.org/officeDocument/2006/bibliography">
    <b:Tag>Sep18</b:Tag>
    <b:SourceType>JournalArticle</b:SourceType>
    <b:Guid>{F536A231-EAC1-4867-94AC-F52498B303EC}</b:Guid>
    <b:Author>
      <b:Author>
        <b:NameList>
          <b:Person>
            <b:Last>Putri</b:Last>
            <b:Middle>Panca</b:Middle>
            <b:First>Septiani</b:First>
          </b:Person>
        </b:NameList>
      </b:Author>
    </b:Author>
    <b:Title>Analisis Kesulitan Belajar Siswa Dalam Menyelesaikan Soal Jurnal Penyesuaian Pada Mata Pelajaran Ekonomi</b:Title>
    <b:JournalName>Jurnal Neraca Vol 2 No. 2</b:JournalName>
    <b:Year>2018</b:Year>
    <b:Pages>98</b:Pages>
    <b:RefOrder>2</b:RefOrder>
  </b:Source>
</b:Sources>
</file>

<file path=customXml/itemProps1.xml><?xml version="1.0" encoding="utf-8"?>
<ds:datastoreItem xmlns:ds="http://schemas.openxmlformats.org/officeDocument/2006/customXml" ds:itemID="{0566FA0D-5601-4634-96D7-22D72CA34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3553</Words>
  <Characters>20257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2021-07-16T01:51:00Z</cp:lastPrinted>
  <dcterms:created xsi:type="dcterms:W3CDTF">2024-02-13T07:00:00Z</dcterms:created>
  <dcterms:modified xsi:type="dcterms:W3CDTF">2024-02-13T07:00:00Z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c355e8b8-cb08-3447-b420-511fa1af3b65</vt:lpwstr>
  </property>
  <property fmtid="{D5CDD505-2E9C-101B-9397-08002B2CF9AE}" pid="4" name="Mendeley Citation Style_1">
    <vt:lpwstr>http://www.zotero.org/styles/american-political-science-association</vt:lpwstr>
  </property>
</Properties>
</file>