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1A97" w:rsidRPr="00A7639D" w:rsidRDefault="009B76EA" w:rsidP="005B6C92">
      <w:pPr>
        <w:pStyle w:val="Heading1"/>
        <w:spacing w:line="360" w:lineRule="auto"/>
        <w:rPr>
          <w:rFonts w:cs="Times New Roman"/>
          <w:szCs w:val="24"/>
        </w:rPr>
      </w:pPr>
      <w:r w:rsidRPr="00A7639D">
        <w:rPr>
          <w:rFonts w:cs="Times New Roman"/>
          <w:szCs w:val="24"/>
        </w:rPr>
        <w:t>BAB I</w:t>
      </w:r>
      <w:r w:rsidR="00F2329F" w:rsidRPr="00A7639D">
        <w:rPr>
          <w:rFonts w:cs="Times New Roman"/>
          <w:szCs w:val="24"/>
        </w:rPr>
        <w:br/>
      </w:r>
      <w:r w:rsidRPr="00A7639D">
        <w:rPr>
          <w:rFonts w:cs="Times New Roman"/>
          <w:szCs w:val="24"/>
        </w:rPr>
        <w:t>PENDAHULUAN</w:t>
      </w:r>
      <w:r w:rsidR="006E4B89" w:rsidRPr="00A7639D">
        <w:rPr>
          <w:rFonts w:cs="Times New Roman"/>
          <w:szCs w:val="24"/>
        </w:rPr>
        <w:t xml:space="preserve"> </w:t>
      </w:r>
    </w:p>
    <w:p w:rsidR="00F2329F" w:rsidRPr="00A7639D" w:rsidRDefault="00F2329F" w:rsidP="005B6C92">
      <w:pPr>
        <w:pStyle w:val="ListParagraph"/>
        <w:spacing w:after="0" w:line="360" w:lineRule="auto"/>
        <w:ind w:left="426"/>
        <w:jc w:val="both"/>
        <w:rPr>
          <w:b/>
        </w:rPr>
      </w:pPr>
    </w:p>
    <w:p w:rsidR="009B76EA" w:rsidRPr="00A7639D" w:rsidRDefault="009B76EA" w:rsidP="005B6C92">
      <w:pPr>
        <w:pStyle w:val="Heading2"/>
        <w:numPr>
          <w:ilvl w:val="0"/>
          <w:numId w:val="15"/>
        </w:numPr>
        <w:spacing w:line="360" w:lineRule="auto"/>
        <w:ind w:left="360"/>
        <w:rPr>
          <w:rFonts w:cs="Times New Roman"/>
          <w:szCs w:val="24"/>
        </w:rPr>
      </w:pPr>
      <w:r w:rsidRPr="00A7639D">
        <w:rPr>
          <w:rFonts w:cs="Times New Roman"/>
          <w:szCs w:val="24"/>
        </w:rPr>
        <w:t>Latar Belakang Masalah</w:t>
      </w:r>
    </w:p>
    <w:p w:rsidR="00D71A91" w:rsidRPr="00A7639D" w:rsidRDefault="00D71A91" w:rsidP="005B6C92">
      <w:pPr>
        <w:pStyle w:val="ListParagraph"/>
        <w:spacing w:after="0" w:line="360" w:lineRule="auto"/>
        <w:ind w:left="360" w:firstLine="720"/>
        <w:jc w:val="both"/>
      </w:pPr>
      <w:r w:rsidRPr="00A7639D">
        <w:t>Deklarasi Salamanca secara formal pada Konferensi Dunia tentang Pendidikan Berkelainan pada bulan Juni 1994, menerangkan bahwa prinsip m</w:t>
      </w:r>
      <w:r w:rsidR="00F01CA3">
        <w:t>endasar dari pendidikan inklusi</w:t>
      </w:r>
      <w:r w:rsidRPr="00A7639D">
        <w:t xml:space="preserve"> adalah (selama memungkinkan) semua anak seharusnya belajar bersama – sama tanpa memandang kesulitan ataupun perbedaan yang mungkin ada di antara anak – anak tersebut. Deklarasi inilah yang mengilhami munculnya sekolah inkl</w:t>
      </w:r>
      <w:r w:rsidR="00F01CA3">
        <w:t>usi</w:t>
      </w:r>
      <w:r w:rsidR="000F487C" w:rsidRPr="00A7639D">
        <w:t xml:space="preserve"> di Indonesia</w:t>
      </w:r>
      <w:r w:rsidRPr="00A7639D">
        <w:t>. Menurut Stainback (dala</w:t>
      </w:r>
      <w:r w:rsidR="00F01CA3">
        <w:t>m Ilahi, 2013), sekolah inklusi</w:t>
      </w:r>
      <w:r w:rsidRPr="00A7639D">
        <w:t xml:space="preserve"> adalah sekolah yang menampung semua siswa di kelas yang sama. Artinya</w:t>
      </w:r>
      <w:r w:rsidR="000F487C" w:rsidRPr="00A7639D">
        <w:t xml:space="preserve"> bahwa semua anak, termasuk Anak B</w:t>
      </w:r>
      <w:r w:rsidR="00323108" w:rsidRPr="00A7639D">
        <w:t xml:space="preserve">erkebutuhan </w:t>
      </w:r>
      <w:r w:rsidR="000F487C" w:rsidRPr="00A7639D">
        <w:t>K</w:t>
      </w:r>
      <w:r w:rsidR="00323108" w:rsidRPr="00A7639D">
        <w:t>husus</w:t>
      </w:r>
      <w:r w:rsidR="00F01CA3">
        <w:t xml:space="preserve"> (ABK)</w:t>
      </w:r>
      <w:r w:rsidR="00323108" w:rsidRPr="00A7639D">
        <w:t xml:space="preserve"> </w:t>
      </w:r>
      <w:r w:rsidRPr="00A7639D">
        <w:t>dapat belajar dan tergabung dalam sekolah dan kehidupan komunitas umum.</w:t>
      </w:r>
      <w:r w:rsidR="00323108" w:rsidRPr="00A7639D">
        <w:t xml:space="preserve"> </w:t>
      </w:r>
      <w:r w:rsidR="00BE18F6" w:rsidRPr="00A7639D">
        <w:t xml:space="preserve">Keberadaan ABK di Indonesia untuk belajar di sekolah regular atau yang juga dikenal sebagai sekolah inklusi dijamin dalam </w:t>
      </w:r>
      <w:r w:rsidRPr="00A7639D">
        <w:t>Permendiknas</w:t>
      </w:r>
      <w:r w:rsidR="00BE18F6" w:rsidRPr="00A7639D">
        <w:t xml:space="preserve"> RI No. 70 tahun 2009 Pasal 1, yaitu</w:t>
      </w:r>
      <w:r w:rsidRPr="00A7639D">
        <w:t xml:space="preserve">: </w:t>
      </w:r>
    </w:p>
    <w:p w:rsidR="00D71A91" w:rsidRPr="00A7639D" w:rsidRDefault="00D71A91" w:rsidP="005B6C92">
      <w:pPr>
        <w:spacing w:after="0" w:line="240" w:lineRule="auto"/>
        <w:ind w:left="360" w:firstLine="720"/>
        <w:jc w:val="both"/>
        <w:rPr>
          <w:i/>
        </w:rPr>
      </w:pPr>
      <w:r w:rsidRPr="00A7639D">
        <w:rPr>
          <w:i/>
        </w:rPr>
        <w:t>“Sistem penyelenggaraan pendidikan</w:t>
      </w:r>
      <w:r w:rsidR="00FC30FC" w:rsidRPr="00A7639D">
        <w:rPr>
          <w:i/>
        </w:rPr>
        <w:t xml:space="preserve"> inklusi</w:t>
      </w:r>
      <w:r w:rsidRPr="00A7639D">
        <w:rPr>
          <w:i/>
        </w:rPr>
        <w:t xml:space="preserve"> memberikan kesempatan kepada semua peserta didik yang memiliki kelainan dan memiliki potensi kecerdasan dan / atau bakat istimewa untuk mengikuti pendidikan atau pembelajaran dalam satu lingkungan pendidikan secara bersama – sama dengan peserta didik pada umumnya”.</w:t>
      </w:r>
    </w:p>
    <w:p w:rsidR="00822DCA" w:rsidRPr="00A7639D" w:rsidRDefault="00C71AFF" w:rsidP="005B6C92">
      <w:pPr>
        <w:spacing w:after="0" w:line="360" w:lineRule="auto"/>
        <w:ind w:left="426" w:firstLine="720"/>
        <w:jc w:val="both"/>
      </w:pPr>
      <w:r w:rsidRPr="00A7639D">
        <w:t xml:space="preserve">Mengacu pada </w:t>
      </w:r>
      <w:r w:rsidR="00B17D2C" w:rsidRPr="00A7639D">
        <w:t>hal tersebut</w:t>
      </w:r>
      <w:r w:rsidRPr="00A7639D">
        <w:t>, maka</w:t>
      </w:r>
      <w:r w:rsidR="00B17D2C" w:rsidRPr="00A7639D">
        <w:t xml:space="preserve"> ABK memiliki kesempatan yang sama dalam mengikuti proses pendidikan di sekolah regular. </w:t>
      </w:r>
      <w:r w:rsidR="009B76EA" w:rsidRPr="00A7639D">
        <w:t>Dalam keseluruhan proses pendidikan di sekolah, kegiatan belajar merupakan kegiatan yang paling pokok. Artinya berhasil atau tidaknya pencapaian suatu tujuan pendidikan banyak bergantung kepada bagaimana proses belajar yang dialami oleh murid sebagai peser</w:t>
      </w:r>
      <w:r w:rsidR="00FE3B13">
        <w:t xml:space="preserve">ta didik </w:t>
      </w:r>
      <w:r w:rsidR="009B76EA" w:rsidRPr="00A7639D">
        <w:t>(Ahmad</w:t>
      </w:r>
      <w:r w:rsidRPr="00A7639D">
        <w:t>i dan Supriyono, 2013</w:t>
      </w:r>
      <w:r w:rsidR="009B76EA" w:rsidRPr="00A7639D">
        <w:t>).</w:t>
      </w:r>
      <w:r w:rsidR="00FE3B13">
        <w:t xml:space="preserve"> </w:t>
      </w:r>
      <w:r w:rsidR="009B76EA" w:rsidRPr="00A7639D">
        <w:t xml:space="preserve">Dalam proses belajar, motivasi merupakan faktor yang penting bagi individu untuk mencapai kesuksesan dalam mencapai tujuan pendidikan dan </w:t>
      </w:r>
      <w:r w:rsidRPr="00A7639D">
        <w:t>pembelajaran tersebut (</w:t>
      </w:r>
      <w:r w:rsidR="009B76EA" w:rsidRPr="00A7639D">
        <w:t xml:space="preserve">Jamaris, 2013). Lebih lanjut Djamarah (2008) juga mengemukakan bahwa apabila individu tidak mempunyai motivasi dalam belajar, maka tidak mungkin individu tersebut melakukan aktivitas belajar. </w:t>
      </w:r>
      <w:r w:rsidR="00505EC5" w:rsidRPr="00A7639D">
        <w:rPr>
          <w:rFonts w:eastAsia="Times New Roman"/>
          <w:bCs/>
        </w:rPr>
        <w:lastRenderedPageBreak/>
        <w:t xml:space="preserve">Mengacu pada hal tersebut, maka motivasi belajar menjadi hal yang penting dalam pendidikan dan proses pembelajaran. </w:t>
      </w:r>
    </w:p>
    <w:p w:rsidR="00C91002" w:rsidRPr="007B7E54" w:rsidRDefault="00505EC5" w:rsidP="005B6C92">
      <w:pPr>
        <w:spacing w:after="0" w:line="360" w:lineRule="auto"/>
        <w:ind w:left="426" w:firstLine="708"/>
        <w:jc w:val="both"/>
      </w:pPr>
      <w:r w:rsidRPr="003913ED">
        <w:t>Meskipun demikian, pada kenyataannya tidak semua siswa ataupun peserta didik memiliki motivasi bel</w:t>
      </w:r>
      <w:r w:rsidR="00FE3B13" w:rsidRPr="003913ED">
        <w:t>ajar yang baik. Hal ini ditemukan dari hasil wawancara yang dilakukan oleh peneliti terhadap guru koordinator pe</w:t>
      </w:r>
      <w:r w:rsidR="003913ED" w:rsidRPr="003913ED">
        <w:t>ndidikan inklusi di SD 3 Sedayu, bahwa kebanyakan siswa yang terlihat memiliki motivasi belajar rendah adalah yang masuk dalam kategori ABK. Dari 41 ABK yang ada di SD 3 Sedayu, 30 diantaranya memiliki motivasi belajar yang rendah, seperti: kurang memiliki perhatian terhadap pelajaran; memiliki semangat juang yang rendah; apabila diminta mengerjakan sesuatu, merasa seperti membawa beban yang berat; sulit untuk bisa mandiri ketika diberikan tugas; memiliki ketergantungan kepada oranglain; bersedia belajar atau mengerjakan sesuatu apabila sudah dipaksa; daya konsentrasi kurang, yaitu secara fisik berada di dalam kelas tetapi pikirannya atau fokus perhatiannya berada di luar kelas; cenderung senan</w:t>
      </w:r>
      <w:r w:rsidR="003913ED" w:rsidRPr="007B7E54">
        <w:t xml:space="preserve">g membuat kegaduhan; dan mudah berkeluh kesah serta pesimis apabila menghadapi kesulitan. </w:t>
      </w:r>
    </w:p>
    <w:p w:rsidR="00117C08" w:rsidRPr="0061409E" w:rsidRDefault="00C91002" w:rsidP="005B6C92">
      <w:pPr>
        <w:spacing w:after="0" w:line="360" w:lineRule="auto"/>
        <w:ind w:left="426" w:firstLine="708"/>
        <w:jc w:val="both"/>
      </w:pPr>
      <w:r w:rsidRPr="0061409E">
        <w:t>Ket</w:t>
      </w:r>
      <w:r w:rsidR="003913ED" w:rsidRPr="0061409E">
        <w:t>igapuluh</w:t>
      </w:r>
      <w:r w:rsidRPr="0061409E">
        <w:t xml:space="preserve"> </w:t>
      </w:r>
      <w:r w:rsidR="003913ED" w:rsidRPr="0061409E">
        <w:t xml:space="preserve">siswa yang diindikasikan memiliki motivasi belajar yang rendah tersebut masuk dalam kategori </w:t>
      </w:r>
      <w:r w:rsidRPr="0061409E">
        <w:t xml:space="preserve">siswa </w:t>
      </w:r>
      <w:r w:rsidR="003913ED" w:rsidRPr="0061409E">
        <w:rPr>
          <w:i/>
        </w:rPr>
        <w:t>slow learner</w:t>
      </w:r>
      <w:r w:rsidR="003913ED" w:rsidRPr="0061409E">
        <w:t>, yaitu siswa yang memiliki IQ antara 70 – 89.</w:t>
      </w:r>
      <w:r w:rsidR="005F49B6" w:rsidRPr="0061409E">
        <w:t xml:space="preserve"> Artinya anak tersebut memiliki </w:t>
      </w:r>
      <w:r w:rsidRPr="0061409E">
        <w:t xml:space="preserve">skor </w:t>
      </w:r>
      <w:r w:rsidR="005F49B6" w:rsidRPr="0061409E">
        <w:t>inteligensi di bawah anak – anak yang seusianya.</w:t>
      </w:r>
    </w:p>
    <w:p w:rsidR="00C91002" w:rsidRPr="0061409E" w:rsidRDefault="005F49B6" w:rsidP="005B6C92">
      <w:pPr>
        <w:spacing w:after="0" w:line="360" w:lineRule="auto"/>
        <w:ind w:left="426" w:firstLine="708"/>
        <w:jc w:val="both"/>
      </w:pPr>
      <w:r w:rsidRPr="0061409E">
        <w:t xml:space="preserve"> </w:t>
      </w:r>
      <w:r w:rsidR="00C91002" w:rsidRPr="0061409E">
        <w:t>Menurut Walgito (2002), inteligensi memiliki peran dalam siklus motivasi pada diri individu.</w:t>
      </w:r>
      <w:r w:rsidR="007B7E54" w:rsidRPr="0061409E">
        <w:t xml:space="preserve"> Mengacu pada hal tersebut, maka penelitian ini akan mengkaji hubungan antara inteliginsi dengan motivasi belajar pada ABK di sekolah inklusi.</w:t>
      </w:r>
      <w:r w:rsidR="00C91002" w:rsidRPr="0061409E">
        <w:t xml:space="preserve"> </w:t>
      </w:r>
    </w:p>
    <w:p w:rsidR="00C91002" w:rsidRPr="007B7E54" w:rsidRDefault="00C91002" w:rsidP="005B6C92">
      <w:pPr>
        <w:spacing w:after="0" w:line="360" w:lineRule="auto"/>
        <w:ind w:left="426" w:firstLine="708"/>
        <w:jc w:val="both"/>
      </w:pPr>
    </w:p>
    <w:p w:rsidR="00C91002" w:rsidRPr="007B7E54" w:rsidRDefault="00C91002" w:rsidP="005B6C92">
      <w:pPr>
        <w:pStyle w:val="Heading2"/>
        <w:numPr>
          <w:ilvl w:val="0"/>
          <w:numId w:val="15"/>
        </w:numPr>
        <w:spacing w:line="360" w:lineRule="auto"/>
        <w:ind w:left="360"/>
        <w:rPr>
          <w:rFonts w:cs="Times New Roman"/>
          <w:szCs w:val="24"/>
        </w:rPr>
      </w:pPr>
      <w:r w:rsidRPr="007B7E54">
        <w:rPr>
          <w:rFonts w:cs="Times New Roman"/>
          <w:szCs w:val="24"/>
        </w:rPr>
        <w:t>Rumusan Masalah</w:t>
      </w:r>
    </w:p>
    <w:p w:rsidR="00C91002" w:rsidRPr="007B7E54" w:rsidRDefault="00C91002" w:rsidP="005B6C92">
      <w:pPr>
        <w:spacing w:after="0" w:line="360" w:lineRule="auto"/>
        <w:ind w:left="426" w:firstLine="708"/>
        <w:jc w:val="both"/>
      </w:pPr>
      <w:r w:rsidRPr="007B7E54">
        <w:t>Berdasarkan pada latar belakang masalah, maka rumusan masalah yang akan dikaji lebih lanjut dalam penelitian ini adalah: Apakah ada hubungan antara inteligensi dengan motivasi belajar pada Anak Ber</w:t>
      </w:r>
      <w:r w:rsidR="004C1DEE">
        <w:t>kebutuhan Khusus di Sekolah</w:t>
      </w:r>
      <w:r w:rsidRPr="007B7E54">
        <w:t xml:space="preserve"> Inklusi? </w:t>
      </w:r>
    </w:p>
    <w:p w:rsidR="00C91002" w:rsidRPr="00A7639D" w:rsidRDefault="00C91002" w:rsidP="005B6C92">
      <w:pPr>
        <w:spacing w:after="0" w:line="360" w:lineRule="auto"/>
        <w:ind w:left="426" w:firstLine="708"/>
        <w:jc w:val="both"/>
      </w:pPr>
    </w:p>
    <w:p w:rsidR="00C91002" w:rsidRPr="00A7639D" w:rsidRDefault="00C91002" w:rsidP="005B6C92">
      <w:pPr>
        <w:pStyle w:val="Heading2"/>
        <w:numPr>
          <w:ilvl w:val="0"/>
          <w:numId w:val="15"/>
        </w:numPr>
        <w:spacing w:line="360" w:lineRule="auto"/>
        <w:ind w:left="360"/>
        <w:rPr>
          <w:rFonts w:cs="Times New Roman"/>
          <w:szCs w:val="24"/>
        </w:rPr>
      </w:pPr>
      <w:r w:rsidRPr="00A7639D">
        <w:rPr>
          <w:rFonts w:cs="Times New Roman"/>
          <w:szCs w:val="24"/>
        </w:rPr>
        <w:lastRenderedPageBreak/>
        <w:t>Tujuan Penelitian</w:t>
      </w:r>
    </w:p>
    <w:p w:rsidR="00C91002" w:rsidRPr="00A7639D" w:rsidRDefault="007B7E54" w:rsidP="005B6C92">
      <w:pPr>
        <w:spacing w:after="0" w:line="360" w:lineRule="auto"/>
        <w:ind w:left="426" w:firstLine="708"/>
        <w:jc w:val="both"/>
      </w:pPr>
      <w:r>
        <w:t>T</w:t>
      </w:r>
      <w:r w:rsidR="00C91002" w:rsidRPr="00A7639D">
        <w:t xml:space="preserve">ujuan dari penelitian ini adalah untuk mengetahui hubungan antara </w:t>
      </w:r>
      <w:r w:rsidR="00C91002">
        <w:t>inteligensi</w:t>
      </w:r>
      <w:r w:rsidR="00C91002" w:rsidRPr="00A7639D">
        <w:t xml:space="preserve"> dengan motivasi belajar pada Anak </w:t>
      </w:r>
      <w:r>
        <w:t>Berkebutuhan Khusus di sekolah i</w:t>
      </w:r>
      <w:r w:rsidR="00C91002" w:rsidRPr="00A7639D">
        <w:t>nklusi.</w:t>
      </w:r>
    </w:p>
    <w:p w:rsidR="00C91002" w:rsidRPr="00A7639D" w:rsidRDefault="00C91002" w:rsidP="005B6C92">
      <w:pPr>
        <w:spacing w:after="0" w:line="360" w:lineRule="auto"/>
        <w:jc w:val="both"/>
      </w:pPr>
    </w:p>
    <w:p w:rsidR="00C91002" w:rsidRPr="00A7639D" w:rsidRDefault="00C91002" w:rsidP="005B6C92">
      <w:pPr>
        <w:pStyle w:val="Heading2"/>
        <w:numPr>
          <w:ilvl w:val="0"/>
          <w:numId w:val="15"/>
        </w:numPr>
        <w:spacing w:line="360" w:lineRule="auto"/>
        <w:ind w:left="360"/>
        <w:rPr>
          <w:rFonts w:cs="Times New Roman"/>
          <w:szCs w:val="24"/>
        </w:rPr>
      </w:pPr>
      <w:r w:rsidRPr="00A7639D">
        <w:rPr>
          <w:rFonts w:cs="Times New Roman"/>
          <w:szCs w:val="24"/>
        </w:rPr>
        <w:t>Manfaaat Hasil Penelitian</w:t>
      </w:r>
    </w:p>
    <w:p w:rsidR="007B7E54" w:rsidRDefault="00C91002" w:rsidP="005B6C92">
      <w:pPr>
        <w:spacing w:after="0" w:line="360" w:lineRule="auto"/>
        <w:ind w:firstLine="360"/>
        <w:jc w:val="both"/>
      </w:pPr>
      <w:r w:rsidRPr="00A7639D">
        <w:t>Adapun manfaat penelitian terbagi menjadi dua</w:t>
      </w:r>
      <w:r w:rsidR="007B7E54">
        <w:t>, antara lain:</w:t>
      </w:r>
    </w:p>
    <w:p w:rsidR="007B7E54" w:rsidRDefault="007B7E54" w:rsidP="005B6C92">
      <w:pPr>
        <w:pStyle w:val="ListParagraph"/>
        <w:numPr>
          <w:ilvl w:val="0"/>
          <w:numId w:val="30"/>
        </w:numPr>
        <w:spacing w:after="0" w:line="360" w:lineRule="auto"/>
        <w:ind w:left="720"/>
        <w:jc w:val="both"/>
      </w:pPr>
      <w:r>
        <w:t>Manfaat Teoritis</w:t>
      </w:r>
    </w:p>
    <w:p w:rsidR="005B6C92" w:rsidRPr="00A7639D" w:rsidRDefault="005B6C92" w:rsidP="005B6C92">
      <w:pPr>
        <w:pStyle w:val="ListParagraph"/>
        <w:spacing w:after="0" w:line="360" w:lineRule="auto"/>
        <w:jc w:val="both"/>
      </w:pPr>
      <w:r w:rsidRPr="00A7639D">
        <w:t xml:space="preserve">Secara teoritik hasil penelitian ini diharapkan mampu memberikan tambahan informasi dalam bidang psikologi perkembangan dan pendidikan, terutama terkait dengan masalah motivasi belajar Anak Berkebutuhan Khusus yang ditinjau dari </w:t>
      </w:r>
      <w:r>
        <w:t>inteligensi</w:t>
      </w:r>
      <w:r w:rsidRPr="00A7639D">
        <w:t xml:space="preserve"> yang dimilikinya. </w:t>
      </w:r>
    </w:p>
    <w:p w:rsidR="005B6C92" w:rsidRDefault="007B7E54" w:rsidP="005B6C92">
      <w:pPr>
        <w:pStyle w:val="ListParagraph"/>
        <w:numPr>
          <w:ilvl w:val="0"/>
          <w:numId w:val="30"/>
        </w:numPr>
        <w:spacing w:after="0" w:line="360" w:lineRule="auto"/>
        <w:ind w:left="720"/>
        <w:jc w:val="both"/>
      </w:pPr>
      <w:r>
        <w:t>Manfaat Praktis</w:t>
      </w:r>
      <w:r w:rsidR="00C91002" w:rsidRPr="00A7639D">
        <w:t xml:space="preserve">. </w:t>
      </w:r>
    </w:p>
    <w:p w:rsidR="00C91002" w:rsidRPr="00A7639D" w:rsidRDefault="005B6C92" w:rsidP="005B6C92">
      <w:pPr>
        <w:pStyle w:val="ListParagraph"/>
        <w:spacing w:after="0" w:line="360" w:lineRule="auto"/>
        <w:jc w:val="both"/>
      </w:pPr>
      <w:r>
        <w:t>S</w:t>
      </w:r>
      <w:r w:rsidR="00C91002" w:rsidRPr="00A7639D">
        <w:t xml:space="preserve">ecara praktis apabila penelitian ini terbukti, maka dapat dijadikan acuan bagi berbagai pihak, khususnya pendidik supaya dapat memperhatikan </w:t>
      </w:r>
      <w:r w:rsidR="00C91002">
        <w:t>inteligensi</w:t>
      </w:r>
      <w:r w:rsidR="00C91002" w:rsidRPr="00A7639D">
        <w:t xml:space="preserve"> pada Anak Berkebutuhan untuk meningkatkan motivasi belajar yang dimiliki.</w:t>
      </w:r>
    </w:p>
    <w:p w:rsidR="00C91002" w:rsidRPr="00A7639D" w:rsidRDefault="00C91002" w:rsidP="005B6C92">
      <w:pPr>
        <w:spacing w:after="0" w:line="360" w:lineRule="auto"/>
        <w:jc w:val="both"/>
        <w:sectPr w:rsidR="00C91002" w:rsidRPr="00A7639D" w:rsidSect="00D71A91">
          <w:headerReference w:type="default" r:id="rId8"/>
          <w:footerReference w:type="default" r:id="rId9"/>
          <w:footerReference w:type="first" r:id="rId10"/>
          <w:pgSz w:w="11907" w:h="16840" w:code="9"/>
          <w:pgMar w:top="2275" w:right="1699" w:bottom="1699" w:left="2275" w:header="1008" w:footer="1008" w:gutter="0"/>
          <w:pgNumType w:start="1"/>
          <w:cols w:space="720"/>
          <w:titlePg/>
          <w:docGrid w:linePitch="360"/>
        </w:sectPr>
      </w:pPr>
    </w:p>
    <w:p w:rsidR="00103E8B" w:rsidRPr="00A7639D" w:rsidRDefault="00103E8B" w:rsidP="005B6C92">
      <w:pPr>
        <w:pStyle w:val="Heading1"/>
        <w:spacing w:line="360" w:lineRule="auto"/>
        <w:rPr>
          <w:rFonts w:cs="Times New Roman"/>
          <w:szCs w:val="24"/>
        </w:rPr>
      </w:pPr>
      <w:r w:rsidRPr="00A7639D">
        <w:rPr>
          <w:rFonts w:cs="Times New Roman"/>
          <w:szCs w:val="24"/>
        </w:rPr>
        <w:lastRenderedPageBreak/>
        <w:t>BAB II</w:t>
      </w:r>
      <w:r w:rsidR="00F2329F" w:rsidRPr="00A7639D">
        <w:rPr>
          <w:rFonts w:cs="Times New Roman"/>
          <w:szCs w:val="24"/>
        </w:rPr>
        <w:br/>
      </w:r>
      <w:r w:rsidR="005B6C92">
        <w:rPr>
          <w:rFonts w:cs="Times New Roman"/>
          <w:szCs w:val="24"/>
        </w:rPr>
        <w:t xml:space="preserve">TINJAUAN PUSTAKA </w:t>
      </w:r>
    </w:p>
    <w:p w:rsidR="00103E8B" w:rsidRPr="00A7639D" w:rsidRDefault="00103E8B" w:rsidP="005B6C92">
      <w:pPr>
        <w:spacing w:after="0" w:line="360" w:lineRule="auto"/>
        <w:jc w:val="center"/>
        <w:rPr>
          <w:b/>
        </w:rPr>
      </w:pPr>
    </w:p>
    <w:p w:rsidR="00103E8B" w:rsidRPr="00A7639D" w:rsidRDefault="00103E8B" w:rsidP="005B6C92">
      <w:pPr>
        <w:pStyle w:val="Heading2"/>
        <w:numPr>
          <w:ilvl w:val="0"/>
          <w:numId w:val="16"/>
        </w:numPr>
        <w:spacing w:line="360" w:lineRule="auto"/>
        <w:ind w:left="360"/>
        <w:rPr>
          <w:rFonts w:cs="Times New Roman"/>
          <w:szCs w:val="24"/>
        </w:rPr>
      </w:pPr>
      <w:r w:rsidRPr="00A7639D">
        <w:rPr>
          <w:rFonts w:cs="Times New Roman"/>
          <w:szCs w:val="24"/>
        </w:rPr>
        <w:t>Kajian Teori</w:t>
      </w:r>
    </w:p>
    <w:p w:rsidR="00103E8B" w:rsidRPr="00A7639D" w:rsidRDefault="00103E8B" w:rsidP="005B6C92">
      <w:pPr>
        <w:pStyle w:val="Heading3"/>
        <w:numPr>
          <w:ilvl w:val="3"/>
          <w:numId w:val="12"/>
        </w:numPr>
        <w:spacing w:line="360" w:lineRule="auto"/>
        <w:ind w:left="720"/>
        <w:rPr>
          <w:rFonts w:cs="Times New Roman"/>
        </w:rPr>
      </w:pPr>
      <w:r w:rsidRPr="00A7639D">
        <w:rPr>
          <w:rFonts w:cs="Times New Roman"/>
        </w:rPr>
        <w:t xml:space="preserve">Motivasi Belajar </w:t>
      </w:r>
    </w:p>
    <w:p w:rsidR="00103E8B" w:rsidRPr="00A7639D" w:rsidRDefault="00103E8B" w:rsidP="005B6C92">
      <w:pPr>
        <w:pStyle w:val="ListParagraph"/>
        <w:numPr>
          <w:ilvl w:val="0"/>
          <w:numId w:val="3"/>
        </w:numPr>
        <w:spacing w:after="0" w:line="360" w:lineRule="auto"/>
        <w:ind w:left="993" w:hanging="284"/>
        <w:jc w:val="both"/>
      </w:pPr>
      <w:r w:rsidRPr="00A7639D">
        <w:rPr>
          <w:b/>
        </w:rPr>
        <w:t xml:space="preserve">Pengertian Motivasi Belajar </w:t>
      </w:r>
    </w:p>
    <w:p w:rsidR="00103E8B" w:rsidRPr="00A7639D" w:rsidRDefault="00103E8B" w:rsidP="005B6C92">
      <w:pPr>
        <w:pStyle w:val="ListParagraph"/>
        <w:spacing w:after="0" w:line="360" w:lineRule="auto"/>
        <w:ind w:left="993" w:firstLine="708"/>
        <w:jc w:val="both"/>
      </w:pPr>
      <w:r w:rsidRPr="00A7639D">
        <w:t>Walgito (2002) mengemukakan bahwa motivasi merupakan keadaan dalam diri individu yang mendorong perilaku ke arah tujuan. Lebih lanjut Mc.Donald (dalam Sardiman, 2011) mengungkapkan bahwa motivasi akan menyebabkan terjadinya suatu perubahan energi yang ada pada diri individu, sehingga akan berhubungan dengan persoalan gejala kejiwaan, perasaan, dan juga emosi yang kemudian menjadikan individu tersebut bertindak atau melakukan sesuatu dengan adanya dorongan ke arah tujuan ataupun keinginan. Hal ini menunjukkan bahwa motivasi adalah suatu pendorong yang mengubah energi dalam diri seseorang ke dalam bentuk aktivitas nyata untuk mencapai tujuan tertentu (</w:t>
      </w:r>
      <w:r w:rsidR="003248CF" w:rsidRPr="00A7639D">
        <w:t>Djamarah, 2008</w:t>
      </w:r>
      <w:r w:rsidRPr="00A7639D">
        <w:t xml:space="preserve">). </w:t>
      </w:r>
    </w:p>
    <w:p w:rsidR="00103E8B" w:rsidRPr="00A7639D" w:rsidRDefault="00103E8B" w:rsidP="005B6C92">
      <w:pPr>
        <w:pStyle w:val="ListParagraph"/>
        <w:spacing w:after="0" w:line="360" w:lineRule="auto"/>
        <w:ind w:left="993" w:firstLine="708"/>
        <w:jc w:val="both"/>
      </w:pPr>
      <w:r w:rsidRPr="00A7639D">
        <w:t>Dalam proses pendidikan dan pembelajaran, motivasi merupakan faktor yang penting bagi individu untuk mencapai kesuksesan dalam mencapai tujuan pendidikan dan</w:t>
      </w:r>
      <w:r w:rsidR="00072AA7" w:rsidRPr="00A7639D">
        <w:t xml:space="preserve"> pembelajaran tersebut (</w:t>
      </w:r>
      <w:r w:rsidRPr="00A7639D">
        <w:t>Jamaris, 2013). Setiap individu yang belajar berarti melakukan suatu proses secara aktif dan integratif dengan berbagai bentuk perbuatan untuk mencapai suatu tujuan. Apapun yang dikerjakan oleh individu tersebut akan tergantung kepada motivasinya. Motivasi seseorang menjelma menjadi tujuan seseo</w:t>
      </w:r>
      <w:r w:rsidR="00CA6E2F" w:rsidRPr="00A7639D">
        <w:t>rang dalam belajar (Ahmadi dan</w:t>
      </w:r>
      <w:r w:rsidRPr="00A7639D">
        <w:t xml:space="preserve"> Supriyono, 2013).</w:t>
      </w:r>
    </w:p>
    <w:p w:rsidR="00103E8B" w:rsidRPr="00A7639D" w:rsidRDefault="00103E8B" w:rsidP="005B6C92">
      <w:pPr>
        <w:pStyle w:val="ListParagraph"/>
        <w:spacing w:after="0" w:line="360" w:lineRule="auto"/>
        <w:ind w:left="993" w:firstLine="708"/>
        <w:jc w:val="both"/>
      </w:pPr>
      <w:r w:rsidRPr="00A7639D">
        <w:t xml:space="preserve">Lebih lanjut Djamarah (2008) juga mengemukakan bahwa dalam proses belajar, motivasi merupakan hal yang penting. Apabila individu tidak mempunyai motivasi dalam belajar, maka tidak mungkin individu tersebut melakukan aktivitas belajar. </w:t>
      </w:r>
      <w:r w:rsidR="00072AA7" w:rsidRPr="00A7639D">
        <w:t xml:space="preserve">Semnetara itu Ahmadi dan </w:t>
      </w:r>
      <w:r w:rsidRPr="00A7639D">
        <w:t xml:space="preserve">Supriyono (2013) juga menambahkan bahwa motivasi merupakan prasyarat utama dalam proses belajar mengajar. Tanpa adanya motivasi, hasil bealajar yang dicapai siswa tidak akan optimal. Stimulus belajar yang diberikan guru tidak akan berarti </w:t>
      </w:r>
      <w:r w:rsidRPr="00A7639D">
        <w:lastRenderedPageBreak/>
        <w:t xml:space="preserve">tanpa adanya motivasi dari siswa. Motivasi dalam belajar ini selanjutnya dalam penelitian ini disebut dengan motivasi belajar. </w:t>
      </w:r>
    </w:p>
    <w:p w:rsidR="00B66387" w:rsidRPr="00A7639D" w:rsidRDefault="00103E8B" w:rsidP="005B6C92">
      <w:pPr>
        <w:pStyle w:val="ListParagraph"/>
        <w:spacing w:after="0" w:line="360" w:lineRule="auto"/>
        <w:ind w:left="993" w:firstLine="708"/>
        <w:jc w:val="both"/>
      </w:pPr>
      <w:r w:rsidRPr="00A7639D">
        <w:t>M</w:t>
      </w:r>
      <w:r w:rsidR="00072AA7" w:rsidRPr="00A7639D">
        <w:t>enurut Sardiman (2007</w:t>
      </w:r>
      <w:r w:rsidRPr="00A7639D">
        <w:t>), motivasi belajar merupakan keseluruhan daya penggerak di dalam diri siswa yang menimbulkan kegiatan belajar, yang menjamin kelangsungan dari kegiatan belajar dan yang memberikan arah pada kegiatan belajar, sehingga tujuan yang dikehendaki oleh subyek belajar itu tercapai. Sementara itu Claytor Alderfer (dalam Nashar, 2004) menyatakan bahwa motivasi belajar adalah kecenderungan siswa dalam melakukan kegiatan belajar yang didorong oleh hasrat untuk mencapai prestasi atau hasil belajar sebaik mungkin.</w:t>
      </w:r>
    </w:p>
    <w:p w:rsidR="00B66387" w:rsidRPr="00A7639D" w:rsidRDefault="00B66387" w:rsidP="005B6C92">
      <w:pPr>
        <w:pStyle w:val="ListParagraph"/>
        <w:spacing w:after="0" w:line="360" w:lineRule="auto"/>
        <w:ind w:left="993" w:firstLine="708"/>
        <w:jc w:val="both"/>
        <w:rPr>
          <w:rFonts w:eastAsia="Times New Roman"/>
        </w:rPr>
      </w:pPr>
      <w:r w:rsidRPr="00A7639D">
        <w:t xml:space="preserve">Lebih lanjut Aritonang (2008), mengemukakan bahwa motivasi belajar didefinisikan sebagai suatu dorongan baik yang berasal dari dalam maupun dari luar diri siswa yang mampu memberikan dorongan dan arahan untuk melakukan suatu kegiatan belajar untuk mencapai tujuan belajar yang diinginkan berdasarkan aspek </w:t>
      </w:r>
      <w:r w:rsidRPr="00A7639D">
        <w:rPr>
          <w:rFonts w:eastAsia="Times New Roman"/>
        </w:rPr>
        <w:t>k</w:t>
      </w:r>
      <w:r w:rsidRPr="00A7639D">
        <w:rPr>
          <w:rFonts w:eastAsia="Times New Roman"/>
          <w:bCs/>
        </w:rPr>
        <w:t xml:space="preserve">etekunan dalam belajar, ulet dalam menghadapi kesulitan, minat dan ketajaman perhatian dalam belajar, berprestasi dalam belajar, dan mandiri dalam belajar. </w:t>
      </w:r>
    </w:p>
    <w:p w:rsidR="00103E8B" w:rsidRPr="00A7639D" w:rsidRDefault="00103E8B" w:rsidP="005B6C92">
      <w:pPr>
        <w:pStyle w:val="ListParagraph"/>
        <w:spacing w:after="0" w:line="360" w:lineRule="auto"/>
        <w:ind w:left="993" w:firstLine="708"/>
        <w:jc w:val="both"/>
      </w:pPr>
      <w:r w:rsidRPr="00A7639D">
        <w:t>Dari berbagai pengertian diatas dapat disimpulkan bahwa motivasi belajar adalah suatu dorongan baik yang berasal dari dalam maupun dari luar diri siswa yang mampu memberikan dorongan dan arahan untuk melakukan suatu kegiatan belajar untuk mencapai tujuan belajar yang diinginkan.</w:t>
      </w:r>
    </w:p>
    <w:p w:rsidR="00FC30FC" w:rsidRPr="00A7639D" w:rsidRDefault="00FC30FC" w:rsidP="005B6C92">
      <w:pPr>
        <w:pStyle w:val="ListParagraph"/>
        <w:spacing w:after="0" w:line="360" w:lineRule="auto"/>
        <w:ind w:left="993" w:firstLine="708"/>
        <w:jc w:val="both"/>
      </w:pPr>
    </w:p>
    <w:p w:rsidR="00103E8B" w:rsidRPr="00A7639D" w:rsidRDefault="00103E8B" w:rsidP="005B6C92">
      <w:pPr>
        <w:pStyle w:val="ListParagraph"/>
        <w:numPr>
          <w:ilvl w:val="0"/>
          <w:numId w:val="3"/>
        </w:numPr>
        <w:spacing w:after="0" w:line="360" w:lineRule="auto"/>
        <w:ind w:left="993" w:hanging="284"/>
        <w:jc w:val="both"/>
        <w:rPr>
          <w:b/>
        </w:rPr>
      </w:pPr>
      <w:r w:rsidRPr="00A7639D">
        <w:rPr>
          <w:b/>
        </w:rPr>
        <w:t>Aspek-Aspek Motivasi Belajar</w:t>
      </w:r>
    </w:p>
    <w:p w:rsidR="00103E8B" w:rsidRPr="00A7639D" w:rsidRDefault="00103E8B" w:rsidP="005B6C92">
      <w:pPr>
        <w:pStyle w:val="ListParagraph"/>
        <w:spacing w:after="0" w:line="360" w:lineRule="auto"/>
        <w:ind w:left="993" w:firstLine="708"/>
        <w:jc w:val="both"/>
        <w:rPr>
          <w:rFonts w:eastAsia="Times New Roman"/>
        </w:rPr>
      </w:pPr>
      <w:r w:rsidRPr="00A7639D">
        <w:rPr>
          <w:rFonts w:eastAsia="Times New Roman"/>
        </w:rPr>
        <w:t>Dalam menilai motivasi pada siswa diperlukan aspek-aspek yang terukur. Menurut Aritonang (2008), motivasi belajar siswa meliputi beberapa aspek, yaitu:</w:t>
      </w:r>
    </w:p>
    <w:p w:rsidR="00103E8B" w:rsidRPr="00A7639D" w:rsidRDefault="00103E8B" w:rsidP="005B6C92">
      <w:pPr>
        <w:pStyle w:val="ListParagraph"/>
        <w:numPr>
          <w:ilvl w:val="0"/>
          <w:numId w:val="4"/>
        </w:numPr>
        <w:spacing w:after="0" w:line="360" w:lineRule="auto"/>
        <w:ind w:left="1276" w:hanging="283"/>
        <w:jc w:val="both"/>
        <w:rPr>
          <w:rFonts w:eastAsia="Times New Roman"/>
        </w:rPr>
      </w:pPr>
      <w:r w:rsidRPr="00A7639D">
        <w:rPr>
          <w:rFonts w:eastAsia="Times New Roman"/>
          <w:bCs/>
        </w:rPr>
        <w:t>Ketekunan dalam belajar.</w:t>
      </w:r>
    </w:p>
    <w:p w:rsidR="00103E8B" w:rsidRPr="00A7639D" w:rsidRDefault="00103E8B" w:rsidP="005B6C92">
      <w:pPr>
        <w:pStyle w:val="ListParagraph"/>
        <w:spacing w:after="0" w:line="360" w:lineRule="auto"/>
        <w:ind w:left="1276"/>
        <w:jc w:val="both"/>
        <w:rPr>
          <w:rFonts w:eastAsia="Times New Roman"/>
        </w:rPr>
      </w:pPr>
      <w:r w:rsidRPr="00A7639D">
        <w:rPr>
          <w:rFonts w:eastAsia="Times New Roman"/>
          <w:bCs/>
        </w:rPr>
        <w:t>Ketekunan dalam belajar meliputi: k</w:t>
      </w:r>
      <w:r w:rsidRPr="00A7639D">
        <w:rPr>
          <w:rFonts w:eastAsia="Times New Roman"/>
        </w:rPr>
        <w:t>ehadiran di sekolah, mengikuti proses belajar mengajar di kelas, dan belajar di rumah.</w:t>
      </w:r>
    </w:p>
    <w:p w:rsidR="00103E8B" w:rsidRPr="00A7639D" w:rsidRDefault="00103E8B" w:rsidP="005B6C92">
      <w:pPr>
        <w:pStyle w:val="ListParagraph"/>
        <w:numPr>
          <w:ilvl w:val="0"/>
          <w:numId w:val="4"/>
        </w:numPr>
        <w:spacing w:after="0" w:line="360" w:lineRule="auto"/>
        <w:ind w:left="1276" w:hanging="283"/>
        <w:jc w:val="both"/>
        <w:rPr>
          <w:rFonts w:eastAsia="Times New Roman"/>
        </w:rPr>
      </w:pPr>
      <w:r w:rsidRPr="00A7639D">
        <w:rPr>
          <w:rFonts w:eastAsia="Times New Roman"/>
          <w:bCs/>
        </w:rPr>
        <w:t>Ulet dalam menghadapi kesulitan.</w:t>
      </w:r>
    </w:p>
    <w:p w:rsidR="00103E8B" w:rsidRPr="00A7639D" w:rsidRDefault="00103E8B" w:rsidP="005B6C92">
      <w:pPr>
        <w:pStyle w:val="ListParagraph"/>
        <w:spacing w:after="0" w:line="360" w:lineRule="auto"/>
        <w:ind w:left="1276"/>
        <w:jc w:val="both"/>
        <w:rPr>
          <w:rFonts w:eastAsia="Times New Roman"/>
        </w:rPr>
      </w:pPr>
      <w:r w:rsidRPr="00A7639D">
        <w:rPr>
          <w:rFonts w:eastAsia="Times New Roman"/>
          <w:bCs/>
        </w:rPr>
        <w:t>Ulet dalam menghadapi kesulitan, meliputi: s</w:t>
      </w:r>
      <w:r w:rsidRPr="00A7639D">
        <w:rPr>
          <w:rFonts w:eastAsia="Times New Roman"/>
        </w:rPr>
        <w:t>ikap terhadap kesulitan dan usaha dalam mengatasi kesulitan.</w:t>
      </w:r>
    </w:p>
    <w:p w:rsidR="00103E8B" w:rsidRPr="00A7639D" w:rsidRDefault="00103E8B" w:rsidP="005B6C92">
      <w:pPr>
        <w:pStyle w:val="ListParagraph"/>
        <w:numPr>
          <w:ilvl w:val="0"/>
          <w:numId w:val="4"/>
        </w:numPr>
        <w:spacing w:after="0" w:line="360" w:lineRule="auto"/>
        <w:ind w:left="1276" w:hanging="283"/>
        <w:jc w:val="both"/>
        <w:rPr>
          <w:rFonts w:eastAsia="Times New Roman"/>
        </w:rPr>
      </w:pPr>
      <w:r w:rsidRPr="00A7639D">
        <w:rPr>
          <w:rFonts w:eastAsia="Times New Roman"/>
          <w:bCs/>
        </w:rPr>
        <w:lastRenderedPageBreak/>
        <w:t>Minat dan ketajaman perhatian dalam belajar.</w:t>
      </w:r>
    </w:p>
    <w:p w:rsidR="00103E8B" w:rsidRPr="00A7639D" w:rsidRDefault="00103E8B" w:rsidP="005B6C92">
      <w:pPr>
        <w:pStyle w:val="ListParagraph"/>
        <w:spacing w:after="0" w:line="360" w:lineRule="auto"/>
        <w:ind w:left="1276"/>
        <w:jc w:val="both"/>
        <w:rPr>
          <w:rFonts w:eastAsia="Times New Roman"/>
        </w:rPr>
      </w:pPr>
      <w:r w:rsidRPr="00A7639D">
        <w:rPr>
          <w:rFonts w:eastAsia="Times New Roman"/>
          <w:bCs/>
        </w:rPr>
        <w:t>Minat dan ketajaman perhatian dalam belajar, meliputi: k</w:t>
      </w:r>
      <w:r w:rsidRPr="00A7639D">
        <w:rPr>
          <w:rFonts w:eastAsia="Times New Roman"/>
        </w:rPr>
        <w:t>ebiasaan dalam mengikuti pelajaran dan semangat dalam mengikuti PBM.</w:t>
      </w:r>
    </w:p>
    <w:p w:rsidR="00103E8B" w:rsidRPr="00A7639D" w:rsidRDefault="00103E8B" w:rsidP="005B6C92">
      <w:pPr>
        <w:pStyle w:val="ListParagraph"/>
        <w:numPr>
          <w:ilvl w:val="0"/>
          <w:numId w:val="4"/>
        </w:numPr>
        <w:spacing w:after="0" w:line="360" w:lineRule="auto"/>
        <w:ind w:left="1276" w:hanging="283"/>
        <w:jc w:val="both"/>
        <w:rPr>
          <w:rFonts w:eastAsia="Times New Roman"/>
        </w:rPr>
      </w:pPr>
      <w:r w:rsidRPr="00A7639D">
        <w:rPr>
          <w:rFonts w:eastAsia="Times New Roman"/>
          <w:bCs/>
        </w:rPr>
        <w:t>Berprestasi dalam belajar.</w:t>
      </w:r>
    </w:p>
    <w:p w:rsidR="00103E8B" w:rsidRPr="00A7639D" w:rsidRDefault="00103E8B" w:rsidP="005B6C92">
      <w:pPr>
        <w:pStyle w:val="ListParagraph"/>
        <w:spacing w:after="0" w:line="360" w:lineRule="auto"/>
        <w:ind w:left="1276"/>
        <w:jc w:val="both"/>
        <w:rPr>
          <w:rFonts w:eastAsia="Times New Roman"/>
        </w:rPr>
      </w:pPr>
      <w:r w:rsidRPr="00A7639D">
        <w:rPr>
          <w:rFonts w:eastAsia="Times New Roman"/>
          <w:bCs/>
        </w:rPr>
        <w:t>Berprestasi dalam belajar</w:t>
      </w:r>
      <w:r w:rsidRPr="00A7639D">
        <w:rPr>
          <w:rFonts w:eastAsia="Times New Roman"/>
        </w:rPr>
        <w:t>, meliputi: keinginan untuk berprestasi dan kualifikasi hasil.</w:t>
      </w:r>
    </w:p>
    <w:p w:rsidR="00103E8B" w:rsidRPr="00A7639D" w:rsidRDefault="00103E8B" w:rsidP="005B6C92">
      <w:pPr>
        <w:pStyle w:val="ListParagraph"/>
        <w:numPr>
          <w:ilvl w:val="0"/>
          <w:numId w:val="4"/>
        </w:numPr>
        <w:spacing w:after="0" w:line="360" w:lineRule="auto"/>
        <w:ind w:left="1276" w:hanging="283"/>
        <w:jc w:val="both"/>
        <w:rPr>
          <w:rFonts w:eastAsia="Times New Roman"/>
        </w:rPr>
      </w:pPr>
      <w:r w:rsidRPr="00A7639D">
        <w:rPr>
          <w:rFonts w:eastAsia="Times New Roman"/>
          <w:bCs/>
        </w:rPr>
        <w:t>Mandiri dalam belajar.</w:t>
      </w:r>
    </w:p>
    <w:p w:rsidR="00103E8B" w:rsidRPr="00A7639D" w:rsidRDefault="00103E8B" w:rsidP="005B6C92">
      <w:pPr>
        <w:pStyle w:val="ListParagraph"/>
        <w:spacing w:after="0" w:line="360" w:lineRule="auto"/>
        <w:ind w:left="1276"/>
        <w:jc w:val="both"/>
        <w:rPr>
          <w:rFonts w:eastAsia="Times New Roman"/>
        </w:rPr>
      </w:pPr>
      <w:r w:rsidRPr="00A7639D">
        <w:rPr>
          <w:rFonts w:eastAsia="Times New Roman"/>
          <w:bCs/>
        </w:rPr>
        <w:t>Mandiri dalam belajar, meliputi: p</w:t>
      </w:r>
      <w:r w:rsidRPr="00A7639D">
        <w:rPr>
          <w:rFonts w:eastAsia="Times New Roman"/>
        </w:rPr>
        <w:t>enyelesaian tugas atau PR dan menggunakan kesempatan di luar jam pelajaran.</w:t>
      </w:r>
    </w:p>
    <w:p w:rsidR="00103E8B" w:rsidRPr="00A7639D" w:rsidRDefault="00103E8B" w:rsidP="005B6C92">
      <w:pPr>
        <w:pStyle w:val="ListParagraph"/>
        <w:spacing w:after="0" w:line="360" w:lineRule="auto"/>
        <w:ind w:left="993" w:firstLine="708"/>
        <w:jc w:val="both"/>
        <w:rPr>
          <w:rFonts w:eastAsia="Times New Roman"/>
          <w:bCs/>
        </w:rPr>
      </w:pPr>
      <w:r w:rsidRPr="00A7639D">
        <w:rPr>
          <w:rFonts w:eastAsia="Times New Roman"/>
        </w:rPr>
        <w:t>Berdasarkan pendapat di atas, maka aspek-aspek motivasi belajar terdiri dari k</w:t>
      </w:r>
      <w:r w:rsidRPr="00A7639D">
        <w:rPr>
          <w:rFonts w:eastAsia="Times New Roman"/>
          <w:bCs/>
        </w:rPr>
        <w:t>etekunan dalam belajar, ulet dalam menghadapi kesulitan, minat dan ketajaman perhatian dalam belajar, berprestasi dalam belajar, dan mandiri dalam belajar.</w:t>
      </w:r>
    </w:p>
    <w:p w:rsidR="00B66387" w:rsidRPr="00A7639D" w:rsidRDefault="00B66387" w:rsidP="005B6C92">
      <w:pPr>
        <w:pStyle w:val="ListParagraph"/>
        <w:spacing w:after="0" w:line="360" w:lineRule="auto"/>
        <w:ind w:left="993" w:firstLine="708"/>
        <w:jc w:val="both"/>
        <w:rPr>
          <w:rFonts w:eastAsia="Times New Roman"/>
        </w:rPr>
      </w:pPr>
    </w:p>
    <w:p w:rsidR="00103E8B" w:rsidRPr="00A7639D" w:rsidRDefault="00103E8B" w:rsidP="005B6C92">
      <w:pPr>
        <w:pStyle w:val="ListParagraph"/>
        <w:numPr>
          <w:ilvl w:val="0"/>
          <w:numId w:val="3"/>
        </w:numPr>
        <w:spacing w:after="0" w:line="360" w:lineRule="auto"/>
        <w:ind w:left="993" w:hanging="284"/>
        <w:jc w:val="both"/>
        <w:rPr>
          <w:b/>
        </w:rPr>
      </w:pPr>
      <w:r w:rsidRPr="00A7639D">
        <w:rPr>
          <w:b/>
        </w:rPr>
        <w:t>Ciri-Ciri Orang Yang Memiliki Motivasi Belajar</w:t>
      </w:r>
    </w:p>
    <w:p w:rsidR="00103E8B" w:rsidRPr="00A7639D" w:rsidRDefault="00103E8B" w:rsidP="005B6C92">
      <w:pPr>
        <w:pStyle w:val="ListParagraph"/>
        <w:spacing w:after="0" w:line="360" w:lineRule="auto"/>
        <w:ind w:left="993" w:firstLine="708"/>
        <w:jc w:val="both"/>
      </w:pPr>
      <w:r w:rsidRPr="00A7639D">
        <w:t xml:space="preserve">Menurut </w:t>
      </w:r>
      <w:r w:rsidR="00B66387" w:rsidRPr="00A7639D">
        <w:t>Asrori (2009</w:t>
      </w:r>
      <w:r w:rsidRPr="00A7639D">
        <w:t>), siswa yang memiliki motivasi belajar tinggi, memiliki ciri-ciri sebagai berikut:</w:t>
      </w:r>
    </w:p>
    <w:p w:rsidR="00103E8B" w:rsidRPr="00A7639D" w:rsidRDefault="00103E8B" w:rsidP="005B6C92">
      <w:pPr>
        <w:pStyle w:val="ListParagraph"/>
        <w:numPr>
          <w:ilvl w:val="3"/>
          <w:numId w:val="1"/>
        </w:numPr>
        <w:tabs>
          <w:tab w:val="clear" w:pos="2880"/>
          <w:tab w:val="num" w:pos="2977"/>
        </w:tabs>
        <w:spacing w:after="0" w:line="360" w:lineRule="auto"/>
        <w:ind w:left="1276" w:hanging="283"/>
        <w:jc w:val="both"/>
      </w:pPr>
      <w:r w:rsidRPr="00A7639D">
        <w:t>Memiliki gairah belajar yang tinggi.</w:t>
      </w:r>
    </w:p>
    <w:p w:rsidR="00103E8B" w:rsidRPr="00A7639D" w:rsidRDefault="00103E8B" w:rsidP="005B6C92">
      <w:pPr>
        <w:pStyle w:val="ListParagraph"/>
        <w:numPr>
          <w:ilvl w:val="3"/>
          <w:numId w:val="1"/>
        </w:numPr>
        <w:tabs>
          <w:tab w:val="clear" w:pos="2880"/>
          <w:tab w:val="num" w:pos="2977"/>
        </w:tabs>
        <w:spacing w:after="0" w:line="360" w:lineRule="auto"/>
        <w:ind w:left="1276" w:hanging="283"/>
        <w:jc w:val="both"/>
      </w:pPr>
      <w:r w:rsidRPr="00A7639D">
        <w:t>Penuh semangat dalam belajar.</w:t>
      </w:r>
    </w:p>
    <w:p w:rsidR="00103E8B" w:rsidRPr="00A7639D" w:rsidRDefault="00103E8B" w:rsidP="005B6C92">
      <w:pPr>
        <w:pStyle w:val="ListParagraph"/>
        <w:numPr>
          <w:ilvl w:val="3"/>
          <w:numId w:val="1"/>
        </w:numPr>
        <w:tabs>
          <w:tab w:val="clear" w:pos="2880"/>
          <w:tab w:val="num" w:pos="2977"/>
        </w:tabs>
        <w:spacing w:after="0" w:line="360" w:lineRule="auto"/>
        <w:ind w:left="1276" w:hanging="283"/>
        <w:jc w:val="both"/>
      </w:pPr>
      <w:r w:rsidRPr="00A7639D">
        <w:t>Memiliki rasa penasaran atau rasa ingin tahu yang tinggi.</w:t>
      </w:r>
    </w:p>
    <w:p w:rsidR="00103E8B" w:rsidRPr="00A7639D" w:rsidRDefault="00103E8B" w:rsidP="005B6C92">
      <w:pPr>
        <w:pStyle w:val="ListParagraph"/>
        <w:numPr>
          <w:ilvl w:val="3"/>
          <w:numId w:val="1"/>
        </w:numPr>
        <w:tabs>
          <w:tab w:val="clear" w:pos="2880"/>
          <w:tab w:val="num" w:pos="2977"/>
        </w:tabs>
        <w:spacing w:after="0" w:line="360" w:lineRule="auto"/>
        <w:ind w:left="1276" w:hanging="283"/>
        <w:jc w:val="both"/>
      </w:pPr>
      <w:r w:rsidRPr="00A7639D">
        <w:t>Mampu mandiri ketika guru meminta siswa mengerjakan tugas.</w:t>
      </w:r>
    </w:p>
    <w:p w:rsidR="00103E8B" w:rsidRPr="00A7639D" w:rsidRDefault="00103E8B" w:rsidP="005B6C92">
      <w:pPr>
        <w:pStyle w:val="ListParagraph"/>
        <w:numPr>
          <w:ilvl w:val="3"/>
          <w:numId w:val="1"/>
        </w:numPr>
        <w:tabs>
          <w:tab w:val="clear" w:pos="2880"/>
          <w:tab w:val="num" w:pos="2977"/>
        </w:tabs>
        <w:spacing w:after="0" w:line="360" w:lineRule="auto"/>
        <w:ind w:left="1276" w:hanging="283"/>
        <w:jc w:val="both"/>
      </w:pPr>
      <w:r w:rsidRPr="00A7639D">
        <w:t>Memiliki rasa percaya diri.</w:t>
      </w:r>
    </w:p>
    <w:p w:rsidR="00103E8B" w:rsidRPr="00A7639D" w:rsidRDefault="00103E8B" w:rsidP="005B6C92">
      <w:pPr>
        <w:pStyle w:val="ListParagraph"/>
        <w:numPr>
          <w:ilvl w:val="3"/>
          <w:numId w:val="1"/>
        </w:numPr>
        <w:tabs>
          <w:tab w:val="clear" w:pos="2880"/>
          <w:tab w:val="num" w:pos="2977"/>
        </w:tabs>
        <w:spacing w:after="0" w:line="360" w:lineRule="auto"/>
        <w:ind w:left="1276" w:hanging="283"/>
        <w:jc w:val="both"/>
      </w:pPr>
      <w:r w:rsidRPr="00A7639D">
        <w:t>Memiliki daya konsentrasi yang tinggi.</w:t>
      </w:r>
    </w:p>
    <w:p w:rsidR="00103E8B" w:rsidRPr="00A7639D" w:rsidRDefault="00103E8B" w:rsidP="005B6C92">
      <w:pPr>
        <w:pStyle w:val="ListParagraph"/>
        <w:numPr>
          <w:ilvl w:val="3"/>
          <w:numId w:val="1"/>
        </w:numPr>
        <w:tabs>
          <w:tab w:val="clear" w:pos="2880"/>
          <w:tab w:val="num" w:pos="2977"/>
        </w:tabs>
        <w:spacing w:after="0" w:line="360" w:lineRule="auto"/>
        <w:ind w:left="1276" w:hanging="283"/>
        <w:jc w:val="both"/>
      </w:pPr>
      <w:r w:rsidRPr="00A7639D">
        <w:t>Apabila menghadapi kesulitan, maka dianggap sebagai tantangan yang harus dihadapi.</w:t>
      </w:r>
    </w:p>
    <w:p w:rsidR="00103E8B" w:rsidRPr="00A7639D" w:rsidRDefault="00103E8B" w:rsidP="005B6C92">
      <w:pPr>
        <w:pStyle w:val="ListParagraph"/>
        <w:numPr>
          <w:ilvl w:val="3"/>
          <w:numId w:val="1"/>
        </w:numPr>
        <w:tabs>
          <w:tab w:val="clear" w:pos="2880"/>
          <w:tab w:val="num" w:pos="2977"/>
        </w:tabs>
        <w:spacing w:after="0" w:line="360" w:lineRule="auto"/>
        <w:ind w:left="1276" w:hanging="283"/>
        <w:jc w:val="both"/>
      </w:pPr>
      <w:r w:rsidRPr="00A7639D">
        <w:t>Memiliki kesabaran dan daya juang yang tinggi.</w:t>
      </w:r>
    </w:p>
    <w:p w:rsidR="00103E8B" w:rsidRPr="00A7639D" w:rsidRDefault="00103E8B" w:rsidP="005B6C92">
      <w:pPr>
        <w:pStyle w:val="ListParagraph"/>
        <w:spacing w:after="0" w:line="360" w:lineRule="auto"/>
        <w:ind w:left="993" w:firstLine="708"/>
        <w:jc w:val="both"/>
      </w:pPr>
      <w:r w:rsidRPr="00A7639D">
        <w:t>Sementara itu Asrori (2009) juga mengemukakan ciri-ciri siswa yang memiliki motivasi belajar rendah, antara lain:</w:t>
      </w:r>
    </w:p>
    <w:p w:rsidR="00103E8B" w:rsidRPr="00A7639D" w:rsidRDefault="00103E8B" w:rsidP="005B6C92">
      <w:pPr>
        <w:pStyle w:val="ListParagraph"/>
        <w:numPr>
          <w:ilvl w:val="6"/>
          <w:numId w:val="1"/>
        </w:numPr>
        <w:tabs>
          <w:tab w:val="clear" w:pos="5040"/>
          <w:tab w:val="num" w:pos="5245"/>
        </w:tabs>
        <w:spacing w:after="0" w:line="360" w:lineRule="auto"/>
        <w:ind w:left="1276" w:hanging="283"/>
        <w:jc w:val="both"/>
      </w:pPr>
      <w:r w:rsidRPr="00A7639D">
        <w:t>Perhatian terhadap pelajaran kurang.</w:t>
      </w:r>
    </w:p>
    <w:p w:rsidR="00103E8B" w:rsidRPr="00A7639D" w:rsidRDefault="00103E8B" w:rsidP="005B6C92">
      <w:pPr>
        <w:pStyle w:val="ListParagraph"/>
        <w:numPr>
          <w:ilvl w:val="6"/>
          <w:numId w:val="1"/>
        </w:numPr>
        <w:tabs>
          <w:tab w:val="clear" w:pos="5040"/>
          <w:tab w:val="num" w:pos="5245"/>
        </w:tabs>
        <w:spacing w:after="0" w:line="360" w:lineRule="auto"/>
        <w:ind w:left="1276" w:hanging="283"/>
        <w:jc w:val="both"/>
      </w:pPr>
      <w:r w:rsidRPr="00A7639D">
        <w:t>Memiliki semangat juang yang rendah.</w:t>
      </w:r>
    </w:p>
    <w:p w:rsidR="00103E8B" w:rsidRPr="00A7639D" w:rsidRDefault="00103E8B" w:rsidP="005B6C92">
      <w:pPr>
        <w:pStyle w:val="ListParagraph"/>
        <w:numPr>
          <w:ilvl w:val="6"/>
          <w:numId w:val="1"/>
        </w:numPr>
        <w:tabs>
          <w:tab w:val="clear" w:pos="5040"/>
          <w:tab w:val="num" w:pos="5245"/>
        </w:tabs>
        <w:spacing w:after="0" w:line="360" w:lineRule="auto"/>
        <w:ind w:left="1276" w:hanging="283"/>
        <w:jc w:val="both"/>
      </w:pPr>
      <w:r w:rsidRPr="00A7639D">
        <w:t>Apabila diminta mengerjakan sesuatu, merasa seperti membawa beban yang berat.</w:t>
      </w:r>
    </w:p>
    <w:p w:rsidR="00103E8B" w:rsidRPr="00A7639D" w:rsidRDefault="00103E8B" w:rsidP="005B6C92">
      <w:pPr>
        <w:pStyle w:val="ListParagraph"/>
        <w:numPr>
          <w:ilvl w:val="6"/>
          <w:numId w:val="1"/>
        </w:numPr>
        <w:tabs>
          <w:tab w:val="clear" w:pos="5040"/>
          <w:tab w:val="num" w:pos="5245"/>
        </w:tabs>
        <w:spacing w:after="0" w:line="360" w:lineRule="auto"/>
        <w:ind w:left="1276" w:hanging="283"/>
        <w:jc w:val="both"/>
      </w:pPr>
      <w:r w:rsidRPr="00A7639D">
        <w:lastRenderedPageBreak/>
        <w:t>Sulit untuk bisa mandiri ketika diberikan tugas.</w:t>
      </w:r>
    </w:p>
    <w:p w:rsidR="00103E8B" w:rsidRPr="00A7639D" w:rsidRDefault="00103E8B" w:rsidP="005B6C92">
      <w:pPr>
        <w:pStyle w:val="ListParagraph"/>
        <w:numPr>
          <w:ilvl w:val="6"/>
          <w:numId w:val="1"/>
        </w:numPr>
        <w:tabs>
          <w:tab w:val="clear" w:pos="5040"/>
          <w:tab w:val="num" w:pos="5245"/>
        </w:tabs>
        <w:spacing w:after="0" w:line="360" w:lineRule="auto"/>
        <w:ind w:left="1276" w:hanging="283"/>
        <w:jc w:val="both"/>
      </w:pPr>
      <w:r w:rsidRPr="00A7639D">
        <w:t>Memiliki ketergantungan kepada orang lain.</w:t>
      </w:r>
    </w:p>
    <w:p w:rsidR="00103E8B" w:rsidRPr="00A7639D" w:rsidRDefault="00103E8B" w:rsidP="005B6C92">
      <w:pPr>
        <w:pStyle w:val="ListParagraph"/>
        <w:numPr>
          <w:ilvl w:val="6"/>
          <w:numId w:val="1"/>
        </w:numPr>
        <w:tabs>
          <w:tab w:val="clear" w:pos="5040"/>
          <w:tab w:val="num" w:pos="5245"/>
        </w:tabs>
        <w:spacing w:after="0" w:line="360" w:lineRule="auto"/>
        <w:ind w:left="1276" w:hanging="283"/>
        <w:jc w:val="both"/>
      </w:pPr>
      <w:r w:rsidRPr="00A7639D">
        <w:t>Bersedia belajar atau mengerjakan sesuatu apabila sudah dipaksa.</w:t>
      </w:r>
    </w:p>
    <w:p w:rsidR="00103E8B" w:rsidRPr="00A7639D" w:rsidRDefault="00103E8B" w:rsidP="005B6C92">
      <w:pPr>
        <w:pStyle w:val="ListParagraph"/>
        <w:numPr>
          <w:ilvl w:val="6"/>
          <w:numId w:val="1"/>
        </w:numPr>
        <w:tabs>
          <w:tab w:val="clear" w:pos="5040"/>
          <w:tab w:val="num" w:pos="5245"/>
        </w:tabs>
        <w:spacing w:after="0" w:line="360" w:lineRule="auto"/>
        <w:ind w:left="1276" w:hanging="283"/>
        <w:jc w:val="both"/>
      </w:pPr>
      <w:r w:rsidRPr="00A7639D">
        <w:t>Daya konsentrasi kurang, yaitu secara fisik berada di dalam kelas tetapi pikirannya/fokus perhatiannya berada di luar kelas.</w:t>
      </w:r>
    </w:p>
    <w:p w:rsidR="00103E8B" w:rsidRPr="00A7639D" w:rsidRDefault="00103E8B" w:rsidP="005B6C92">
      <w:pPr>
        <w:pStyle w:val="ListParagraph"/>
        <w:numPr>
          <w:ilvl w:val="6"/>
          <w:numId w:val="1"/>
        </w:numPr>
        <w:tabs>
          <w:tab w:val="clear" w:pos="5040"/>
          <w:tab w:val="num" w:pos="5245"/>
        </w:tabs>
        <w:spacing w:after="0" w:line="360" w:lineRule="auto"/>
        <w:ind w:left="1276" w:hanging="283"/>
        <w:jc w:val="both"/>
      </w:pPr>
      <w:r w:rsidRPr="00A7639D">
        <w:t>Cenderung senang membuat kegaduhan.</w:t>
      </w:r>
    </w:p>
    <w:p w:rsidR="00103E8B" w:rsidRPr="00A7639D" w:rsidRDefault="00103E8B" w:rsidP="005B6C92">
      <w:pPr>
        <w:pStyle w:val="ListParagraph"/>
        <w:numPr>
          <w:ilvl w:val="6"/>
          <w:numId w:val="1"/>
        </w:numPr>
        <w:tabs>
          <w:tab w:val="clear" w:pos="5040"/>
          <w:tab w:val="num" w:pos="5245"/>
        </w:tabs>
        <w:spacing w:after="0" w:line="360" w:lineRule="auto"/>
        <w:ind w:left="1276" w:hanging="283"/>
        <w:jc w:val="both"/>
      </w:pPr>
      <w:r w:rsidRPr="00A7639D">
        <w:t>Mudah berkeluh kesah serta pesimis apabila menghadapi kesulitan</w:t>
      </w:r>
    </w:p>
    <w:p w:rsidR="00103E8B" w:rsidRPr="00A7639D" w:rsidRDefault="00103E8B" w:rsidP="005B6C92">
      <w:pPr>
        <w:spacing w:after="0" w:line="360" w:lineRule="auto"/>
        <w:ind w:left="993" w:firstLine="720"/>
        <w:jc w:val="both"/>
      </w:pPr>
      <w:r w:rsidRPr="00A7639D">
        <w:t>Berdasarkan pemaparan di atas, maka dapat disimpulkan bahwa seorang pelajar yang memiliki motivasi belajar tinggi cenderung memiliki gairah belajar yang tinggi, penuh semangat dalam belajar, memiliki rasa penasaran atau rasa ingin tahu yang tinggi, mampu mandiri ketika guru meminta siswa mengerjakan tugas, memiliki rasa percaya diri, memiliki daya konsentrasi yang tinggi, apabila menghadapi kesulitan maka dianggap sebagai tantangan yang harus dihadapi, dan memiliki kesabaran dan daya juang yang tinggi.</w:t>
      </w:r>
    </w:p>
    <w:p w:rsidR="00B66387" w:rsidRPr="00A7639D" w:rsidRDefault="00B66387" w:rsidP="005B6C92">
      <w:pPr>
        <w:pStyle w:val="ListParagraph"/>
        <w:spacing w:after="0" w:line="360" w:lineRule="auto"/>
        <w:ind w:left="993"/>
        <w:jc w:val="both"/>
        <w:rPr>
          <w:b/>
        </w:rPr>
      </w:pPr>
    </w:p>
    <w:p w:rsidR="00103E8B" w:rsidRPr="00A7639D" w:rsidRDefault="00103E8B" w:rsidP="005B6C92">
      <w:pPr>
        <w:pStyle w:val="ListParagraph"/>
        <w:numPr>
          <w:ilvl w:val="0"/>
          <w:numId w:val="3"/>
        </w:numPr>
        <w:spacing w:after="0" w:line="360" w:lineRule="auto"/>
        <w:ind w:left="993" w:hanging="284"/>
        <w:jc w:val="both"/>
        <w:rPr>
          <w:b/>
        </w:rPr>
      </w:pPr>
      <w:r w:rsidRPr="00A7639D">
        <w:rPr>
          <w:b/>
        </w:rPr>
        <w:t>Faktor-Faktor Yang Mempengaruhi Motivasi Belajar</w:t>
      </w:r>
    </w:p>
    <w:p w:rsidR="00103E8B" w:rsidRPr="00A7639D" w:rsidRDefault="00103E8B" w:rsidP="005B6C92">
      <w:pPr>
        <w:pStyle w:val="ListParagraph"/>
        <w:spacing w:after="0" w:line="360" w:lineRule="auto"/>
        <w:ind w:left="993" w:firstLine="708"/>
        <w:jc w:val="both"/>
      </w:pPr>
      <w:r w:rsidRPr="00A7639D">
        <w:t>Menurut Imron (dalam Siregar dan Nara, 2011), motivasi belajar dipengaruhi oleh 6 faktor, yaitu:</w:t>
      </w:r>
    </w:p>
    <w:p w:rsidR="00103E8B" w:rsidRPr="00A7639D" w:rsidRDefault="00103E8B" w:rsidP="005B6C92">
      <w:pPr>
        <w:pStyle w:val="ListParagraph"/>
        <w:numPr>
          <w:ilvl w:val="0"/>
          <w:numId w:val="2"/>
        </w:numPr>
        <w:spacing w:after="0" w:line="360" w:lineRule="auto"/>
        <w:ind w:left="1276" w:hanging="283"/>
        <w:jc w:val="both"/>
      </w:pPr>
      <w:r w:rsidRPr="00A7639D">
        <w:t>Cita-cita</w:t>
      </w:r>
    </w:p>
    <w:p w:rsidR="00103E8B" w:rsidRPr="00A7639D" w:rsidRDefault="00103E8B" w:rsidP="005B6C92">
      <w:pPr>
        <w:pStyle w:val="ListParagraph"/>
        <w:spacing w:after="0" w:line="360" w:lineRule="auto"/>
        <w:ind w:left="1276"/>
        <w:jc w:val="both"/>
      </w:pPr>
      <w:r w:rsidRPr="00A7639D">
        <w:t xml:space="preserve">Cita-cita sebagai pendorong individu untuk belajar. Apabila individu memiliki cita-cita, maka akan mendorongnya untuk meraihnya dengan cara belajar dengan sungguh-sungguh, bahkan untuk menguasai lebih sempurna mata pelajaran yang berhubungan dengan cita-cita tersebut. </w:t>
      </w:r>
    </w:p>
    <w:p w:rsidR="00103E8B" w:rsidRPr="00A7639D" w:rsidRDefault="00103E8B" w:rsidP="005B6C92">
      <w:pPr>
        <w:pStyle w:val="ListParagraph"/>
        <w:numPr>
          <w:ilvl w:val="0"/>
          <w:numId w:val="2"/>
        </w:numPr>
        <w:spacing w:after="0" w:line="360" w:lineRule="auto"/>
        <w:ind w:left="1276" w:hanging="283"/>
        <w:jc w:val="both"/>
      </w:pPr>
      <w:r w:rsidRPr="00A7639D">
        <w:t>Kemampuan pembelajar</w:t>
      </w:r>
    </w:p>
    <w:p w:rsidR="00103E8B" w:rsidRDefault="00103E8B" w:rsidP="005B6C92">
      <w:pPr>
        <w:pStyle w:val="ListParagraph"/>
        <w:spacing w:after="0" w:line="360" w:lineRule="auto"/>
        <w:ind w:left="1276"/>
        <w:jc w:val="both"/>
      </w:pPr>
      <w:r w:rsidRPr="00A7639D">
        <w:t>Kemampuan pembelajar berbeda satu dengan lainnya. Individu yang memiliki keahlian di suatu bidang belum tentu menguasai bidang lainnya, sehingga individu akan lebih termotivasi untuk mengerj</w:t>
      </w:r>
      <w:r w:rsidR="00B66387" w:rsidRPr="00A7639D">
        <w:t xml:space="preserve">akan sesuai bidang keahliannya. Kemampuan pembelajar juga terkait dengan </w:t>
      </w:r>
      <w:r w:rsidR="000303FF">
        <w:t>inteligensi</w:t>
      </w:r>
      <w:r w:rsidR="00B66387" w:rsidRPr="00A7639D">
        <w:t xml:space="preserve">, psikomotorik, dan sosial emosional. </w:t>
      </w:r>
    </w:p>
    <w:p w:rsidR="00117C08" w:rsidRDefault="00117C08" w:rsidP="005B6C92">
      <w:pPr>
        <w:pStyle w:val="ListParagraph"/>
        <w:spacing w:after="0" w:line="360" w:lineRule="auto"/>
        <w:ind w:left="1276"/>
        <w:jc w:val="both"/>
      </w:pPr>
    </w:p>
    <w:p w:rsidR="00117C08" w:rsidRPr="00A7639D" w:rsidRDefault="00117C08" w:rsidP="005B6C92">
      <w:pPr>
        <w:pStyle w:val="ListParagraph"/>
        <w:spacing w:after="0" w:line="360" w:lineRule="auto"/>
        <w:ind w:left="1276"/>
        <w:jc w:val="both"/>
      </w:pPr>
    </w:p>
    <w:p w:rsidR="00103E8B" w:rsidRPr="00A7639D" w:rsidRDefault="00103E8B" w:rsidP="005B6C92">
      <w:pPr>
        <w:pStyle w:val="ListParagraph"/>
        <w:numPr>
          <w:ilvl w:val="0"/>
          <w:numId w:val="2"/>
        </w:numPr>
        <w:spacing w:after="0" w:line="360" w:lineRule="auto"/>
        <w:ind w:left="1276" w:hanging="283"/>
        <w:jc w:val="both"/>
      </w:pPr>
      <w:r w:rsidRPr="00A7639D">
        <w:lastRenderedPageBreak/>
        <w:t>Kondisi pembelajar</w:t>
      </w:r>
    </w:p>
    <w:p w:rsidR="00103E8B" w:rsidRPr="00A7639D" w:rsidRDefault="00103E8B" w:rsidP="005B6C92">
      <w:pPr>
        <w:pStyle w:val="ListParagraph"/>
        <w:spacing w:after="0" w:line="360" w:lineRule="auto"/>
        <w:ind w:left="1276"/>
        <w:jc w:val="both"/>
      </w:pPr>
      <w:r w:rsidRPr="00A7639D">
        <w:t>Kondisi pembelajar meliputi kondisi fisik dan kondisi psikis. Apabila kondisi fisik sedang kelelahan, maka akan cenderung memiliki motivasi yang rendah. Sementara apabila kondisi fisik prima, maka akan cenderung memiliki motivasi belajar yang tinggi. Begitu pula dengan kondisi psikis, apabila individu kondisi psikisnya sedang tidak bagus ataupun stres, maka motivasi belajarnya juga akan menurun tetapi sebaliknya jika kondisi psikologis individu bagus/gembira, maka motivasi belajarnya cenderung tinggi.</w:t>
      </w:r>
    </w:p>
    <w:p w:rsidR="00103E8B" w:rsidRPr="00A7639D" w:rsidRDefault="00103E8B" w:rsidP="005B6C92">
      <w:pPr>
        <w:pStyle w:val="ListParagraph"/>
        <w:numPr>
          <w:ilvl w:val="0"/>
          <w:numId w:val="2"/>
        </w:numPr>
        <w:spacing w:after="0" w:line="360" w:lineRule="auto"/>
        <w:ind w:left="1276" w:hanging="283"/>
        <w:jc w:val="both"/>
      </w:pPr>
      <w:r w:rsidRPr="00A7639D">
        <w:t>Kondisi lingkungan pembelajar</w:t>
      </w:r>
    </w:p>
    <w:p w:rsidR="00D24391" w:rsidRPr="00A7639D" w:rsidRDefault="00103E8B" w:rsidP="005B6C92">
      <w:pPr>
        <w:pStyle w:val="ListParagraph"/>
        <w:spacing w:after="0" w:line="360" w:lineRule="auto"/>
        <w:ind w:left="1276"/>
        <w:jc w:val="both"/>
      </w:pPr>
      <w:r w:rsidRPr="00A7639D">
        <w:t>Kondisi lingkungan pembelajar meliputi linkungan fisik dan lingkungan sosial. Lingkungan fisik yang tidak kondusif atau tidak nyaman untuk belajar dapat berdampak pada menurunnya motivasi belajar. Selain itu lingkungan sosial seperti keluarga dan teman juga berpengaruh terhadap rendahnya motivasi belajar individu.</w:t>
      </w:r>
    </w:p>
    <w:p w:rsidR="00103E8B" w:rsidRPr="00A7639D" w:rsidRDefault="00103E8B" w:rsidP="005B6C92">
      <w:pPr>
        <w:pStyle w:val="ListParagraph"/>
        <w:numPr>
          <w:ilvl w:val="0"/>
          <w:numId w:val="2"/>
        </w:numPr>
        <w:spacing w:after="0" w:line="360" w:lineRule="auto"/>
        <w:ind w:left="1276" w:hanging="283"/>
        <w:jc w:val="both"/>
      </w:pPr>
      <w:r w:rsidRPr="00A7639D">
        <w:t>Unsur-unsur dinamis pembelajar</w:t>
      </w:r>
    </w:p>
    <w:p w:rsidR="00103E8B" w:rsidRPr="00A7639D" w:rsidRDefault="00103E8B" w:rsidP="005B6C92">
      <w:pPr>
        <w:pStyle w:val="ListParagraph"/>
        <w:spacing w:after="0" w:line="360" w:lineRule="auto"/>
        <w:ind w:left="1276"/>
        <w:jc w:val="both"/>
      </w:pPr>
      <w:r w:rsidRPr="00A7639D">
        <w:t>Meliputi bahan pelajaran, alat bantu belajar, suasana belajar dan sebagainya yang dapat mendimanisasi proses pembelajaran. Makin dinamis suasana belajar, maka cenderung akan semakin member motivasi yang kuat dalam proses pembelajaran.</w:t>
      </w:r>
      <w:r w:rsidR="00C86148" w:rsidRPr="00A7639D">
        <w:t xml:space="preserve"> </w:t>
      </w:r>
    </w:p>
    <w:p w:rsidR="00103E8B" w:rsidRPr="00A7639D" w:rsidRDefault="00103E8B" w:rsidP="005B6C92">
      <w:pPr>
        <w:pStyle w:val="ListParagraph"/>
        <w:numPr>
          <w:ilvl w:val="0"/>
          <w:numId w:val="2"/>
        </w:numPr>
        <w:spacing w:after="0" w:line="360" w:lineRule="auto"/>
        <w:ind w:left="1276" w:hanging="283"/>
        <w:jc w:val="both"/>
      </w:pPr>
      <w:r w:rsidRPr="00A7639D">
        <w:t>Upaya guru dalam membelajarkan pembelajar</w:t>
      </w:r>
    </w:p>
    <w:p w:rsidR="00103E8B" w:rsidRPr="00A7639D" w:rsidRDefault="00103E8B" w:rsidP="005B6C92">
      <w:pPr>
        <w:pStyle w:val="ListParagraph"/>
        <w:spacing w:after="0" w:line="360" w:lineRule="auto"/>
        <w:ind w:left="1276"/>
        <w:jc w:val="both"/>
      </w:pPr>
      <w:r w:rsidRPr="00A7639D">
        <w:t>Sikap, metode, penghargaan guru terhadap pembelajar juga akan mempengaruhi semangatnya dalam mengikuti setiap aktivitas pembelajaran.</w:t>
      </w:r>
    </w:p>
    <w:p w:rsidR="00B66387" w:rsidRPr="00A7639D" w:rsidRDefault="00051BD9" w:rsidP="005B6C92">
      <w:pPr>
        <w:spacing w:after="0" w:line="360" w:lineRule="auto"/>
        <w:ind w:left="993" w:firstLine="720"/>
        <w:jc w:val="both"/>
      </w:pPr>
      <w:r w:rsidRPr="00A7639D">
        <w:t xml:space="preserve">Berdasarkan pemaparan di atas maka dapat diketahui bahwa motivasi belajar dipengaruhi oleh faktor cita-cita, kemampuan pembelajar, kondisi pembelajar, kondisi lingkungan pembelajar, unsur-unsur dinamis pembelajar, upaya guru dalam membelajarkan pembelajar. Akan tetapi dalam penelitian ini, peneliti bermaksud lebih memfokuskan untuk menggali salah satu faktor penyebab motivasi belajar, yaitu kemampuan pembelajar. Menurut Somantri (2007), kemampaun pembelajar ABK dapat ditinjau dari komponen fisik, kognitif, emosi, sosial, dan kepribadian Dalam hal ini kemampuan pembelajar </w:t>
      </w:r>
      <w:r w:rsidRPr="00A7639D">
        <w:lastRenderedPageBreak/>
        <w:t xml:space="preserve">yang akan diteliti lebih lanjut adalah kemampuan kognitif. Lebih lanjut Piaget (dalam Somantri, 2007) menerangkan bahwa kemampuan kognitif disebut juga dengan </w:t>
      </w:r>
      <w:r w:rsidR="000303FF">
        <w:t>inteligensi</w:t>
      </w:r>
      <w:r w:rsidRPr="00A7639D">
        <w:t>.</w:t>
      </w:r>
    </w:p>
    <w:p w:rsidR="00051BD9" w:rsidRPr="00A7639D" w:rsidRDefault="00051BD9" w:rsidP="005B6C92">
      <w:pPr>
        <w:spacing w:after="0" w:line="360" w:lineRule="auto"/>
        <w:ind w:left="993" w:firstLine="720"/>
        <w:jc w:val="both"/>
      </w:pPr>
    </w:p>
    <w:p w:rsidR="00103E8B" w:rsidRPr="00A7639D" w:rsidRDefault="0045173C" w:rsidP="005B6C92">
      <w:pPr>
        <w:pStyle w:val="Heading3"/>
        <w:numPr>
          <w:ilvl w:val="3"/>
          <w:numId w:val="12"/>
        </w:numPr>
        <w:spacing w:line="360" w:lineRule="auto"/>
        <w:ind w:left="720"/>
        <w:rPr>
          <w:rFonts w:cs="Times New Roman"/>
          <w:b w:val="0"/>
        </w:rPr>
      </w:pPr>
      <w:r>
        <w:rPr>
          <w:rFonts w:cs="Times New Roman"/>
        </w:rPr>
        <w:t>Inteli</w:t>
      </w:r>
      <w:r w:rsidR="00051BD9" w:rsidRPr="00A7639D">
        <w:rPr>
          <w:rFonts w:cs="Times New Roman"/>
        </w:rPr>
        <w:t>g</w:t>
      </w:r>
      <w:r>
        <w:rPr>
          <w:rFonts w:cs="Times New Roman"/>
        </w:rPr>
        <w:t>e</w:t>
      </w:r>
      <w:r w:rsidR="00051BD9" w:rsidRPr="00A7639D">
        <w:rPr>
          <w:rFonts w:cs="Times New Roman"/>
        </w:rPr>
        <w:t>nsi</w:t>
      </w:r>
    </w:p>
    <w:p w:rsidR="009A1895" w:rsidRPr="005B6C92" w:rsidRDefault="00051BD9" w:rsidP="005B6C92">
      <w:pPr>
        <w:pStyle w:val="ListParagraph"/>
        <w:numPr>
          <w:ilvl w:val="7"/>
          <w:numId w:val="1"/>
        </w:numPr>
        <w:tabs>
          <w:tab w:val="clear" w:pos="5760"/>
          <w:tab w:val="num" w:pos="5812"/>
        </w:tabs>
        <w:spacing w:after="0" w:line="360" w:lineRule="auto"/>
        <w:ind w:left="993" w:hanging="284"/>
        <w:jc w:val="both"/>
        <w:rPr>
          <w:b/>
        </w:rPr>
      </w:pPr>
      <w:r w:rsidRPr="005B6C92">
        <w:rPr>
          <w:b/>
        </w:rPr>
        <w:t xml:space="preserve">Pengertian </w:t>
      </w:r>
      <w:r w:rsidR="000303FF" w:rsidRPr="005B6C92">
        <w:rPr>
          <w:b/>
        </w:rPr>
        <w:t>Inteligensi</w:t>
      </w:r>
      <w:r w:rsidRPr="005B6C92">
        <w:rPr>
          <w:b/>
        </w:rPr>
        <w:t xml:space="preserve"> </w:t>
      </w:r>
      <w:r w:rsidR="009A0898" w:rsidRPr="005B6C92">
        <w:rPr>
          <w:b/>
        </w:rPr>
        <w:t xml:space="preserve"> </w:t>
      </w:r>
    </w:p>
    <w:p w:rsidR="00D85A3D" w:rsidRPr="00A7639D" w:rsidRDefault="000303FF" w:rsidP="005B6C92">
      <w:pPr>
        <w:pStyle w:val="ListParagraph"/>
        <w:spacing w:after="0" w:line="360" w:lineRule="auto"/>
        <w:ind w:left="993" w:firstLine="717"/>
        <w:jc w:val="both"/>
      </w:pPr>
      <w:r>
        <w:t>Ineteli</w:t>
      </w:r>
      <w:r w:rsidR="00051BD9" w:rsidRPr="00A7639D">
        <w:t xml:space="preserve">gensi </w:t>
      </w:r>
      <w:r w:rsidR="00216714" w:rsidRPr="00A7639D">
        <w:t>merupakan kelompok keterampilan mental yang esensial pada fungsi – fungsi kemanusiaan. Melalui kemampuan kognitif tersebut memungkinkan manusia mengetahui, menyadari, mengerti, menggunakan abstraksi, menalar, membahas, dan menjadi kreatif (Andurrahman, 2010).</w:t>
      </w:r>
      <w:r w:rsidR="00F40B38" w:rsidRPr="00A7639D">
        <w:t xml:space="preserve"> Lebih lanjut Jamaris (2013) memaparkan bahwa i</w:t>
      </w:r>
      <w:r>
        <w:t>nteli</w:t>
      </w:r>
      <w:r w:rsidR="00D75018" w:rsidRPr="00A7639D">
        <w:t xml:space="preserve">gensi merupakan interaksi aktif antara kemampuan yang dibawa sejak lahir dengan pengalaman yang diperoleh dari lingkungan yang menghasilkan kemampuan individu untuk memperoleh, mengingat dan menggunakan pengetahuan, mengerti makna dari konsep kongkrit dan konsep abstrak, memahami hubungan – hubungan yang ada diantara objek, peristiwa, </w:t>
      </w:r>
      <w:r w:rsidR="005E12D2" w:rsidRPr="00A7639D">
        <w:t xml:space="preserve">ide, </w:t>
      </w:r>
      <w:r w:rsidR="00D75018" w:rsidRPr="00A7639D">
        <w:t>dan kemampuan dalam menerapkan semua hal tersebut untuk memecahkan masalah yang dihadapi dalam kehidupan sehari – hari</w:t>
      </w:r>
    </w:p>
    <w:p w:rsidR="00D85A3D" w:rsidRPr="00A7639D" w:rsidRDefault="00D85A3D" w:rsidP="005B6C92">
      <w:pPr>
        <w:pStyle w:val="ListParagraph"/>
        <w:spacing w:after="0" w:line="360" w:lineRule="auto"/>
        <w:ind w:left="993" w:firstLine="717"/>
        <w:jc w:val="both"/>
      </w:pPr>
      <w:r w:rsidRPr="00A7639D">
        <w:t xml:space="preserve">Sementara itu Slosson (2006) mengungkapkan bahwa </w:t>
      </w:r>
      <w:r w:rsidR="000303FF">
        <w:t>inteligensi</w:t>
      </w:r>
      <w:r w:rsidRPr="00A7639D">
        <w:t xml:space="preserve"> kemampuan men</w:t>
      </w:r>
      <w:r w:rsidR="00992B64" w:rsidRPr="00A7639D">
        <w:t>tal individu berdasarkan</w:t>
      </w:r>
      <w:r w:rsidRPr="00A7639D">
        <w:t xml:space="preserve"> aspek penalaran bahasa (</w:t>
      </w:r>
      <w:r w:rsidRPr="00A7639D">
        <w:rPr>
          <w:i/>
        </w:rPr>
        <w:t>verbal reasoning</w:t>
      </w:r>
      <w:r w:rsidRPr="00A7639D">
        <w:t>), penalaran kuantitatif (</w:t>
      </w:r>
      <w:r w:rsidRPr="00A7639D">
        <w:rPr>
          <w:i/>
        </w:rPr>
        <w:t>quantitative reasoning</w:t>
      </w:r>
      <w:r w:rsidRPr="00A7639D">
        <w:t>), penalaran mengingat (</w:t>
      </w:r>
      <w:r w:rsidRPr="00A7639D">
        <w:rPr>
          <w:i/>
        </w:rPr>
        <w:t>short term memory</w:t>
      </w:r>
      <w:r w:rsidRPr="00A7639D">
        <w:t>), dan penalaran abstrak (</w:t>
      </w:r>
      <w:r w:rsidRPr="00A7639D">
        <w:rPr>
          <w:i/>
        </w:rPr>
        <w:t>abstract reasoning</w:t>
      </w:r>
      <w:r w:rsidRPr="00A7639D">
        <w:t xml:space="preserve">). </w:t>
      </w:r>
    </w:p>
    <w:p w:rsidR="00D85A3D" w:rsidRPr="00A7639D" w:rsidRDefault="00D85A3D" w:rsidP="005B6C92">
      <w:pPr>
        <w:pStyle w:val="ListParagraph"/>
        <w:spacing w:after="0" w:line="360" w:lineRule="auto"/>
        <w:ind w:left="993" w:firstLine="717"/>
        <w:jc w:val="both"/>
      </w:pPr>
    </w:p>
    <w:p w:rsidR="00F40B38" w:rsidRPr="00A7639D" w:rsidRDefault="00F40B38" w:rsidP="005B6C92">
      <w:pPr>
        <w:pStyle w:val="ListParagraph"/>
        <w:numPr>
          <w:ilvl w:val="7"/>
          <w:numId w:val="1"/>
        </w:numPr>
        <w:tabs>
          <w:tab w:val="clear" w:pos="5760"/>
          <w:tab w:val="num" w:pos="5812"/>
        </w:tabs>
        <w:spacing w:after="0" w:line="360" w:lineRule="auto"/>
        <w:ind w:left="993" w:hanging="284"/>
        <w:jc w:val="both"/>
        <w:rPr>
          <w:b/>
        </w:rPr>
      </w:pPr>
      <w:r w:rsidRPr="00A7639D">
        <w:rPr>
          <w:b/>
        </w:rPr>
        <w:t xml:space="preserve">Tes </w:t>
      </w:r>
      <w:r w:rsidR="000303FF">
        <w:rPr>
          <w:b/>
        </w:rPr>
        <w:t>Inteligensi</w:t>
      </w:r>
      <w:r w:rsidRPr="00A7639D">
        <w:rPr>
          <w:b/>
        </w:rPr>
        <w:t xml:space="preserve">  </w:t>
      </w:r>
    </w:p>
    <w:p w:rsidR="00AE543C" w:rsidRPr="00A7639D" w:rsidRDefault="00F40B38" w:rsidP="005B6C92">
      <w:pPr>
        <w:spacing w:after="0" w:line="360" w:lineRule="auto"/>
        <w:ind w:left="993" w:firstLine="720"/>
        <w:jc w:val="both"/>
      </w:pPr>
      <w:r w:rsidRPr="00A7639D">
        <w:t xml:space="preserve">Untuk dapat mengetahui taraf </w:t>
      </w:r>
      <w:r w:rsidR="000303FF">
        <w:t>inteligensi</w:t>
      </w:r>
      <w:r w:rsidRPr="00A7639D">
        <w:t xml:space="preserve"> seseorang, dapat menggunakan tes </w:t>
      </w:r>
      <w:r w:rsidR="000303FF">
        <w:t>inteligensi</w:t>
      </w:r>
      <w:r w:rsidRPr="00A7639D">
        <w:t xml:space="preserve"> (Walgito, 2002). Tes </w:t>
      </w:r>
      <w:r w:rsidR="000303FF">
        <w:t>inteligensi</w:t>
      </w:r>
      <w:r w:rsidRPr="00A7639D">
        <w:t xml:space="preserve"> yang digunakan dalam penelitian ini adalah S-FRIT (Slosson Full – Range Intelegence Test). S-FRIT disusun oleh Slosson dkk yang digunakan untuk mengukur kemampuan mental individu. Dipilihnya S-FRIT dalam penelitian ini karena S-FRIT telah distandarisasi dengan jumlah sampel sebanyak 1509 individu di 37 negara bagian AS. Dari standardisasi tersebut diperoleh </w:t>
      </w:r>
      <w:r w:rsidRPr="00A7639D">
        <w:rPr>
          <w:i/>
        </w:rPr>
        <w:t>internal consistency</w:t>
      </w:r>
      <w:r w:rsidRPr="00A7639D">
        <w:t xml:space="preserve"> </w:t>
      </w:r>
      <w:r w:rsidRPr="00A7639D">
        <w:rPr>
          <w:i/>
        </w:rPr>
        <w:t>reliability</w:t>
      </w:r>
      <w:r w:rsidRPr="00A7639D">
        <w:t xml:space="preserve"> untuk nilai tengah (media) berkisar antara 0,96 sampai </w:t>
      </w:r>
      <w:r w:rsidRPr="00A7639D">
        <w:lastRenderedPageBreak/>
        <w:t xml:space="preserve">0,98. Nilai rata-rata (mean) = 100, dan standar deviasi = 16. Sementara itu </w:t>
      </w:r>
      <w:r w:rsidRPr="00A7639D">
        <w:rPr>
          <w:i/>
        </w:rPr>
        <w:t>standar eror of mesasurement</w:t>
      </w:r>
      <w:r w:rsidRPr="00A7639D">
        <w:t xml:space="preserve"> pada usia 10 tahun adalah 2,77. </w:t>
      </w:r>
      <w:r w:rsidRPr="00A7639D">
        <w:rPr>
          <w:i/>
        </w:rPr>
        <w:t>The criterion validity studies</w:t>
      </w:r>
      <w:r w:rsidRPr="00A7639D">
        <w:t xml:space="preserve"> mengindikasikan adanya korelasi yang tinggi antara Full Scale IQ WISC-R dan Full Range IQ S-FRIT IQ pada tingkat 0,89. Selain itu rentang skor IQ yang diperoleh 35-164. Artinya apabila dilihat secara statistik S-FRIT relevan digunakan untuk mengukur taraf </w:t>
      </w:r>
      <w:r w:rsidR="000303FF">
        <w:t>inteligensi</w:t>
      </w:r>
      <w:r w:rsidRPr="00A7639D">
        <w:t xml:space="preserve"> seseorang</w:t>
      </w:r>
      <w:r w:rsidR="00731A18" w:rsidRPr="00A7639D">
        <w:t xml:space="preserve"> usia 5 tahun hingga dewasa.</w:t>
      </w:r>
      <w:r w:rsidR="00AE543C" w:rsidRPr="00A7639D">
        <w:t xml:space="preserve"> Tes ini relevan digunakan untuk Anak Berkebutuhan Khusus di Sekolah Inklusi karena kelompok pengguna dari tes S-FRIT adalah lembaga sekolah, bisnis, dan praktek pribadi (</w:t>
      </w:r>
      <w:r w:rsidR="00AE543C" w:rsidRPr="00A7639D">
        <w:rPr>
          <w:i/>
        </w:rPr>
        <w:t>private practice or mental health clinic/hospital</w:t>
      </w:r>
      <w:r w:rsidR="00AE543C" w:rsidRPr="00A7639D">
        <w:t>).</w:t>
      </w:r>
    </w:p>
    <w:p w:rsidR="00F40B38" w:rsidRPr="00A7639D" w:rsidRDefault="00F40B38" w:rsidP="005B6C92">
      <w:pPr>
        <w:spacing w:after="0" w:line="360" w:lineRule="auto"/>
        <w:ind w:left="993" w:firstLine="720"/>
        <w:jc w:val="both"/>
      </w:pPr>
      <w:r w:rsidRPr="00A7639D">
        <w:t>Slosson Full – Range Intelegence Test dimaksudkan untuk mengukur kemampuan mental individu dalam aspek – aspek berikut:</w:t>
      </w:r>
    </w:p>
    <w:p w:rsidR="00731A18" w:rsidRPr="00A7639D" w:rsidRDefault="00F40B38" w:rsidP="005B6C92">
      <w:pPr>
        <w:pStyle w:val="ListParagraph"/>
        <w:numPr>
          <w:ilvl w:val="6"/>
          <w:numId w:val="12"/>
        </w:numPr>
        <w:spacing w:after="0" w:line="360" w:lineRule="auto"/>
        <w:ind w:left="1350"/>
        <w:jc w:val="both"/>
      </w:pPr>
      <w:r w:rsidRPr="00A7639D">
        <w:t xml:space="preserve">Penalaran </w:t>
      </w:r>
      <w:r w:rsidR="00731A18" w:rsidRPr="00A7639D">
        <w:t>b</w:t>
      </w:r>
      <w:r w:rsidRPr="00A7639D">
        <w:t>ahasa (</w:t>
      </w:r>
      <w:r w:rsidRPr="00A7639D">
        <w:rPr>
          <w:i/>
        </w:rPr>
        <w:t>verbal reasoning</w:t>
      </w:r>
      <w:r w:rsidRPr="00A7639D">
        <w:t>)</w:t>
      </w:r>
    </w:p>
    <w:p w:rsidR="00731A18" w:rsidRPr="00A7639D" w:rsidRDefault="00731A18" w:rsidP="005B6C92">
      <w:pPr>
        <w:pStyle w:val="ListParagraph"/>
        <w:spacing w:after="0" w:line="360" w:lineRule="auto"/>
        <w:ind w:left="1350"/>
        <w:jc w:val="both"/>
      </w:pPr>
      <w:r w:rsidRPr="00A7639D">
        <w:t>Penalaran Bahasa terkait dengan kemampuan bekerja dengan konsep abstrak berbasis teks atau informasi verbal, jumlah yang diperoleh dari proses pendidikan yang diterima, kemampuan mengingat informasi verbal, kelancaran berkomunikasi verbal berbasis kata-kata</w:t>
      </w:r>
    </w:p>
    <w:p w:rsidR="00731A18" w:rsidRPr="00A7639D" w:rsidRDefault="00F40B38" w:rsidP="005B6C92">
      <w:pPr>
        <w:pStyle w:val="ListParagraph"/>
        <w:numPr>
          <w:ilvl w:val="6"/>
          <w:numId w:val="12"/>
        </w:numPr>
        <w:spacing w:after="0" w:line="360" w:lineRule="auto"/>
        <w:ind w:left="1350"/>
        <w:jc w:val="both"/>
      </w:pPr>
      <w:r w:rsidRPr="00A7639D">
        <w:t>Penalaran kuantitatif (</w:t>
      </w:r>
      <w:r w:rsidRPr="00A7639D">
        <w:rPr>
          <w:i/>
        </w:rPr>
        <w:t>quantitative reasoning</w:t>
      </w:r>
      <w:r w:rsidRPr="00A7639D">
        <w:t>)</w:t>
      </w:r>
    </w:p>
    <w:p w:rsidR="00731A18" w:rsidRPr="00A7639D" w:rsidRDefault="00731A18" w:rsidP="005B6C92">
      <w:pPr>
        <w:pStyle w:val="ListParagraph"/>
        <w:spacing w:after="0" w:line="360" w:lineRule="auto"/>
        <w:ind w:left="1350"/>
        <w:jc w:val="both"/>
      </w:pPr>
      <w:r w:rsidRPr="00A7639D">
        <w:t>Penalaran kuantitatif berhubungan dengan keterampilan berhitung dan logika matematika, kecerdasan yang bersifat menurun kapasitasnya seiring bertambahnya usia, penalaran dalam operasi numerik, konsentrasi dan perhatian, kesigapan mental dan kontak dengan realitas, penalaran logis dan kemampuan abstraksi</w:t>
      </w:r>
    </w:p>
    <w:p w:rsidR="00731A18" w:rsidRPr="00A7639D" w:rsidRDefault="00F40B38" w:rsidP="005B6C92">
      <w:pPr>
        <w:pStyle w:val="ListParagraph"/>
        <w:numPr>
          <w:ilvl w:val="6"/>
          <w:numId w:val="12"/>
        </w:numPr>
        <w:spacing w:after="0" w:line="360" w:lineRule="auto"/>
        <w:ind w:left="1350"/>
        <w:jc w:val="both"/>
      </w:pPr>
      <w:r w:rsidRPr="00A7639D">
        <w:t>Penalaran mengingat (</w:t>
      </w:r>
      <w:r w:rsidRPr="00A7639D">
        <w:rPr>
          <w:i/>
        </w:rPr>
        <w:t>short term memory</w:t>
      </w:r>
      <w:r w:rsidRPr="00A7639D">
        <w:t>)</w:t>
      </w:r>
    </w:p>
    <w:p w:rsidR="00731A18" w:rsidRPr="00A7639D" w:rsidRDefault="00731A18" w:rsidP="005B6C92">
      <w:pPr>
        <w:pStyle w:val="ListParagraph"/>
        <w:spacing w:after="0" w:line="360" w:lineRule="auto"/>
        <w:ind w:left="1350"/>
        <w:jc w:val="both"/>
      </w:pPr>
      <w:r w:rsidRPr="00A7639D">
        <w:t>Penalaran mengingat terdiri dari kemampuan untuk menarik ekmbali informasi yang telah disimpan dalam jangka waktu pendek, keluwesan dalam merubah pola pemikiran, rentang perhatian dan konsentrasi, memori jangka pendek, kemampuan mengingat rangsang pendengaran</w:t>
      </w:r>
    </w:p>
    <w:p w:rsidR="00731A18" w:rsidRPr="00A7639D" w:rsidRDefault="00F40B38" w:rsidP="005B6C92">
      <w:pPr>
        <w:pStyle w:val="ListParagraph"/>
        <w:numPr>
          <w:ilvl w:val="6"/>
          <w:numId w:val="12"/>
        </w:numPr>
        <w:spacing w:after="0" w:line="360" w:lineRule="auto"/>
        <w:ind w:left="1350"/>
        <w:jc w:val="both"/>
      </w:pPr>
      <w:r w:rsidRPr="00A7639D">
        <w:t>Penalaran abstrak (abstract reasoning)</w:t>
      </w:r>
    </w:p>
    <w:p w:rsidR="00731A18" w:rsidRPr="00A7639D" w:rsidRDefault="00731A18" w:rsidP="005B6C92">
      <w:pPr>
        <w:pStyle w:val="ListParagraph"/>
        <w:spacing w:after="0" w:line="360" w:lineRule="auto"/>
        <w:ind w:left="1350"/>
        <w:jc w:val="both"/>
      </w:pPr>
      <w:r w:rsidRPr="00A7639D">
        <w:t xml:space="preserve">Penalaran abstrak terdiri dari kemampuan mengenali dan mengidentifikasi stimulus visual (memory jangka panjang), kontak dengan realitas (perhatian tentang hal rinci di lingkungan sekitar, persepsi keseluruhan </w:t>
      </w:r>
      <w:r w:rsidRPr="00A7639D">
        <w:lastRenderedPageBreak/>
        <w:t>dan perbagian, kemampuan membedakan hal – hal detail yang epnting dari hal yang kurang detail, kemampuan mengorganisir benda visual, konsentrasi visual dan pengetahuan umum nonverbal</w:t>
      </w:r>
    </w:p>
    <w:p w:rsidR="00731A18" w:rsidRPr="00A7639D" w:rsidRDefault="00731A18" w:rsidP="005B6C92">
      <w:pPr>
        <w:spacing w:after="0" w:line="360" w:lineRule="auto"/>
        <w:ind w:left="426" w:firstLine="708"/>
        <w:jc w:val="both"/>
      </w:pPr>
      <w:r w:rsidRPr="00A7639D">
        <w:t xml:space="preserve">Berdasarkan pemaparan di atas maka dapat diketahui bahwa Slosson Full – Range Intelegence Test (S-FRIT) merupakan tes </w:t>
      </w:r>
      <w:r w:rsidR="000303FF">
        <w:t>inteligensi</w:t>
      </w:r>
      <w:r w:rsidRPr="00A7639D">
        <w:t xml:space="preserve"> yang digunakan untuk mengukur kemampuan mental individu dalam aspek penalaran bahasa (</w:t>
      </w:r>
      <w:r w:rsidRPr="00A7639D">
        <w:rPr>
          <w:i/>
        </w:rPr>
        <w:t>verbal reasoning</w:t>
      </w:r>
      <w:r w:rsidRPr="00A7639D">
        <w:t>), penalaran kuantitatif (</w:t>
      </w:r>
      <w:r w:rsidRPr="00A7639D">
        <w:rPr>
          <w:i/>
        </w:rPr>
        <w:t>quantitative reasoning</w:t>
      </w:r>
      <w:r w:rsidRPr="00A7639D">
        <w:t>), penalaran mengingat (</w:t>
      </w:r>
      <w:r w:rsidRPr="00A7639D">
        <w:rPr>
          <w:i/>
        </w:rPr>
        <w:t>short term memory</w:t>
      </w:r>
      <w:r w:rsidRPr="00A7639D">
        <w:t>), dan penalaran abstrak (abstract reasoning)</w:t>
      </w:r>
      <w:r w:rsidR="00AE543C" w:rsidRPr="00A7639D">
        <w:t xml:space="preserve">. </w:t>
      </w:r>
      <w:r w:rsidR="0061409E">
        <w:t xml:space="preserve">Dalam penelitian ini, inteligensi yang diukur dengan S-FRIT adalah inteligensi secara umum. </w:t>
      </w:r>
    </w:p>
    <w:p w:rsidR="00731A18" w:rsidRPr="00A7639D" w:rsidRDefault="00731A18" w:rsidP="005B6C92">
      <w:pPr>
        <w:spacing w:after="0" w:line="360" w:lineRule="auto"/>
        <w:jc w:val="both"/>
      </w:pPr>
    </w:p>
    <w:p w:rsidR="00952733" w:rsidRPr="00A7639D" w:rsidRDefault="00952733" w:rsidP="005B6C92">
      <w:pPr>
        <w:pStyle w:val="ListParagraph"/>
        <w:numPr>
          <w:ilvl w:val="0"/>
          <w:numId w:val="12"/>
        </w:numPr>
        <w:spacing w:after="0" w:line="360" w:lineRule="auto"/>
        <w:ind w:left="360"/>
        <w:rPr>
          <w:b/>
        </w:rPr>
      </w:pPr>
      <w:r w:rsidRPr="00A7639D">
        <w:rPr>
          <w:b/>
        </w:rPr>
        <w:t>Kerangka Konsep</w:t>
      </w:r>
    </w:p>
    <w:p w:rsidR="008E45D5" w:rsidRPr="00A7639D" w:rsidRDefault="0048574C" w:rsidP="005B6C92">
      <w:pPr>
        <w:spacing w:after="0" w:line="360" w:lineRule="auto"/>
        <w:ind w:left="360" w:firstLine="708"/>
        <w:jc w:val="both"/>
      </w:pPr>
      <w:r w:rsidRPr="00A7639D">
        <w:t>Menurut Imron (dalam Siregar dan Nara, 2011), salah satu faktor yang mempengaruhi motivasi belajar siswa adalah kemampuan pembelajar. Lebih lanjut Somantri (2007) meng</w:t>
      </w:r>
      <w:r w:rsidR="008E45D5" w:rsidRPr="00A7639D">
        <w:t>e</w:t>
      </w:r>
      <w:r w:rsidRPr="00A7639D">
        <w:t>m</w:t>
      </w:r>
      <w:r w:rsidR="008E45D5" w:rsidRPr="00A7639D">
        <w:t>u</w:t>
      </w:r>
      <w:r w:rsidRPr="00A7639D">
        <w:t>kakan bahwa salah satu bentuk kemampaun pembelajar</w:t>
      </w:r>
      <w:r w:rsidR="008E45D5" w:rsidRPr="00A7639D">
        <w:t xml:space="preserve"> siswa adalah kemampuan kognitif. Sementara itu, m</w:t>
      </w:r>
      <w:r w:rsidRPr="00A7639D">
        <w:t xml:space="preserve">enurut Piaget (dalam Somantri, 2007), kemampuan kognitif disebut juga dengan </w:t>
      </w:r>
      <w:r w:rsidR="000303FF">
        <w:t>inteligensi</w:t>
      </w:r>
      <w:r w:rsidRPr="00A7639D">
        <w:t xml:space="preserve">. Piaget memandang bahwa </w:t>
      </w:r>
      <w:r w:rsidR="000303FF">
        <w:t>inteligensi</w:t>
      </w:r>
      <w:r w:rsidRPr="00A7639D">
        <w:t xml:space="preserve"> sebagai suatu proses adaptif yang melibatkan fungsi intelektual.</w:t>
      </w:r>
    </w:p>
    <w:p w:rsidR="0048574C" w:rsidRPr="00A7639D" w:rsidRDefault="0048574C" w:rsidP="005B6C92">
      <w:pPr>
        <w:spacing w:after="0" w:line="360" w:lineRule="auto"/>
        <w:ind w:left="360" w:firstLine="708"/>
        <w:jc w:val="both"/>
      </w:pPr>
      <w:r w:rsidRPr="00A7639D">
        <w:t xml:space="preserve">Menurut Walgito (2002), </w:t>
      </w:r>
      <w:r w:rsidR="000303FF">
        <w:t>inteligensi</w:t>
      </w:r>
      <w:r w:rsidRPr="00A7639D">
        <w:t xml:space="preserve"> memiliki peran dalam siklus motivasi pada diri individu. </w:t>
      </w:r>
      <w:r w:rsidR="000303FF">
        <w:t>Inteligensi</w:t>
      </w:r>
      <w:r w:rsidRPr="00A7639D">
        <w:t xml:space="preserve"> merupakan proses mental yang meliputi berpikir, ingatan, dan persepsi. Dengan berperanya </w:t>
      </w:r>
      <w:r w:rsidR="000303FF">
        <w:t>inteligensi</w:t>
      </w:r>
      <w:r w:rsidRPr="00A7639D">
        <w:t xml:space="preserve"> dalam siklus motivasi, maka </w:t>
      </w:r>
      <w:r w:rsidRPr="00A7639D">
        <w:rPr>
          <w:i/>
        </w:rPr>
        <w:t>driving state</w:t>
      </w:r>
      <w:r w:rsidRPr="00A7639D">
        <w:t xml:space="preserve"> individu dapat dipicu oleh pikiran atau ingatan. Artinya </w:t>
      </w:r>
      <w:r w:rsidR="000303FF">
        <w:t>inteligensi</w:t>
      </w:r>
      <w:r w:rsidRPr="00A7639D">
        <w:t xml:space="preserve"> yang dimiliki individu mampu menggerakkan atau mendorong motivasi dalam belajar. Hal tersebut dapat dilihat pada siklas motivasi yang disebabkan oleh faktor kognitif, sebagai berikut</w:t>
      </w:r>
      <w:r w:rsidR="008E45D5" w:rsidRPr="00A7639D">
        <w:t>:</w:t>
      </w:r>
    </w:p>
    <w:p w:rsidR="00C935DC" w:rsidRPr="00A7639D" w:rsidRDefault="005B6C92" w:rsidP="005B6C92">
      <w:pPr>
        <w:pStyle w:val="ListParagraph"/>
        <w:spacing w:after="0" w:line="360" w:lineRule="auto"/>
      </w:pPr>
      <w:r w:rsidRPr="00A7639D">
        <w:rPr>
          <w:noProof/>
        </w:rPr>
        <mc:AlternateContent>
          <mc:Choice Requires="wps">
            <w:drawing>
              <wp:anchor distT="0" distB="0" distL="114300" distR="114300" simplePos="0" relativeHeight="251657216" behindDoc="0" locked="0" layoutInCell="1" allowOverlap="1" wp14:anchorId="635BDDAC" wp14:editId="5653EDF8">
                <wp:simplePos x="0" y="0"/>
                <wp:positionH relativeFrom="column">
                  <wp:posOffset>1626870</wp:posOffset>
                </wp:positionH>
                <wp:positionV relativeFrom="paragraph">
                  <wp:posOffset>159385</wp:posOffset>
                </wp:positionV>
                <wp:extent cx="3057525" cy="19050"/>
                <wp:effectExtent l="0" t="0" r="28575" b="19050"/>
                <wp:wrapNone/>
                <wp:docPr id="22" name="Straight Connector 22"/>
                <wp:cNvGraphicFramePr/>
                <a:graphic xmlns:a="http://schemas.openxmlformats.org/drawingml/2006/main">
                  <a:graphicData uri="http://schemas.microsoft.com/office/word/2010/wordprocessingShape">
                    <wps:wsp>
                      <wps:cNvCnPr/>
                      <wps:spPr>
                        <a:xfrm flipV="1">
                          <a:off x="0" y="0"/>
                          <a:ext cx="30575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4F3569" id="Straight Connector 22"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1pt,12.55pt" to="368.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" strokecolor="black [3040]"/>
            </w:pict>
          </mc:Fallback>
        </mc:AlternateContent>
      </w:r>
      <w:r w:rsidR="00A7639D" w:rsidRPr="00A7639D">
        <w:rPr>
          <w:noProof/>
        </w:rPr>
        <mc:AlternateContent>
          <mc:Choice Requires="wps">
            <w:drawing>
              <wp:anchor distT="0" distB="0" distL="114300" distR="114300" simplePos="0" relativeHeight="251655168" behindDoc="0" locked="0" layoutInCell="1" allowOverlap="1" wp14:anchorId="5CBD68DD" wp14:editId="696CD0E8">
                <wp:simplePos x="0" y="0"/>
                <wp:positionH relativeFrom="column">
                  <wp:posOffset>2569845</wp:posOffset>
                </wp:positionH>
                <wp:positionV relativeFrom="paragraph">
                  <wp:posOffset>233045</wp:posOffset>
                </wp:positionV>
                <wp:extent cx="1943100" cy="9525"/>
                <wp:effectExtent l="0" t="0" r="19050" b="28575"/>
                <wp:wrapNone/>
                <wp:docPr id="21" name="Straight Connector 21"/>
                <wp:cNvGraphicFramePr/>
                <a:graphic xmlns:a="http://schemas.openxmlformats.org/drawingml/2006/main">
                  <a:graphicData uri="http://schemas.microsoft.com/office/word/2010/wordprocessingShape">
                    <wps:wsp>
                      <wps:cNvCnPr/>
                      <wps:spPr>
                        <a:xfrm flipV="1">
                          <a:off x="0" y="0"/>
                          <a:ext cx="19431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CA9BF5" id="Straight Connector 21"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35pt,18.35pt" to="355.3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" strokecolor="black [3040]"/>
            </w:pict>
          </mc:Fallback>
        </mc:AlternateContent>
      </w:r>
      <w:r w:rsidR="00A7639D" w:rsidRPr="00A7639D">
        <w:rPr>
          <w:noProof/>
        </w:rPr>
        <mc:AlternateContent>
          <mc:Choice Requires="wps">
            <w:drawing>
              <wp:anchor distT="0" distB="0" distL="114300" distR="114300" simplePos="0" relativeHeight="251660288" behindDoc="0" locked="0" layoutInCell="1" allowOverlap="1" wp14:anchorId="0E974055" wp14:editId="5B8BAD82">
                <wp:simplePos x="0" y="0"/>
                <wp:positionH relativeFrom="column">
                  <wp:posOffset>4474844</wp:posOffset>
                </wp:positionH>
                <wp:positionV relativeFrom="paragraph">
                  <wp:posOffset>235585</wp:posOffset>
                </wp:positionV>
                <wp:extent cx="9525" cy="304800"/>
                <wp:effectExtent l="0" t="0" r="28575" b="19050"/>
                <wp:wrapNone/>
                <wp:docPr id="23" name="Straight Connector 23"/>
                <wp:cNvGraphicFramePr/>
                <a:graphic xmlns:a="http://schemas.openxmlformats.org/drawingml/2006/main">
                  <a:graphicData uri="http://schemas.microsoft.com/office/word/2010/wordprocessingShape">
                    <wps:wsp>
                      <wps:cNvCnPr/>
                      <wps:spPr>
                        <a:xfrm flipH="1">
                          <a:off x="0" y="0"/>
                          <a:ext cx="9525" cy="304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58C83" id="Straight Connector 23"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35pt,18.55pt" to="353.1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" strokecolor="black [3040]"/>
            </w:pict>
          </mc:Fallback>
        </mc:AlternateContent>
      </w:r>
      <w:r w:rsidR="00A7639D" w:rsidRPr="00A7639D">
        <w:rPr>
          <w:noProof/>
        </w:rPr>
        <mc:AlternateContent>
          <mc:Choice Requires="wps">
            <w:drawing>
              <wp:anchor distT="0" distB="0" distL="114300" distR="114300" simplePos="0" relativeHeight="251662336" behindDoc="0" locked="0" layoutInCell="1" allowOverlap="1" wp14:anchorId="188C29A6" wp14:editId="54267B7A">
                <wp:simplePos x="0" y="0"/>
                <wp:positionH relativeFrom="column">
                  <wp:posOffset>4674870</wp:posOffset>
                </wp:positionH>
                <wp:positionV relativeFrom="paragraph">
                  <wp:posOffset>138430</wp:posOffset>
                </wp:positionV>
                <wp:extent cx="9525" cy="361950"/>
                <wp:effectExtent l="0" t="0" r="28575" b="19050"/>
                <wp:wrapNone/>
                <wp:docPr id="24" name="Straight Connector 24"/>
                <wp:cNvGraphicFramePr/>
                <a:graphic xmlns:a="http://schemas.openxmlformats.org/drawingml/2006/main">
                  <a:graphicData uri="http://schemas.microsoft.com/office/word/2010/wordprocessingShape">
                    <wps:wsp>
                      <wps:cNvCnPr/>
                      <wps:spPr>
                        <a:xfrm flipH="1">
                          <a:off x="0" y="0"/>
                          <a:ext cx="9525" cy="361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7644E5" id="Straight Connector 24"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8.1pt,10.9pt" to="368.85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" strokecolor="black [3040]"/>
            </w:pict>
          </mc:Fallback>
        </mc:AlternateContent>
      </w:r>
      <w:r w:rsidR="00A7639D" w:rsidRPr="00A7639D">
        <w:rPr>
          <w:noProof/>
        </w:rPr>
        <mc:AlternateContent>
          <mc:Choice Requires="wps">
            <w:drawing>
              <wp:anchor distT="0" distB="0" distL="114300" distR="114300" simplePos="0" relativeHeight="251664384" behindDoc="0" locked="0" layoutInCell="1" allowOverlap="1" wp14:anchorId="6CDD1ECE" wp14:editId="79F3AB42">
                <wp:simplePos x="0" y="0"/>
                <wp:positionH relativeFrom="column">
                  <wp:posOffset>1636395</wp:posOffset>
                </wp:positionH>
                <wp:positionV relativeFrom="paragraph">
                  <wp:posOffset>195580</wp:posOffset>
                </wp:positionV>
                <wp:extent cx="9525" cy="314325"/>
                <wp:effectExtent l="38100" t="0" r="66675" b="47625"/>
                <wp:wrapNone/>
                <wp:docPr id="26" name="Straight Arrow Connector 26"/>
                <wp:cNvGraphicFramePr/>
                <a:graphic xmlns:a="http://schemas.openxmlformats.org/drawingml/2006/main">
                  <a:graphicData uri="http://schemas.microsoft.com/office/word/2010/wordprocessingShape">
                    <wps:wsp>
                      <wps:cNvCnPr/>
                      <wps:spPr>
                        <a:xfrm>
                          <a:off x="0" y="0"/>
                          <a:ext cx="9525" cy="314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61C7DBA" id="_x0000_t32" coordsize="21600,21600" o:spt="32" o:oned="t" path="m,l21600,21600e" filled="f">
                <v:path arrowok="t" fillok="f" o:connecttype="none"/>
                <o:lock v:ext="edit" shapetype="t"/>
              </v:shapetype>
              <v:shape id="Straight Arrow Connector 26" o:spid="_x0000_s1026" type="#_x0000_t32" style="position:absolute;margin-left:128.85pt;margin-top:15.4pt;width:.75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" strokecolor="black [3040]">
                <v:stroke endarrow="block"/>
              </v:shape>
            </w:pict>
          </mc:Fallback>
        </mc:AlternateContent>
      </w:r>
    </w:p>
    <w:p w:rsidR="00952733" w:rsidRPr="00A7639D" w:rsidRDefault="00A7639D" w:rsidP="005B6C92">
      <w:pPr>
        <w:pStyle w:val="ListParagraph"/>
        <w:spacing w:after="0" w:line="360" w:lineRule="auto"/>
      </w:pPr>
      <w:r w:rsidRPr="00A7639D">
        <w:rPr>
          <w:noProof/>
        </w:rPr>
        <mc:AlternateContent>
          <mc:Choice Requires="wps">
            <w:drawing>
              <wp:anchor distT="0" distB="0" distL="114300" distR="114300" simplePos="0" relativeHeight="251666432" behindDoc="0" locked="0" layoutInCell="1" allowOverlap="1" wp14:anchorId="13FE0EDF" wp14:editId="148D3949">
                <wp:simplePos x="0" y="0"/>
                <wp:positionH relativeFrom="column">
                  <wp:posOffset>2598420</wp:posOffset>
                </wp:positionH>
                <wp:positionV relativeFrom="paragraph">
                  <wp:posOffset>8890</wp:posOffset>
                </wp:positionV>
                <wp:extent cx="9525" cy="238125"/>
                <wp:effectExtent l="38100" t="0" r="66675" b="47625"/>
                <wp:wrapNone/>
                <wp:docPr id="28" name="Straight Arrow Connector 28"/>
                <wp:cNvGraphicFramePr/>
                <a:graphic xmlns:a="http://schemas.openxmlformats.org/drawingml/2006/main">
                  <a:graphicData uri="http://schemas.microsoft.com/office/word/2010/wordprocessingShape">
                    <wps:wsp>
                      <wps:cNvCnPr/>
                      <wps:spPr>
                        <a:xfrm>
                          <a:off x="0" y="0"/>
                          <a:ext cx="9525"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733ED2" id="Straight Arrow Connector 28" o:spid="_x0000_s1026" type="#_x0000_t32" style="position:absolute;margin-left:204.6pt;margin-top:.7pt;width:.75pt;height:1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" strokecolor="black [3040]">
                <v:stroke endarrow="block"/>
              </v:shape>
            </w:pict>
          </mc:Fallback>
        </mc:AlternateContent>
      </w:r>
    </w:p>
    <w:p w:rsidR="00952733" w:rsidRPr="00A7639D" w:rsidRDefault="00795952" w:rsidP="005B6C92">
      <w:pPr>
        <w:pStyle w:val="ListParagraph"/>
        <w:spacing w:after="0" w:line="360" w:lineRule="auto"/>
      </w:pPr>
      <w:r w:rsidRPr="00A7639D">
        <w:rPr>
          <w:noProof/>
        </w:rPr>
        <mc:AlternateContent>
          <mc:Choice Requires="wps">
            <w:drawing>
              <wp:anchor distT="0" distB="0" distL="114300" distR="114300" simplePos="0" relativeHeight="251641344" behindDoc="0" locked="0" layoutInCell="1" allowOverlap="1" wp14:anchorId="518E510A" wp14:editId="5BC7D6A8">
                <wp:simplePos x="0" y="0"/>
                <wp:positionH relativeFrom="column">
                  <wp:posOffset>100965</wp:posOffset>
                </wp:positionH>
                <wp:positionV relativeFrom="paragraph">
                  <wp:posOffset>10160</wp:posOffset>
                </wp:positionV>
                <wp:extent cx="933450" cy="6953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933450" cy="695325"/>
                        </a:xfrm>
                        <a:prstGeom prst="rect">
                          <a:avLst/>
                        </a:prstGeom>
                      </wps:spPr>
                      <wps:style>
                        <a:lnRef idx="2">
                          <a:schemeClr val="dk1"/>
                        </a:lnRef>
                        <a:fillRef idx="1">
                          <a:schemeClr val="lt1"/>
                        </a:fillRef>
                        <a:effectRef idx="0">
                          <a:schemeClr val="dk1"/>
                        </a:effectRef>
                        <a:fontRef idx="minor">
                          <a:schemeClr val="dk1"/>
                        </a:fontRef>
                      </wps:style>
                      <wps:txbx>
                        <w:txbxContent>
                          <w:p w:rsidR="00E03FD5" w:rsidRPr="00795952" w:rsidRDefault="00E03FD5" w:rsidP="00952733">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Stimulus input</w:t>
                            </w:r>
                          </w:p>
                          <w:p w:rsidR="00E03FD5" w:rsidRPr="00795952" w:rsidRDefault="00E03FD5" w:rsidP="00952733">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 memory, internal state)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8E510A" id="Rectangle 2" o:spid="_x0000_s1026" style="position:absolute;left:0;text-align:left;margin-left:7.95pt;margin-top:.8pt;width:73.5pt;height:54.7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" fillcolor="white [3201]" strokecolor="black [3200]" strokeweight="2pt">
                <v:textbox>
                  <w:txbxContent>
                    <w:p w:rsidR="00E03FD5" w:rsidRPr="00795952" w:rsidRDefault="00E03FD5" w:rsidP="00952733">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Stimulus input</w:t>
                      </w:r>
                    </w:p>
                    <w:p w:rsidR="00E03FD5" w:rsidRPr="00795952" w:rsidRDefault="00E03FD5" w:rsidP="00952733">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 memory, internal state)</w:t>
                      </w:r>
                    </w:p>
                  </w:txbxContent>
                </v:textbox>
              </v:rect>
            </w:pict>
          </mc:Fallback>
        </mc:AlternateContent>
      </w:r>
      <w:r w:rsidR="00A7639D" w:rsidRPr="00A7639D">
        <w:rPr>
          <w:noProof/>
        </w:rPr>
        <mc:AlternateContent>
          <mc:Choice Requires="wps">
            <w:drawing>
              <wp:anchor distT="0" distB="0" distL="114300" distR="114300" simplePos="0" relativeHeight="251647488" behindDoc="0" locked="0" layoutInCell="1" allowOverlap="1" wp14:anchorId="08DB68CF" wp14:editId="64508505">
                <wp:simplePos x="0" y="0"/>
                <wp:positionH relativeFrom="column">
                  <wp:posOffset>4170045</wp:posOffset>
                </wp:positionH>
                <wp:positionV relativeFrom="paragraph">
                  <wp:posOffset>30480</wp:posOffset>
                </wp:positionV>
                <wp:extent cx="695325" cy="6477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695325" cy="647700"/>
                        </a:xfrm>
                        <a:prstGeom prst="rect">
                          <a:avLst/>
                        </a:prstGeom>
                      </wps:spPr>
                      <wps:style>
                        <a:lnRef idx="2">
                          <a:schemeClr val="dk1"/>
                        </a:lnRef>
                        <a:fillRef idx="1">
                          <a:schemeClr val="lt1"/>
                        </a:fillRef>
                        <a:effectRef idx="0">
                          <a:schemeClr val="dk1"/>
                        </a:effectRef>
                        <a:fontRef idx="minor">
                          <a:schemeClr val="dk1"/>
                        </a:fontRef>
                      </wps:style>
                      <wps:txbx>
                        <w:txbxContent>
                          <w:p w:rsidR="00E03FD5" w:rsidRDefault="00E03FD5" w:rsidP="00C935DC">
                            <w:pPr>
                              <w:spacing w:after="0" w:line="240" w:lineRule="auto"/>
                              <w:jc w:val="center"/>
                              <w:rPr>
                                <w:color w:val="002060"/>
                                <w:sz w:val="16"/>
                                <w:szCs w:val="16"/>
                                <w:u w:val="single"/>
                              </w:rPr>
                            </w:pPr>
                          </w:p>
                          <w:p w:rsidR="00E03FD5" w:rsidRPr="00795952" w:rsidRDefault="00E03FD5" w:rsidP="00C935DC">
                            <w:pPr>
                              <w:spacing w:after="0" w:line="240" w:lineRule="auto"/>
                              <w:jc w:val="center"/>
                              <w:rPr>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Reward  </w:t>
                            </w:r>
                          </w:p>
                          <w:p w:rsidR="00E03FD5" w:rsidRPr="00795952" w:rsidRDefault="00E03FD5" w:rsidP="00C935DC">
                            <w:pPr>
                              <w:spacing w:after="0" w:line="240" w:lineRule="auto"/>
                              <w:jc w:val="center"/>
                              <w:rPr>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Satisfaction</w:t>
                            </w:r>
                            <w:r w:rsidRPr="00795952">
                              <w:rPr>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E03FD5" w:rsidRPr="00795952" w:rsidRDefault="00E03FD5" w:rsidP="00C935DC">
                            <w:pPr>
                              <w:spacing w:after="0" w:line="240" w:lineRule="auto"/>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03FD5" w:rsidRPr="00C935DC" w:rsidRDefault="00E03FD5" w:rsidP="00C935DC">
                            <w:pPr>
                              <w:spacing w:after="0" w:line="240" w:lineRule="auto"/>
                              <w:jc w:val="center"/>
                              <w:rPr>
                                <w:color w:val="002060"/>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DB68CF" id="Rectangle 5" o:spid="_x0000_s1027" style="position:absolute;left:0;text-align:left;margin-left:328.35pt;margin-top:2.4pt;width:54.75pt;height:51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" fillcolor="white [3201]" strokecolor="black [3200]" strokeweight="2pt">
                <v:textbox>
                  <w:txbxContent>
                    <w:p w:rsidR="00E03FD5" w:rsidRDefault="00E03FD5" w:rsidP="00C935DC">
                      <w:pPr>
                        <w:spacing w:after="0" w:line="240" w:lineRule="auto"/>
                        <w:jc w:val="center"/>
                        <w:rPr>
                          <w:color w:val="002060"/>
                          <w:sz w:val="16"/>
                          <w:szCs w:val="16"/>
                          <w:u w:val="single"/>
                        </w:rPr>
                      </w:pPr>
                    </w:p>
                    <w:p w:rsidR="00E03FD5" w:rsidRPr="00795952" w:rsidRDefault="00E03FD5" w:rsidP="00C935DC">
                      <w:pPr>
                        <w:spacing w:after="0" w:line="240" w:lineRule="auto"/>
                        <w:jc w:val="center"/>
                        <w:rPr>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Reward  </w:t>
                      </w:r>
                    </w:p>
                    <w:p w:rsidR="00E03FD5" w:rsidRPr="00795952" w:rsidRDefault="00E03FD5" w:rsidP="00C935DC">
                      <w:pPr>
                        <w:spacing w:after="0" w:line="240" w:lineRule="auto"/>
                        <w:jc w:val="center"/>
                        <w:rPr>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Satisfaction</w:t>
                      </w:r>
                      <w:r w:rsidRPr="00795952">
                        <w:rPr>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E03FD5" w:rsidRPr="00795952" w:rsidRDefault="00E03FD5" w:rsidP="00C935DC">
                      <w:pPr>
                        <w:spacing w:after="0" w:line="240" w:lineRule="auto"/>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03FD5" w:rsidRPr="00C935DC" w:rsidRDefault="00E03FD5" w:rsidP="00C935DC">
                      <w:pPr>
                        <w:spacing w:after="0" w:line="240" w:lineRule="auto"/>
                        <w:jc w:val="center"/>
                        <w:rPr>
                          <w:color w:val="002060"/>
                          <w:sz w:val="20"/>
                          <w:szCs w:val="20"/>
                        </w:rPr>
                      </w:pPr>
                    </w:p>
                  </w:txbxContent>
                </v:textbox>
              </v:rect>
            </w:pict>
          </mc:Fallback>
        </mc:AlternateContent>
      </w:r>
      <w:r w:rsidR="00FC30FC" w:rsidRPr="00A7639D">
        <w:rPr>
          <w:noProof/>
        </w:rPr>
        <mc:AlternateContent>
          <mc:Choice Requires="wps">
            <w:drawing>
              <wp:anchor distT="0" distB="0" distL="114300" distR="114300" simplePos="0" relativeHeight="251649536" behindDoc="0" locked="0" layoutInCell="1" allowOverlap="1" wp14:anchorId="000BF706" wp14:editId="66104B5D">
                <wp:simplePos x="0" y="0"/>
                <wp:positionH relativeFrom="column">
                  <wp:posOffset>3227070</wp:posOffset>
                </wp:positionH>
                <wp:positionV relativeFrom="paragraph">
                  <wp:posOffset>12700</wp:posOffset>
                </wp:positionV>
                <wp:extent cx="676275" cy="6953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676275" cy="695325"/>
                        </a:xfrm>
                        <a:prstGeom prst="rect">
                          <a:avLst/>
                        </a:prstGeom>
                      </wps:spPr>
                      <wps:style>
                        <a:lnRef idx="2">
                          <a:schemeClr val="dk1"/>
                        </a:lnRef>
                        <a:fillRef idx="1">
                          <a:schemeClr val="lt1"/>
                        </a:fillRef>
                        <a:effectRef idx="0">
                          <a:schemeClr val="dk1"/>
                        </a:effectRef>
                        <a:fontRef idx="minor">
                          <a:schemeClr val="dk1"/>
                        </a:fontRef>
                      </wps:style>
                      <wps:txbx>
                        <w:txbxContent>
                          <w:p w:rsidR="00E03FD5" w:rsidRPr="00795952" w:rsidRDefault="00E03FD5" w:rsidP="00C935DC">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 directed behavior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0BF706" id="Rectangle 7" o:spid="_x0000_s1028" style="position:absolute;left:0;text-align:left;margin-left:254.1pt;margin-top:1pt;width:53.25pt;height:54.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" fillcolor="white [3201]" strokecolor="black [3200]" strokeweight="2pt">
                <v:textbox>
                  <w:txbxContent>
                    <w:p w:rsidR="00E03FD5" w:rsidRPr="00795952" w:rsidRDefault="00E03FD5" w:rsidP="00C935DC">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 directed behavior</w:t>
                      </w:r>
                    </w:p>
                  </w:txbxContent>
                </v:textbox>
              </v:rect>
            </w:pict>
          </mc:Fallback>
        </mc:AlternateContent>
      </w:r>
      <w:r w:rsidR="00FC30FC" w:rsidRPr="00A7639D">
        <w:rPr>
          <w:noProof/>
        </w:rPr>
        <mc:AlternateContent>
          <mc:Choice Requires="wps">
            <w:drawing>
              <wp:anchor distT="0" distB="0" distL="114300" distR="114300" simplePos="0" relativeHeight="251645440" behindDoc="0" locked="0" layoutInCell="1" allowOverlap="1" wp14:anchorId="1A2812BE" wp14:editId="0E63CFFA">
                <wp:simplePos x="0" y="0"/>
                <wp:positionH relativeFrom="column">
                  <wp:posOffset>2226945</wp:posOffset>
                </wp:positionH>
                <wp:positionV relativeFrom="paragraph">
                  <wp:posOffset>22225</wp:posOffset>
                </wp:positionV>
                <wp:extent cx="714375" cy="6953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714375" cy="695325"/>
                        </a:xfrm>
                        <a:prstGeom prst="rect">
                          <a:avLst/>
                        </a:prstGeom>
                      </wps:spPr>
                      <wps:style>
                        <a:lnRef idx="2">
                          <a:schemeClr val="dk1"/>
                        </a:lnRef>
                        <a:fillRef idx="1">
                          <a:schemeClr val="lt1"/>
                        </a:fillRef>
                        <a:effectRef idx="0">
                          <a:schemeClr val="dk1"/>
                        </a:effectRef>
                        <a:fontRef idx="minor">
                          <a:schemeClr val="dk1"/>
                        </a:fontRef>
                      </wps:style>
                      <wps:txbx>
                        <w:txbxContent>
                          <w:p w:rsidR="00E03FD5" w:rsidRPr="00795952" w:rsidRDefault="00E03FD5" w:rsidP="00C935DC">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812BE" id="Rectangle 4" o:spid="_x0000_s1029" style="position:absolute;left:0;text-align:left;margin-left:175.35pt;margin-top:1.75pt;width:56.25pt;height:54.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" fillcolor="white [3201]" strokecolor="black [3200]" strokeweight="2pt">
                <v:textbox>
                  <w:txbxContent>
                    <w:p w:rsidR="00E03FD5" w:rsidRPr="00795952" w:rsidRDefault="00E03FD5" w:rsidP="00C935DC">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 Satisfaction</w:t>
                      </w:r>
                    </w:p>
                  </w:txbxContent>
                </v:textbox>
              </v:rect>
            </w:pict>
          </mc:Fallback>
        </mc:AlternateContent>
      </w:r>
      <w:r w:rsidR="00FC30FC" w:rsidRPr="00A7639D">
        <w:rPr>
          <w:noProof/>
        </w:rPr>
        <mc:AlternateContent>
          <mc:Choice Requires="wps">
            <w:drawing>
              <wp:anchor distT="0" distB="0" distL="114300" distR="114300" simplePos="0" relativeHeight="251643392" behindDoc="0" locked="0" layoutInCell="1" allowOverlap="1" wp14:anchorId="262E7234" wp14:editId="5EDFFA33">
                <wp:simplePos x="0" y="0"/>
                <wp:positionH relativeFrom="column">
                  <wp:posOffset>1283970</wp:posOffset>
                </wp:positionH>
                <wp:positionV relativeFrom="paragraph">
                  <wp:posOffset>12700</wp:posOffset>
                </wp:positionV>
                <wp:extent cx="704850" cy="6953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704850" cy="695325"/>
                        </a:xfrm>
                        <a:prstGeom prst="rect">
                          <a:avLst/>
                        </a:prstGeom>
                      </wps:spPr>
                      <wps:style>
                        <a:lnRef idx="2">
                          <a:schemeClr val="dk1"/>
                        </a:lnRef>
                        <a:fillRef idx="1">
                          <a:schemeClr val="lt1"/>
                        </a:fillRef>
                        <a:effectRef idx="0">
                          <a:schemeClr val="dk1"/>
                        </a:effectRef>
                        <a:fontRef idx="minor">
                          <a:schemeClr val="dk1"/>
                        </a:fontRef>
                      </wps:style>
                      <wps:txbx>
                        <w:txbxContent>
                          <w:p w:rsidR="00E03FD5" w:rsidRPr="00795952" w:rsidRDefault="00E03FD5" w:rsidP="00C935DC">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Awarnes of potensial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E7234" id="Rectangle 3" o:spid="_x0000_s1030" style="position:absolute;left:0;text-align:left;margin-left:101.1pt;margin-top:1pt;width:55.5pt;height:54.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" fillcolor="white [3201]" strokecolor="black [3200]" strokeweight="2pt">
                <v:textbox>
                  <w:txbxContent>
                    <w:p w:rsidR="00E03FD5" w:rsidRPr="00795952" w:rsidRDefault="00E03FD5" w:rsidP="00C935DC">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Awarnes of potensial satisfaction</w:t>
                      </w:r>
                    </w:p>
                  </w:txbxContent>
                </v:textbox>
              </v:rect>
            </w:pict>
          </mc:Fallback>
        </mc:AlternateContent>
      </w:r>
    </w:p>
    <w:p w:rsidR="00952733" w:rsidRPr="00A7639D" w:rsidRDefault="00A7639D" w:rsidP="005B6C92">
      <w:pPr>
        <w:pStyle w:val="ListParagraph"/>
        <w:spacing w:after="0" w:line="360" w:lineRule="auto"/>
      </w:pPr>
      <w:r w:rsidRPr="00A7639D">
        <w:rPr>
          <w:noProof/>
        </w:rPr>
        <mc:AlternateContent>
          <mc:Choice Requires="wps">
            <w:drawing>
              <wp:anchor distT="0" distB="0" distL="114300" distR="114300" simplePos="0" relativeHeight="251653120" behindDoc="0" locked="0" layoutInCell="1" allowOverlap="1" wp14:anchorId="1C82C5B2" wp14:editId="5FE70F42">
                <wp:simplePos x="0" y="0"/>
                <wp:positionH relativeFrom="column">
                  <wp:posOffset>3884295</wp:posOffset>
                </wp:positionH>
                <wp:positionV relativeFrom="paragraph">
                  <wp:posOffset>95250</wp:posOffset>
                </wp:positionV>
                <wp:extent cx="285750" cy="0"/>
                <wp:effectExtent l="0" t="76200" r="19050" b="95250"/>
                <wp:wrapNone/>
                <wp:docPr id="17" name="Straight Arrow Connector 17"/>
                <wp:cNvGraphicFramePr/>
                <a:graphic xmlns:a="http://schemas.openxmlformats.org/drawingml/2006/main">
                  <a:graphicData uri="http://schemas.microsoft.com/office/word/2010/wordprocessingShape">
                    <wps:wsp>
                      <wps:cNvCnPr/>
                      <wps:spPr>
                        <a:xfrm>
                          <a:off x="0" y="0"/>
                          <a:ext cx="2857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EC329A8" id="Straight Arrow Connector 17" o:spid="_x0000_s1026" type="#_x0000_t32" style="position:absolute;margin-left:305.85pt;margin-top:7.5pt;width:22.5pt;height:0;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" strokecolor="black [3040]">
                <v:stroke endarrow="block"/>
              </v:shape>
            </w:pict>
          </mc:Fallback>
        </mc:AlternateContent>
      </w:r>
      <w:r w:rsidR="00FC30FC" w:rsidRPr="00A7639D">
        <w:rPr>
          <w:noProof/>
        </w:rPr>
        <mc:AlternateContent>
          <mc:Choice Requires="wps">
            <w:drawing>
              <wp:anchor distT="0" distB="0" distL="114300" distR="114300" simplePos="0" relativeHeight="251651072" behindDoc="0" locked="0" layoutInCell="1" allowOverlap="1" wp14:anchorId="3E414FC3" wp14:editId="6A9DBE2F">
                <wp:simplePos x="0" y="0"/>
                <wp:positionH relativeFrom="column">
                  <wp:posOffset>2931795</wp:posOffset>
                </wp:positionH>
                <wp:positionV relativeFrom="paragraph">
                  <wp:posOffset>123825</wp:posOffset>
                </wp:positionV>
                <wp:extent cx="285750" cy="0"/>
                <wp:effectExtent l="0" t="76200" r="19050" b="95250"/>
                <wp:wrapNone/>
                <wp:docPr id="14" name="Straight Arrow Connector 14"/>
                <wp:cNvGraphicFramePr/>
                <a:graphic xmlns:a="http://schemas.openxmlformats.org/drawingml/2006/main">
                  <a:graphicData uri="http://schemas.microsoft.com/office/word/2010/wordprocessingShape">
                    <wps:wsp>
                      <wps:cNvCnPr/>
                      <wps:spPr>
                        <a:xfrm>
                          <a:off x="0" y="0"/>
                          <a:ext cx="2857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5B996C" id="Straight Arrow Connector 14" o:spid="_x0000_s1026" type="#_x0000_t32" style="position:absolute;margin-left:230.85pt;margin-top:9.75pt;width:22.5pt;height:0;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" strokecolor="black [3040]">
                <v:stroke endarrow="block"/>
              </v:shape>
            </w:pict>
          </mc:Fallback>
        </mc:AlternateContent>
      </w:r>
      <w:r w:rsidR="00FC30FC" w:rsidRPr="00A7639D">
        <w:rPr>
          <w:noProof/>
        </w:rPr>
        <mc:AlternateContent>
          <mc:Choice Requires="wps">
            <w:drawing>
              <wp:anchor distT="0" distB="0" distL="114300" distR="114300" simplePos="0" relativeHeight="251650048" behindDoc="0" locked="0" layoutInCell="1" allowOverlap="1" wp14:anchorId="409602D1" wp14:editId="55F6DB6C">
                <wp:simplePos x="0" y="0"/>
                <wp:positionH relativeFrom="column">
                  <wp:posOffset>1941195</wp:posOffset>
                </wp:positionH>
                <wp:positionV relativeFrom="paragraph">
                  <wp:posOffset>133350</wp:posOffset>
                </wp:positionV>
                <wp:extent cx="285750" cy="0"/>
                <wp:effectExtent l="0" t="76200" r="19050" b="95250"/>
                <wp:wrapNone/>
                <wp:docPr id="13" name="Straight Arrow Connector 13"/>
                <wp:cNvGraphicFramePr/>
                <a:graphic xmlns:a="http://schemas.openxmlformats.org/drawingml/2006/main">
                  <a:graphicData uri="http://schemas.microsoft.com/office/word/2010/wordprocessingShape">
                    <wps:wsp>
                      <wps:cNvCnPr/>
                      <wps:spPr>
                        <a:xfrm>
                          <a:off x="0" y="0"/>
                          <a:ext cx="2857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177BB1E" id="Straight Arrow Connector 13" o:spid="_x0000_s1026" type="#_x0000_t32" style="position:absolute;margin-left:152.85pt;margin-top:10.5pt;width:22.5pt;height:0;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" strokecolor="black [3040]">
                <v:stroke endarrow="block"/>
              </v:shape>
            </w:pict>
          </mc:Fallback>
        </mc:AlternateContent>
      </w:r>
      <w:r w:rsidR="00FC30FC" w:rsidRPr="00A7639D">
        <w:rPr>
          <w:noProof/>
        </w:rPr>
        <mc:AlternateContent>
          <mc:Choice Requires="wps">
            <w:drawing>
              <wp:anchor distT="0" distB="0" distL="114300" distR="114300" simplePos="0" relativeHeight="251649024" behindDoc="0" locked="0" layoutInCell="1" allowOverlap="1" wp14:anchorId="7A4CB3B8" wp14:editId="6B9792DA">
                <wp:simplePos x="0" y="0"/>
                <wp:positionH relativeFrom="column">
                  <wp:posOffset>998220</wp:posOffset>
                </wp:positionH>
                <wp:positionV relativeFrom="paragraph">
                  <wp:posOffset>152400</wp:posOffset>
                </wp:positionV>
                <wp:extent cx="285750" cy="0"/>
                <wp:effectExtent l="0" t="76200" r="19050" b="95250"/>
                <wp:wrapNone/>
                <wp:docPr id="12" name="Straight Arrow Connector 12"/>
                <wp:cNvGraphicFramePr/>
                <a:graphic xmlns:a="http://schemas.openxmlformats.org/drawingml/2006/main">
                  <a:graphicData uri="http://schemas.microsoft.com/office/word/2010/wordprocessingShape">
                    <wps:wsp>
                      <wps:cNvCnPr/>
                      <wps:spPr>
                        <a:xfrm>
                          <a:off x="0" y="0"/>
                          <a:ext cx="2857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23002A2" id="Straight Arrow Connector 12" o:spid="_x0000_s1026" type="#_x0000_t32" style="position:absolute;margin-left:78.6pt;margin-top:12pt;width:22.5pt;height:0;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" strokecolor="black [3040]">
                <v:stroke endarrow="block"/>
              </v:shape>
            </w:pict>
          </mc:Fallback>
        </mc:AlternateContent>
      </w:r>
    </w:p>
    <w:p w:rsidR="00952733" w:rsidRPr="00A7639D" w:rsidRDefault="00952733" w:rsidP="005B6C92">
      <w:pPr>
        <w:pStyle w:val="ListParagraph"/>
        <w:spacing w:after="0" w:line="360" w:lineRule="auto"/>
      </w:pPr>
    </w:p>
    <w:p w:rsidR="00A7639D" w:rsidRDefault="00A7639D" w:rsidP="005B6C92">
      <w:pPr>
        <w:pStyle w:val="ListParagraph"/>
        <w:spacing w:after="0" w:line="240" w:lineRule="auto"/>
        <w:ind w:left="360"/>
        <w:jc w:val="center"/>
      </w:pPr>
      <w:r w:rsidRPr="00A7639D">
        <w:t xml:space="preserve">Gambar 1. </w:t>
      </w:r>
      <w:r w:rsidR="008E45D5" w:rsidRPr="00A7639D">
        <w:t>Siklu</w:t>
      </w:r>
      <w:r w:rsidR="0048574C" w:rsidRPr="00A7639D">
        <w:t xml:space="preserve">s motivasi dengan pendekatan kognitif </w:t>
      </w:r>
    </w:p>
    <w:p w:rsidR="00952733" w:rsidRPr="00A7639D" w:rsidRDefault="0048574C" w:rsidP="005B6C92">
      <w:pPr>
        <w:pStyle w:val="ListParagraph"/>
        <w:spacing w:after="0" w:line="240" w:lineRule="auto"/>
        <w:ind w:left="360"/>
        <w:jc w:val="center"/>
      </w:pPr>
      <w:r w:rsidRPr="00A7639D">
        <w:t>(Deci dalam Walgito, 2002)</w:t>
      </w:r>
    </w:p>
    <w:p w:rsidR="0061409E" w:rsidRDefault="0061409E" w:rsidP="005B6C92">
      <w:pPr>
        <w:spacing w:after="0" w:line="360" w:lineRule="auto"/>
        <w:ind w:left="426" w:firstLine="708"/>
        <w:jc w:val="both"/>
      </w:pPr>
    </w:p>
    <w:p w:rsidR="00AF6EFE" w:rsidRPr="00A7639D" w:rsidRDefault="00117C08" w:rsidP="005B6C92">
      <w:pPr>
        <w:spacing w:after="0" w:line="360" w:lineRule="auto"/>
        <w:ind w:left="426" w:firstLine="708"/>
        <w:jc w:val="both"/>
      </w:pPr>
      <w:r>
        <w:lastRenderedPageBreak/>
        <w:t xml:space="preserve">Dari siklus yang terdapat pada halaman sebelumnya </w:t>
      </w:r>
      <w:r w:rsidR="008E45D5" w:rsidRPr="00A7639D">
        <w:t>dapat dilustrasikan tentang siklus motivasi belajar</w:t>
      </w:r>
      <w:r w:rsidR="000D5990" w:rsidRPr="00A7639D">
        <w:t xml:space="preserve"> </w:t>
      </w:r>
      <w:r w:rsidR="008E45D5" w:rsidRPr="00A7639D">
        <w:t>siswa</w:t>
      </w:r>
      <w:r w:rsidR="00A77112" w:rsidRPr="00A7639D">
        <w:t xml:space="preserve"> ABK kategori </w:t>
      </w:r>
      <w:r w:rsidR="00A77112" w:rsidRPr="00A7639D">
        <w:rPr>
          <w:i/>
        </w:rPr>
        <w:t>slow learner</w:t>
      </w:r>
      <w:r w:rsidR="000D5990" w:rsidRPr="00A7639D">
        <w:t>.</w:t>
      </w:r>
      <w:r w:rsidR="008E45D5" w:rsidRPr="00A7639D">
        <w:t xml:space="preserve"> </w:t>
      </w:r>
      <w:r w:rsidR="00AF6EFE" w:rsidRPr="00A7639D">
        <w:t xml:space="preserve">Seorang siswa </w:t>
      </w:r>
      <w:r w:rsidR="00AF6EFE" w:rsidRPr="00A7639D">
        <w:rPr>
          <w:i/>
        </w:rPr>
        <w:t>slow learner</w:t>
      </w:r>
      <w:r w:rsidR="00AF6EFE" w:rsidRPr="00A7639D">
        <w:t xml:space="preserve"> mengingat bahwa siswa tersebut pernah kesulitan dalam mengerjakan soal matematika (stimulus input), kemudiaan guru memberikan soal yang sama di lain waktu dan seketika siswa tersebut berpikiran bahwa soal tersebut sulit (kesadaran akan potensi ketidak puasan / </w:t>
      </w:r>
      <w:r w:rsidR="00AF6EFE" w:rsidRPr="00A7639D">
        <w:rPr>
          <w:i/>
        </w:rPr>
        <w:t>motive state</w:t>
      </w:r>
      <w:r w:rsidR="00AF6EFE" w:rsidRPr="00A7639D">
        <w:t>), karena tidak puas maka siswa tersebut akan mencari penguatan bahwa soal matematika tersebut sulit (</w:t>
      </w:r>
      <w:r w:rsidR="00AF6EFE" w:rsidRPr="00A7639D">
        <w:rPr>
          <w:i/>
        </w:rPr>
        <w:t>goal selection</w:t>
      </w:r>
      <w:r w:rsidR="00AF6EFE" w:rsidRPr="00A7639D">
        <w:t>), sehingga siswa tersebut akan menghindari soal tersebut (</w:t>
      </w:r>
      <w:r w:rsidR="00AF6EFE" w:rsidRPr="00A7639D">
        <w:rPr>
          <w:i/>
        </w:rPr>
        <w:t>goal – directed behavior</w:t>
      </w:r>
      <w:r w:rsidR="00AF6EFE" w:rsidRPr="00A7639D">
        <w:t>).</w:t>
      </w:r>
    </w:p>
    <w:p w:rsidR="00AF6EFE" w:rsidRPr="00A7639D" w:rsidRDefault="00AF6EFE" w:rsidP="005B6C92">
      <w:pPr>
        <w:spacing w:after="0" w:line="360" w:lineRule="auto"/>
        <w:ind w:left="426" w:firstLine="708"/>
        <w:jc w:val="both"/>
      </w:pPr>
      <w:r w:rsidRPr="00A7639D">
        <w:t xml:space="preserve">Dari ilustrasi di atas dapat dipahami bahwa ketika seorang siswa </w:t>
      </w:r>
      <w:r w:rsidRPr="00A7639D">
        <w:rPr>
          <w:i/>
        </w:rPr>
        <w:t>slow learner</w:t>
      </w:r>
      <w:r w:rsidRPr="00A7639D">
        <w:t xml:space="preserve"> berpikir bahwa belajar itu sulit, maka ketika dihadapkan pada kondisi belajar yang sama</w:t>
      </w:r>
      <w:r w:rsidR="00FE4828" w:rsidRPr="00A7639D">
        <w:t>, akan muncul kesadaran terhadap</w:t>
      </w:r>
      <w:r w:rsidR="006514AD" w:rsidRPr="00A7639D">
        <w:t xml:space="preserve"> potensi ketidakpuasan dalam belajar</w:t>
      </w:r>
      <w:r w:rsidR="00FE4828" w:rsidRPr="00A7639D">
        <w:t xml:space="preserve">. Karena merasa tidak puas, maka siswa tersebut akan menganggap bahwa belajar merupakan hal yang tidak menyenangkan, sehingga akan memunculkan motivasi belajar yang rendah dan akhirnya siswa tersebut tidak melakukan proses belajar. Dalam hal ini tampak bahwa yang paling berperan adalah faktor kemampuan kognitif atau cara berpikir siswa tersebut. </w:t>
      </w:r>
    </w:p>
    <w:p w:rsidR="0048574C" w:rsidRPr="00A7639D" w:rsidRDefault="0048574C" w:rsidP="005B6C92">
      <w:pPr>
        <w:pStyle w:val="ListParagraph"/>
        <w:spacing w:after="0" w:line="360" w:lineRule="auto"/>
        <w:jc w:val="both"/>
      </w:pPr>
    </w:p>
    <w:p w:rsidR="00A77112" w:rsidRPr="00A7639D" w:rsidRDefault="00952733" w:rsidP="005B6C92">
      <w:pPr>
        <w:pStyle w:val="ListParagraph"/>
        <w:numPr>
          <w:ilvl w:val="0"/>
          <w:numId w:val="12"/>
        </w:numPr>
        <w:spacing w:after="0" w:line="360" w:lineRule="auto"/>
        <w:ind w:left="450" w:hanging="450"/>
        <w:jc w:val="both"/>
        <w:rPr>
          <w:b/>
        </w:rPr>
      </w:pPr>
      <w:r w:rsidRPr="00A7639D">
        <w:rPr>
          <w:b/>
        </w:rPr>
        <w:t>H</w:t>
      </w:r>
      <w:r w:rsidR="00A77112" w:rsidRPr="00A7639D">
        <w:rPr>
          <w:b/>
        </w:rPr>
        <w:t>i</w:t>
      </w:r>
      <w:r w:rsidRPr="00A7639D">
        <w:rPr>
          <w:b/>
        </w:rPr>
        <w:t>potesis</w:t>
      </w:r>
    </w:p>
    <w:p w:rsidR="00952733" w:rsidRPr="00A7639D" w:rsidRDefault="005B6C92" w:rsidP="005B6C92">
      <w:pPr>
        <w:pStyle w:val="ListParagraph"/>
        <w:spacing w:after="0" w:line="360" w:lineRule="auto"/>
        <w:ind w:left="450" w:firstLine="720"/>
        <w:jc w:val="both"/>
      </w:pPr>
      <w:r>
        <w:t>Berpijak pada tinjau</w:t>
      </w:r>
      <w:r w:rsidR="00952733" w:rsidRPr="00A7639D">
        <w:t xml:space="preserve">an pustaka dan kerangka konsep, dapat diajukan hipotesis sebagai berikut: Ada hubungan positif antara </w:t>
      </w:r>
      <w:r w:rsidR="000303FF">
        <w:t>inteligensi</w:t>
      </w:r>
      <w:r w:rsidR="00952733" w:rsidRPr="00A7639D">
        <w:t xml:space="preserve"> dengan motivasi belajar pada </w:t>
      </w:r>
      <w:r>
        <w:t>anak berkebutuhan khsus</w:t>
      </w:r>
      <w:r w:rsidR="00952733" w:rsidRPr="00A7639D">
        <w:t xml:space="preserve">. Artinya, semakin tinggi </w:t>
      </w:r>
      <w:r w:rsidR="000303FF">
        <w:t>inteligensi</w:t>
      </w:r>
      <w:r w:rsidR="00952733" w:rsidRPr="00A7639D">
        <w:t xml:space="preserve">, maka tingkat motivasi belajarnya semakin tinggi. Sebaliknya, semakin rendah </w:t>
      </w:r>
      <w:r w:rsidR="000303FF">
        <w:t>inteligensi</w:t>
      </w:r>
      <w:r w:rsidR="00952733" w:rsidRPr="00A7639D">
        <w:t>, maka tingkat motivasi belajarnya juga semakin rendah.</w:t>
      </w:r>
    </w:p>
    <w:p w:rsidR="00952733" w:rsidRPr="00A7639D" w:rsidRDefault="00952733" w:rsidP="005B6C92">
      <w:pPr>
        <w:pStyle w:val="ListParagraph"/>
        <w:spacing w:after="0" w:line="360" w:lineRule="auto"/>
        <w:jc w:val="both"/>
      </w:pPr>
    </w:p>
    <w:p w:rsidR="00952733" w:rsidRDefault="00952733" w:rsidP="005B6C92">
      <w:pPr>
        <w:spacing w:after="0" w:line="360" w:lineRule="auto"/>
        <w:jc w:val="both"/>
      </w:pPr>
    </w:p>
    <w:p w:rsidR="00117C08" w:rsidRDefault="00117C08" w:rsidP="005B6C92">
      <w:pPr>
        <w:spacing w:after="0" w:line="360" w:lineRule="auto"/>
        <w:jc w:val="both"/>
      </w:pPr>
    </w:p>
    <w:p w:rsidR="00117C08" w:rsidRDefault="00117C08" w:rsidP="005B6C92">
      <w:pPr>
        <w:spacing w:after="0" w:line="360" w:lineRule="auto"/>
        <w:jc w:val="both"/>
      </w:pPr>
    </w:p>
    <w:p w:rsidR="00117C08" w:rsidRPr="00A7639D" w:rsidRDefault="00117C08" w:rsidP="005B6C92">
      <w:pPr>
        <w:spacing w:after="0" w:line="360" w:lineRule="auto"/>
        <w:jc w:val="both"/>
      </w:pPr>
    </w:p>
    <w:p w:rsidR="00AE543C" w:rsidRPr="00A7639D" w:rsidRDefault="00AE543C" w:rsidP="005B6C92">
      <w:pPr>
        <w:spacing w:after="0" w:line="360" w:lineRule="auto"/>
      </w:pPr>
    </w:p>
    <w:p w:rsidR="00D85A3D" w:rsidRPr="00A7639D" w:rsidRDefault="00D85A3D" w:rsidP="005B6C92">
      <w:pPr>
        <w:pStyle w:val="Heading1"/>
        <w:spacing w:line="360" w:lineRule="auto"/>
        <w:rPr>
          <w:rFonts w:cs="Times New Roman"/>
          <w:szCs w:val="24"/>
        </w:rPr>
      </w:pPr>
      <w:r w:rsidRPr="00A7639D">
        <w:rPr>
          <w:rFonts w:cs="Times New Roman"/>
          <w:szCs w:val="24"/>
        </w:rPr>
        <w:lastRenderedPageBreak/>
        <w:t>BAB III</w:t>
      </w:r>
    </w:p>
    <w:p w:rsidR="00AE543C" w:rsidRPr="00A7639D" w:rsidRDefault="00AE543C" w:rsidP="005B6C92">
      <w:pPr>
        <w:pStyle w:val="Heading1"/>
        <w:spacing w:line="360" w:lineRule="auto"/>
        <w:rPr>
          <w:rFonts w:cs="Times New Roman"/>
          <w:szCs w:val="24"/>
        </w:rPr>
      </w:pPr>
      <w:r w:rsidRPr="00A7639D">
        <w:rPr>
          <w:rFonts w:cs="Times New Roman"/>
          <w:szCs w:val="24"/>
        </w:rPr>
        <w:t>METODE PENELITIAN</w:t>
      </w:r>
    </w:p>
    <w:p w:rsidR="00AE543C" w:rsidRPr="00A7639D" w:rsidRDefault="00AE543C" w:rsidP="005B6C92">
      <w:pPr>
        <w:spacing w:after="0" w:line="360" w:lineRule="auto"/>
        <w:jc w:val="both"/>
        <w:rPr>
          <w:b/>
        </w:rPr>
      </w:pPr>
    </w:p>
    <w:p w:rsidR="00A62528" w:rsidRPr="00F02E9E" w:rsidRDefault="00A62528" w:rsidP="005B6C92">
      <w:pPr>
        <w:pStyle w:val="Heading2"/>
        <w:numPr>
          <w:ilvl w:val="0"/>
          <w:numId w:val="17"/>
        </w:numPr>
        <w:spacing w:line="360" w:lineRule="auto"/>
        <w:ind w:left="360"/>
        <w:rPr>
          <w:rFonts w:cs="Times New Roman"/>
          <w:szCs w:val="24"/>
        </w:rPr>
      </w:pPr>
      <w:r w:rsidRPr="00F02E9E">
        <w:rPr>
          <w:rFonts w:cs="Times New Roman"/>
          <w:szCs w:val="24"/>
        </w:rPr>
        <w:t>Rancangan Penelitian</w:t>
      </w:r>
    </w:p>
    <w:p w:rsidR="00D43E3B" w:rsidRPr="00D43E3B" w:rsidRDefault="00D43E3B" w:rsidP="00F02E9E">
      <w:pPr>
        <w:spacing w:line="360" w:lineRule="auto"/>
        <w:ind w:left="360" w:firstLine="720"/>
        <w:jc w:val="both"/>
      </w:pPr>
      <w:r>
        <w:t xml:space="preserve">Penelitian ini dirancang dalam bentuk metode penelitiaan kuantitatif, yaitu suatu metode penelitian yang berlandaskan pada filsafat </w:t>
      </w:r>
      <w:r w:rsidR="00F02E9E">
        <w:t>positivisme, digunakan untuk meneliti pada populasi atau sampel tertentu, pengumpulan data menggunakan instrumen penelitian, analisis data bersifat kuantitatif / statistic, dengan tujuan untuk menguji hipotesis yang telah ditetapkan (Sugiyono, 2012).</w:t>
      </w:r>
      <w:r>
        <w:t xml:space="preserve"> </w:t>
      </w:r>
    </w:p>
    <w:p w:rsidR="00A62528" w:rsidRPr="00A62528" w:rsidRDefault="00A62528" w:rsidP="00A62528"/>
    <w:p w:rsidR="00F02E9E" w:rsidRDefault="00F02E9E" w:rsidP="005B6C92">
      <w:pPr>
        <w:pStyle w:val="Heading2"/>
        <w:numPr>
          <w:ilvl w:val="0"/>
          <w:numId w:val="17"/>
        </w:numPr>
        <w:spacing w:line="360" w:lineRule="auto"/>
        <w:ind w:left="360"/>
        <w:rPr>
          <w:rFonts w:cs="Times New Roman"/>
          <w:szCs w:val="24"/>
        </w:rPr>
      </w:pPr>
      <w:r>
        <w:rPr>
          <w:rFonts w:cs="Times New Roman"/>
          <w:szCs w:val="24"/>
        </w:rPr>
        <w:t>Variabel Penelitian</w:t>
      </w:r>
    </w:p>
    <w:p w:rsidR="00F02E9E" w:rsidRDefault="00F02E9E" w:rsidP="001A62C9">
      <w:pPr>
        <w:spacing w:after="0" w:line="360" w:lineRule="auto"/>
        <w:ind w:left="360"/>
        <w:jc w:val="both"/>
      </w:pPr>
      <w:r>
        <w:t>Penelitian ini terdiri dari 2 variabel, yaitu</w:t>
      </w:r>
    </w:p>
    <w:p w:rsidR="00F02E9E" w:rsidRDefault="004C58FD" w:rsidP="00F02E9E">
      <w:pPr>
        <w:pStyle w:val="ListParagraph"/>
        <w:numPr>
          <w:ilvl w:val="0"/>
          <w:numId w:val="43"/>
        </w:numPr>
        <w:spacing w:after="0" w:line="360" w:lineRule="auto"/>
        <w:ind w:left="720"/>
        <w:jc w:val="both"/>
      </w:pPr>
      <w:r>
        <w:t>Variabel</w:t>
      </w:r>
      <w:r w:rsidR="00F02E9E" w:rsidRPr="00A7639D">
        <w:t xml:space="preserve"> tergantung </w:t>
      </w:r>
      <w:r w:rsidR="00F02E9E">
        <w:tab/>
        <w:t>= M</w:t>
      </w:r>
      <w:r w:rsidR="00F02E9E" w:rsidRPr="00A7639D">
        <w:t xml:space="preserve">otivasi </w:t>
      </w:r>
      <w:r w:rsidR="00F02E9E">
        <w:t>Belajar.</w:t>
      </w:r>
    </w:p>
    <w:p w:rsidR="00F02E9E" w:rsidRPr="00A7639D" w:rsidRDefault="00F02E9E" w:rsidP="00F02E9E">
      <w:pPr>
        <w:pStyle w:val="ListParagraph"/>
        <w:numPr>
          <w:ilvl w:val="0"/>
          <w:numId w:val="43"/>
        </w:numPr>
        <w:spacing w:after="0" w:line="360" w:lineRule="auto"/>
        <w:ind w:left="720"/>
        <w:jc w:val="both"/>
      </w:pPr>
      <w:r>
        <w:t>V</w:t>
      </w:r>
      <w:r w:rsidR="004C58FD">
        <w:t>ariabel</w:t>
      </w:r>
      <w:r w:rsidRPr="00A7639D">
        <w:t xml:space="preserve"> bebas</w:t>
      </w:r>
      <w:r>
        <w:tab/>
      </w:r>
      <w:r>
        <w:tab/>
        <w:t>= Inteligensi</w:t>
      </w:r>
      <w:r w:rsidRPr="00A7639D">
        <w:t>.</w:t>
      </w:r>
    </w:p>
    <w:p w:rsidR="00F02E9E" w:rsidRPr="00F02E9E" w:rsidRDefault="00F02E9E" w:rsidP="00F02E9E"/>
    <w:p w:rsidR="00D85A3D" w:rsidRDefault="00D85A3D" w:rsidP="005B6C92">
      <w:pPr>
        <w:pStyle w:val="Heading2"/>
        <w:numPr>
          <w:ilvl w:val="0"/>
          <w:numId w:val="17"/>
        </w:numPr>
        <w:spacing w:line="360" w:lineRule="auto"/>
        <w:ind w:left="360"/>
        <w:rPr>
          <w:rFonts w:cs="Times New Roman"/>
          <w:szCs w:val="24"/>
        </w:rPr>
      </w:pPr>
      <w:r w:rsidRPr="00A7639D">
        <w:rPr>
          <w:rFonts w:cs="Times New Roman"/>
          <w:szCs w:val="24"/>
        </w:rPr>
        <w:t>Definisi Operasional Variabel Penelitian</w:t>
      </w:r>
    </w:p>
    <w:p w:rsidR="001A62C9" w:rsidRPr="001A62C9" w:rsidRDefault="001A62C9" w:rsidP="001A62C9">
      <w:pPr>
        <w:spacing w:line="360" w:lineRule="auto"/>
        <w:ind w:left="360" w:firstLine="720"/>
        <w:jc w:val="both"/>
      </w:pPr>
      <w:r>
        <w:t>Variable tergantung dalam penelitian ini motivasi belajar, sementara variable bebas dalam penelitian ini adalah inteligensi. Adapun definisi operasionalnya dijelaskan sebagai berikut:</w:t>
      </w:r>
    </w:p>
    <w:p w:rsidR="00D85A3D" w:rsidRPr="00A7639D" w:rsidRDefault="00D85A3D" w:rsidP="005B6C92">
      <w:pPr>
        <w:pStyle w:val="ListParagraph"/>
        <w:numPr>
          <w:ilvl w:val="0"/>
          <w:numId w:val="21"/>
        </w:numPr>
        <w:spacing w:after="0" w:line="360" w:lineRule="auto"/>
      </w:pPr>
      <w:r w:rsidRPr="00A7639D">
        <w:t>Motivasi Belajar</w:t>
      </w:r>
    </w:p>
    <w:p w:rsidR="00D85A3D" w:rsidRDefault="00D85A3D" w:rsidP="005B6C92">
      <w:pPr>
        <w:spacing w:after="0" w:line="360" w:lineRule="auto"/>
        <w:ind w:left="720" w:firstLine="708"/>
        <w:jc w:val="both"/>
        <w:rPr>
          <w:rFonts w:eastAsia="Times New Roman"/>
        </w:rPr>
      </w:pPr>
      <w:r w:rsidRPr="00A7639D">
        <w:t xml:space="preserve">Motivasi belajar didefinisikan sebagai suatu dorongan baik yang berasal dari dalam maupun dari luar diri siswa yang mampu memberikan dorongan dan arahan untuk melakukan suatu kegiatan belajar untuk mencapai tujuan belajar yang diinginkan berdasarkan aspek </w:t>
      </w:r>
      <w:r w:rsidRPr="00A7639D">
        <w:rPr>
          <w:rFonts w:eastAsia="Times New Roman"/>
        </w:rPr>
        <w:t>k</w:t>
      </w:r>
      <w:r w:rsidRPr="00A7639D">
        <w:rPr>
          <w:rFonts w:eastAsia="Times New Roman"/>
          <w:bCs/>
        </w:rPr>
        <w:t>etekunan dalam belajar, ulet dalam menghadapi kesulitan, minat dan ketajaman perhatian dalam belajar, berprestasi dalam belajar, dan mandiri dalam belajar (</w:t>
      </w:r>
      <w:r w:rsidRPr="00A7639D">
        <w:rPr>
          <w:rFonts w:eastAsia="Times New Roman"/>
        </w:rPr>
        <w:t>Aritonang, 2008).</w:t>
      </w:r>
      <w:r w:rsidR="00992B64" w:rsidRPr="00A7639D">
        <w:rPr>
          <w:rFonts w:eastAsia="Times New Roman"/>
        </w:rPr>
        <w:t xml:space="preserve"> Motivasi belajar diukur dengan skala motivasi belajar yang disusun peneliti berdasarkan aspek – aspek motivasi belajar yang dikemukakan oleh Aritonang (2008). Semakin tinggi skor seseorang, maka semakin tinggi motivasi belajarnya dan semakin rendah skor seseorang, maka semakin rendah motivasi belajarnya. </w:t>
      </w:r>
    </w:p>
    <w:p w:rsidR="001A62C9" w:rsidRPr="00A7639D" w:rsidRDefault="001A62C9" w:rsidP="005B6C92">
      <w:pPr>
        <w:spacing w:after="0" w:line="360" w:lineRule="auto"/>
        <w:ind w:left="720" w:firstLine="708"/>
        <w:jc w:val="both"/>
        <w:rPr>
          <w:rFonts w:eastAsia="Times New Roman"/>
        </w:rPr>
      </w:pPr>
    </w:p>
    <w:p w:rsidR="00D85A3D" w:rsidRPr="00A7639D" w:rsidRDefault="000303FF" w:rsidP="005B6C92">
      <w:pPr>
        <w:pStyle w:val="ListParagraph"/>
        <w:numPr>
          <w:ilvl w:val="0"/>
          <w:numId w:val="21"/>
        </w:numPr>
        <w:spacing w:after="0" w:line="360" w:lineRule="auto"/>
      </w:pPr>
      <w:r>
        <w:lastRenderedPageBreak/>
        <w:t>Inteligensi</w:t>
      </w:r>
    </w:p>
    <w:p w:rsidR="00992B64" w:rsidRPr="00A7639D" w:rsidRDefault="000303FF" w:rsidP="005B6C92">
      <w:pPr>
        <w:pStyle w:val="ListParagraph"/>
        <w:spacing w:after="0" w:line="360" w:lineRule="auto"/>
        <w:ind w:firstLine="717"/>
        <w:jc w:val="both"/>
      </w:pPr>
      <w:r>
        <w:t>Inteligensi</w:t>
      </w:r>
      <w:r w:rsidR="00992B64" w:rsidRPr="00A7639D">
        <w:t xml:space="preserve"> merupakan kemampuan mental individu berdasarkan aspek penalaran bahasa (</w:t>
      </w:r>
      <w:r w:rsidR="00992B64" w:rsidRPr="00A7639D">
        <w:rPr>
          <w:i/>
        </w:rPr>
        <w:t>verbal reasoning</w:t>
      </w:r>
      <w:r w:rsidR="00992B64" w:rsidRPr="00A7639D">
        <w:t>), penalaran kuantitatif (</w:t>
      </w:r>
      <w:r w:rsidR="00992B64" w:rsidRPr="00A7639D">
        <w:rPr>
          <w:i/>
        </w:rPr>
        <w:t>quantitative reasoning</w:t>
      </w:r>
      <w:r w:rsidR="00992B64" w:rsidRPr="00A7639D">
        <w:t>), penalaran mengingat (</w:t>
      </w:r>
      <w:r w:rsidR="00992B64" w:rsidRPr="00A7639D">
        <w:rPr>
          <w:i/>
        </w:rPr>
        <w:t>short term memory</w:t>
      </w:r>
      <w:r w:rsidR="00992B64" w:rsidRPr="00A7639D">
        <w:t>), dan penalaran abstrak (</w:t>
      </w:r>
      <w:r w:rsidR="00992B64" w:rsidRPr="00A7639D">
        <w:rPr>
          <w:i/>
        </w:rPr>
        <w:t>abstract reasoning</w:t>
      </w:r>
      <w:r w:rsidR="00992B64" w:rsidRPr="00A7639D">
        <w:t xml:space="preserve">) (Slosson, 2006). Untuk dapat mengetahui taraf </w:t>
      </w:r>
      <w:r>
        <w:t>inteligensi</w:t>
      </w:r>
      <w:r w:rsidR="00992B64" w:rsidRPr="00A7639D">
        <w:t xml:space="preserve"> seseorang, dapat menggunakan tes </w:t>
      </w:r>
      <w:r>
        <w:t>inteligensi</w:t>
      </w:r>
      <w:r w:rsidR="00992B64" w:rsidRPr="00A7639D">
        <w:t xml:space="preserve"> (Walgito, 2002). Tes </w:t>
      </w:r>
      <w:r>
        <w:t>inteligensi</w:t>
      </w:r>
      <w:r w:rsidR="00992B64" w:rsidRPr="00A7639D">
        <w:t xml:space="preserve"> yang digunakan dalam penelitian ini adalah S-FRIT (Slosson Full – Range Intelegence Test). </w:t>
      </w:r>
      <w:r w:rsidR="00992B64" w:rsidRPr="00A7639D">
        <w:rPr>
          <w:rFonts w:eastAsia="Times New Roman"/>
        </w:rPr>
        <w:t xml:space="preserve">Semakin tinggi skor seseorang, maka semakin tinggi integensinya dan semakin rendah skor seseorang, maka semakin rendah </w:t>
      </w:r>
      <w:r>
        <w:rPr>
          <w:rFonts w:eastAsia="Times New Roman"/>
        </w:rPr>
        <w:t>inteligensi</w:t>
      </w:r>
      <w:r w:rsidR="00992B64" w:rsidRPr="00A7639D">
        <w:rPr>
          <w:rFonts w:eastAsia="Times New Roman"/>
        </w:rPr>
        <w:t>nya. Selain mengukur</w:t>
      </w:r>
      <w:r w:rsidR="00FE4828" w:rsidRPr="00A7639D">
        <w:rPr>
          <w:rFonts w:eastAsia="Times New Roman"/>
        </w:rPr>
        <w:t xml:space="preserve"> </w:t>
      </w:r>
      <w:r>
        <w:rPr>
          <w:rFonts w:eastAsia="Times New Roman"/>
        </w:rPr>
        <w:t>inteligensi</w:t>
      </w:r>
      <w:r w:rsidR="00FE4828" w:rsidRPr="00A7639D">
        <w:rPr>
          <w:rFonts w:eastAsia="Times New Roman"/>
        </w:rPr>
        <w:t xml:space="preserve"> secara umum, S-FRT</w:t>
      </w:r>
      <w:r w:rsidR="00992B64" w:rsidRPr="00A7639D">
        <w:rPr>
          <w:rFonts w:eastAsia="Times New Roman"/>
        </w:rPr>
        <w:t xml:space="preserve"> juga mampu digunakan untuk </w:t>
      </w:r>
      <w:r w:rsidR="00992B64" w:rsidRPr="00A7639D">
        <w:t>aspek penalaran bahasa (</w:t>
      </w:r>
      <w:r w:rsidR="00992B64" w:rsidRPr="00A7639D">
        <w:rPr>
          <w:i/>
        </w:rPr>
        <w:t>verbal reasoning</w:t>
      </w:r>
      <w:r w:rsidR="00992B64" w:rsidRPr="00A7639D">
        <w:t>), penalaran kuantitatif (</w:t>
      </w:r>
      <w:r w:rsidR="00992B64" w:rsidRPr="00A7639D">
        <w:rPr>
          <w:i/>
        </w:rPr>
        <w:t>quantitative reasoning</w:t>
      </w:r>
      <w:r w:rsidR="00992B64" w:rsidRPr="00A7639D">
        <w:t>), penalaran mengingat (</w:t>
      </w:r>
      <w:r w:rsidR="00992B64" w:rsidRPr="00A7639D">
        <w:rPr>
          <w:i/>
        </w:rPr>
        <w:t>short term memory</w:t>
      </w:r>
      <w:r w:rsidR="00992B64" w:rsidRPr="00A7639D">
        <w:t>), dan penalaran abstrak (</w:t>
      </w:r>
      <w:r w:rsidR="00992B64" w:rsidRPr="00A7639D">
        <w:rPr>
          <w:i/>
        </w:rPr>
        <w:t>abstract reasoning</w:t>
      </w:r>
      <w:r w:rsidR="00992B64" w:rsidRPr="00A7639D">
        <w:t>).</w:t>
      </w:r>
    </w:p>
    <w:p w:rsidR="00992B64" w:rsidRPr="00A7639D" w:rsidRDefault="00992B64" w:rsidP="005B6C92">
      <w:pPr>
        <w:spacing w:after="0" w:line="360" w:lineRule="auto"/>
      </w:pPr>
    </w:p>
    <w:p w:rsidR="00BF21B4" w:rsidRPr="00A7639D" w:rsidRDefault="00D85A3D" w:rsidP="005B6C92">
      <w:pPr>
        <w:pStyle w:val="Heading2"/>
        <w:numPr>
          <w:ilvl w:val="0"/>
          <w:numId w:val="17"/>
        </w:numPr>
        <w:spacing w:line="360" w:lineRule="auto"/>
        <w:ind w:left="360"/>
        <w:rPr>
          <w:rFonts w:cs="Times New Roman"/>
          <w:szCs w:val="24"/>
        </w:rPr>
      </w:pPr>
      <w:r w:rsidRPr="00A7639D">
        <w:rPr>
          <w:rFonts w:cs="Times New Roman"/>
          <w:szCs w:val="24"/>
        </w:rPr>
        <w:t>Populasi dan Sampel Penelitian</w:t>
      </w:r>
    </w:p>
    <w:p w:rsidR="00AE3DB7" w:rsidRDefault="00CE422D" w:rsidP="00AE3DB7">
      <w:pPr>
        <w:spacing w:after="0" w:line="360" w:lineRule="auto"/>
        <w:ind w:left="360" w:firstLine="720"/>
        <w:jc w:val="both"/>
      </w:pPr>
      <w:r w:rsidRPr="00A7639D">
        <w:t xml:space="preserve">Menurut Sugiyono (2012), populasi adalah wilayah generalisasi yang terdiri atas obyek dan subyek yang mempunyai kualitas dan karakteristik tertentu yang diterapkan oleh peneliti untuk dipelajari dan kemudian ditarik kesimpulan. Dalam penelitian ini, populasi yang digunakan adalah </w:t>
      </w:r>
      <w:r w:rsidR="001E17D4" w:rsidRPr="00A7639D">
        <w:t xml:space="preserve">Anak Berkebutuhan Khusus (ABK) di SD 3 Sedayu. </w:t>
      </w:r>
      <w:r w:rsidR="000E10B7">
        <w:t>Dipilihnya SD 3 Sedayu karena sekolah ini telah melaksanakan sistem penyelenggaraan pendidikan inklusi sejak tahun 2004 (12 tahun), sehingga memiliki kredibilita</w:t>
      </w:r>
      <w:r w:rsidR="00693570">
        <w:t xml:space="preserve">s untuk dijadikan dalam pengambilan populasi </w:t>
      </w:r>
      <w:r w:rsidR="000E10B7">
        <w:t>penelitian. Sementara itu, m</w:t>
      </w:r>
      <w:r w:rsidR="001E17D4" w:rsidRPr="00A7639D">
        <w:t>enurut Jamaris (2013), Anak Berkebutuhan Khusus merupakan anak yang memiliki ciri – ciri khusus, di dalam perkembangannya yang berbeda dari perkembangan secara normal.</w:t>
      </w:r>
      <w:r w:rsidR="00AE3DB7">
        <w:t xml:space="preserve"> </w:t>
      </w:r>
      <w:r w:rsidR="00AE3DB7" w:rsidRPr="00A7639D">
        <w:t xml:space="preserve">Penyimpangan perkembangan tersebut dapat berbentuk penyimpangan </w:t>
      </w:r>
      <w:r w:rsidR="00AE3DB7">
        <w:t>inteligensi</w:t>
      </w:r>
      <w:r w:rsidR="00AE3DB7" w:rsidRPr="00A7639D">
        <w:t>, perilaku, visual, auditori, fisik, dan permasalahan dalam belajar.</w:t>
      </w:r>
      <w:r w:rsidR="00AE3DB7">
        <w:t xml:space="preserve"> Dalam penelitian ini, karakteristik ABK yang digunakan adalah sebagai berikut:</w:t>
      </w:r>
    </w:p>
    <w:p w:rsidR="00AE3DB7" w:rsidRPr="0041778E" w:rsidRDefault="00AE3DB7" w:rsidP="0041778E">
      <w:pPr>
        <w:pStyle w:val="ListParagraph"/>
        <w:numPr>
          <w:ilvl w:val="0"/>
          <w:numId w:val="39"/>
        </w:numPr>
        <w:spacing w:after="0" w:line="360" w:lineRule="auto"/>
        <w:ind w:left="720"/>
        <w:jc w:val="both"/>
        <w:rPr>
          <w:i/>
        </w:rPr>
      </w:pPr>
      <w:r w:rsidRPr="0041778E">
        <w:rPr>
          <w:i/>
        </w:rPr>
        <w:t>Slow Learner</w:t>
      </w:r>
    </w:p>
    <w:p w:rsidR="0045173C" w:rsidRPr="0041778E" w:rsidRDefault="00D04BE0" w:rsidP="0045173C">
      <w:pPr>
        <w:spacing w:after="0" w:line="360" w:lineRule="auto"/>
        <w:ind w:left="720"/>
        <w:jc w:val="both"/>
      </w:pPr>
      <w:r w:rsidRPr="0041778E">
        <w:t>Menurut Slosson dkk (2006), s</w:t>
      </w:r>
      <w:r w:rsidR="0045173C" w:rsidRPr="0041778E">
        <w:t xml:space="preserve">iswa </w:t>
      </w:r>
      <w:r w:rsidR="0045173C" w:rsidRPr="0041778E">
        <w:rPr>
          <w:i/>
        </w:rPr>
        <w:t>slow learner</w:t>
      </w:r>
      <w:r w:rsidR="0045173C" w:rsidRPr="0041778E">
        <w:t xml:space="preserve">, yaitu siswa yang memiliki IQ antara 70 – 89. Artinya anak tersebut memiliki skor inteligensi di bawah anak – anak yang seusianya, sehingga dianggap oleh Jamaris (2013) memiliki </w:t>
      </w:r>
      <w:r w:rsidR="0045173C" w:rsidRPr="0041778E">
        <w:lastRenderedPageBreak/>
        <w:t xml:space="preserve">penyimpangan inteligensi. Sementara itu Walgito (2002) mengungkapkan inteligensi memiliki peran dalam siklus motivasi pada diri individu. Mengacu hal tersebut, maka ABK yang masuk ke dalam kategori </w:t>
      </w:r>
      <w:r w:rsidR="0045173C" w:rsidRPr="0041778E">
        <w:rPr>
          <w:i/>
        </w:rPr>
        <w:t>slow learner</w:t>
      </w:r>
      <w:r w:rsidR="0045173C" w:rsidRPr="0041778E">
        <w:t xml:space="preserve"> cukup relevan di kaji dalam penelitian ini. Hal ini juga diperkuat dengan fakta yang diperoleh peneliti dari hasil wawancara terhadap guru </w:t>
      </w:r>
      <w:r w:rsidR="000E10B7" w:rsidRPr="0041778E">
        <w:t>k</w:t>
      </w:r>
      <w:r w:rsidR="0045173C" w:rsidRPr="0041778E">
        <w:t xml:space="preserve">oordinator pendidikan inklusi SD 3 Sedayu yang menyatakan bahwa siswa yang memiliki motivasi belajar sebagian besar adalah siswa yang masuk dalam kategori </w:t>
      </w:r>
      <w:r w:rsidR="0045173C" w:rsidRPr="0041778E">
        <w:rPr>
          <w:i/>
        </w:rPr>
        <w:t>slow learner</w:t>
      </w:r>
      <w:r w:rsidR="0045173C" w:rsidRPr="0041778E">
        <w:t>.</w:t>
      </w:r>
    </w:p>
    <w:p w:rsidR="00AE3DB7" w:rsidRDefault="000E10B7" w:rsidP="0041778E">
      <w:pPr>
        <w:pStyle w:val="ListParagraph"/>
        <w:numPr>
          <w:ilvl w:val="0"/>
          <w:numId w:val="39"/>
        </w:numPr>
        <w:spacing w:after="0" w:line="360" w:lineRule="auto"/>
        <w:ind w:left="720"/>
        <w:jc w:val="both"/>
      </w:pPr>
      <w:r>
        <w:t>Berusia di atas 7 –</w:t>
      </w:r>
      <w:r w:rsidR="00693570">
        <w:t xml:space="preserve"> 11</w:t>
      </w:r>
      <w:r>
        <w:t xml:space="preserve"> tahun</w:t>
      </w:r>
    </w:p>
    <w:p w:rsidR="00D04BE0" w:rsidRDefault="000E10B7" w:rsidP="00D04BE0">
      <w:pPr>
        <w:pStyle w:val="ListParagraph"/>
        <w:spacing w:after="0" w:line="360" w:lineRule="auto"/>
        <w:jc w:val="both"/>
      </w:pPr>
      <w:r>
        <w:t>Dipilihnya siswa yang sudah masuk pada usia 7 tahun</w:t>
      </w:r>
      <w:r w:rsidR="00693570">
        <w:t xml:space="preserve"> hingga 11</w:t>
      </w:r>
      <w:r>
        <w:t xml:space="preserve"> tahun karena anak tersebut sudah masuk dalam tahap perkembangan operasional kongkrit. Menurut Piaget (dalam Somantri, 2007), anak yang sudah masuk dalam tahapan operasional kongkrit sudah </w:t>
      </w:r>
      <w:r w:rsidR="00693570">
        <w:t xml:space="preserve">mampu berpikir logis terhadap hal – hal yang kongkrit. </w:t>
      </w:r>
      <w:r w:rsidR="00D04BE0">
        <w:t>Dalam tahap ini anak juga dapat melakukan pengklasifikasian, pengelompokan dan pengaturan masalah, sehingga anak seharusnya telah mampu memahami pentingnya belajar dan telah memiliki dorongan untuk belajar. Selain itu, kemampuan berpikir operasional kongkrit ini juga dapat membantu siswa dalam menjawab atau mengerjakan skala psikologi dalam penelitian ini.</w:t>
      </w:r>
    </w:p>
    <w:p w:rsidR="0045173C" w:rsidRPr="00A7639D" w:rsidRDefault="0045173C" w:rsidP="0045173C">
      <w:pPr>
        <w:spacing w:after="0" w:line="360" w:lineRule="auto"/>
        <w:ind w:left="360" w:firstLine="720"/>
        <w:jc w:val="both"/>
      </w:pPr>
      <w:r w:rsidRPr="00A7639D">
        <w:t>Sementara itu dalam pengambilan sampel penelitian menggunakan teknik s</w:t>
      </w:r>
      <w:r w:rsidRPr="00A7639D">
        <w:rPr>
          <w:i/>
        </w:rPr>
        <w:t xml:space="preserve">ampling jenuh, </w:t>
      </w:r>
      <w:r w:rsidRPr="00A7639D">
        <w:t xml:space="preserve">yaitu merupakan salah satu jenis teknik </w:t>
      </w:r>
      <w:r w:rsidRPr="00A7639D">
        <w:rPr>
          <w:i/>
        </w:rPr>
        <w:t>non probility sampling</w:t>
      </w:r>
      <w:r w:rsidRPr="00A7639D">
        <w:t xml:space="preserve"> yang menjadikan semua anggota populasi sebagai sampel penelitian. </w:t>
      </w:r>
    </w:p>
    <w:p w:rsidR="00AE3DB7" w:rsidRDefault="00AE3DB7" w:rsidP="00AE3DB7">
      <w:pPr>
        <w:spacing w:after="0" w:line="360" w:lineRule="auto"/>
        <w:ind w:left="360" w:firstLine="720"/>
        <w:jc w:val="both"/>
      </w:pPr>
    </w:p>
    <w:p w:rsidR="00D85A3D" w:rsidRPr="00A7639D" w:rsidRDefault="00D85A3D" w:rsidP="005B6C92">
      <w:pPr>
        <w:pStyle w:val="Heading2"/>
        <w:numPr>
          <w:ilvl w:val="0"/>
          <w:numId w:val="17"/>
        </w:numPr>
        <w:spacing w:line="360" w:lineRule="auto"/>
        <w:ind w:left="360"/>
        <w:rPr>
          <w:rFonts w:cs="Times New Roman"/>
          <w:szCs w:val="24"/>
        </w:rPr>
      </w:pPr>
      <w:r w:rsidRPr="00A7639D">
        <w:rPr>
          <w:rFonts w:cs="Times New Roman"/>
          <w:szCs w:val="24"/>
        </w:rPr>
        <w:t>Metode Pengumpulan Data</w:t>
      </w:r>
    </w:p>
    <w:p w:rsidR="007832BB" w:rsidRPr="00A7639D" w:rsidRDefault="0005087E" w:rsidP="005B6C92">
      <w:pPr>
        <w:spacing w:after="0" w:line="360" w:lineRule="auto"/>
        <w:ind w:left="360" w:firstLine="720"/>
        <w:jc w:val="both"/>
      </w:pPr>
      <w:r w:rsidRPr="00A7639D">
        <w:rPr>
          <w:rFonts w:eastAsia="Times New Roman"/>
        </w:rPr>
        <w:t xml:space="preserve">Motivasi belajar sebagai </w:t>
      </w:r>
      <w:r w:rsidR="007832BB" w:rsidRPr="00A7639D">
        <w:rPr>
          <w:rFonts w:eastAsia="Times New Roman"/>
        </w:rPr>
        <w:t>variabel</w:t>
      </w:r>
      <w:r w:rsidRPr="00A7639D">
        <w:rPr>
          <w:rFonts w:eastAsia="Times New Roman"/>
        </w:rPr>
        <w:t xml:space="preserve"> </w:t>
      </w:r>
      <w:r w:rsidR="00C44867" w:rsidRPr="00A7639D">
        <w:rPr>
          <w:rFonts w:eastAsia="Times New Roman"/>
        </w:rPr>
        <w:t>tergantung</w:t>
      </w:r>
      <w:r w:rsidRPr="00A7639D">
        <w:rPr>
          <w:rFonts w:eastAsia="Times New Roman"/>
        </w:rPr>
        <w:t xml:space="preserve"> dan </w:t>
      </w:r>
      <w:r w:rsidR="000303FF">
        <w:rPr>
          <w:rFonts w:eastAsia="Times New Roman"/>
        </w:rPr>
        <w:t>inteligensi</w:t>
      </w:r>
      <w:r w:rsidRPr="00A7639D">
        <w:rPr>
          <w:rFonts w:eastAsia="Times New Roman"/>
        </w:rPr>
        <w:t xml:space="preserve"> sebagai variable </w:t>
      </w:r>
      <w:r w:rsidR="00C44867" w:rsidRPr="00A7639D">
        <w:rPr>
          <w:rFonts w:eastAsia="Times New Roman"/>
        </w:rPr>
        <w:t>bebas</w:t>
      </w:r>
      <w:r w:rsidRPr="00A7639D">
        <w:rPr>
          <w:rFonts w:eastAsia="Times New Roman"/>
        </w:rPr>
        <w:t xml:space="preserve"> merupakan atribut psikologis yang abstrak dan tidak diberlakukan secara umum</w:t>
      </w:r>
      <w:r w:rsidR="007832BB" w:rsidRPr="00A7639D">
        <w:rPr>
          <w:rFonts w:eastAsia="Times New Roman"/>
        </w:rPr>
        <w:t xml:space="preserve">. Motivasi belajar dan </w:t>
      </w:r>
      <w:r w:rsidR="000303FF">
        <w:rPr>
          <w:rFonts w:eastAsia="Times New Roman"/>
        </w:rPr>
        <w:t>inteligensi</w:t>
      </w:r>
      <w:r w:rsidR="007832BB" w:rsidRPr="00A7639D">
        <w:rPr>
          <w:rFonts w:eastAsia="Times New Roman"/>
        </w:rPr>
        <w:t xml:space="preserve"> sebagai variable penelitian memiliki karakteristik unik, personal, dan khusus; berarti keduanya hanya dapat dipenuhi oleh orang yang bersangkutan dan dapat berbeda antara satu dengan yang lain. </w:t>
      </w:r>
      <w:r w:rsidR="007832BB" w:rsidRPr="00A7639D">
        <w:t>Motivasi belajar diketahui berdasarkan aspek – aspeknya (</w:t>
      </w:r>
      <w:r w:rsidR="007832BB" w:rsidRPr="00A7639D">
        <w:rPr>
          <w:rFonts w:eastAsia="Times New Roman"/>
        </w:rPr>
        <w:t>k</w:t>
      </w:r>
      <w:r w:rsidR="007832BB" w:rsidRPr="00A7639D">
        <w:rPr>
          <w:rFonts w:eastAsia="Times New Roman"/>
          <w:bCs/>
        </w:rPr>
        <w:t>etekunan dalam belajar, ulet dalam menghadapi kesulitan, minat dan ketajaman perhatian dalam belajar, berprestasi dalam belajar, dan mandiri dalam belajar) yang dimanifestasikan dalam bentuk indi</w:t>
      </w:r>
      <w:r w:rsidR="00D27C51" w:rsidRPr="00A7639D">
        <w:rPr>
          <w:rFonts w:eastAsia="Times New Roman"/>
          <w:bCs/>
        </w:rPr>
        <w:t>k</w:t>
      </w:r>
      <w:r w:rsidR="007832BB" w:rsidRPr="00A7639D">
        <w:rPr>
          <w:rFonts w:eastAsia="Times New Roman"/>
          <w:bCs/>
        </w:rPr>
        <w:t>ator perilaku (</w:t>
      </w:r>
      <w:r w:rsidR="007832BB" w:rsidRPr="00A7639D">
        <w:rPr>
          <w:rFonts w:eastAsia="Times New Roman"/>
        </w:rPr>
        <w:t xml:space="preserve">Aritonang, 2008). Sementara itu </w:t>
      </w:r>
      <w:r w:rsidR="000303FF">
        <w:rPr>
          <w:rFonts w:eastAsia="Times New Roman"/>
        </w:rPr>
        <w:t>inteligensi</w:t>
      </w:r>
      <w:r w:rsidR="007832BB" w:rsidRPr="00A7639D">
        <w:rPr>
          <w:rFonts w:eastAsia="Times New Roman"/>
        </w:rPr>
        <w:t xml:space="preserve"> diukur </w:t>
      </w:r>
      <w:r w:rsidR="007832BB" w:rsidRPr="00A7639D">
        <w:rPr>
          <w:rFonts w:eastAsia="Times New Roman"/>
        </w:rPr>
        <w:lastRenderedPageBreak/>
        <w:t>dengan menggunakan</w:t>
      </w:r>
      <w:r w:rsidR="007832BB" w:rsidRPr="00A7639D">
        <w:t xml:space="preserve"> Tes </w:t>
      </w:r>
      <w:r w:rsidR="000303FF">
        <w:t>Inteligensi</w:t>
      </w:r>
      <w:r w:rsidR="007832BB" w:rsidRPr="00A7639D">
        <w:t xml:space="preserve">, yaitu S-FRIT (Slosson Full – Range Intelegence Test). Alat tes ini mampu </w:t>
      </w:r>
      <w:r w:rsidR="007832BB" w:rsidRPr="00A7639D">
        <w:rPr>
          <w:rFonts w:eastAsia="Times New Roman"/>
        </w:rPr>
        <w:t xml:space="preserve">mengukur </w:t>
      </w:r>
      <w:r w:rsidR="000303FF">
        <w:rPr>
          <w:rFonts w:eastAsia="Times New Roman"/>
        </w:rPr>
        <w:t>inteligensi</w:t>
      </w:r>
      <w:r w:rsidR="007832BB" w:rsidRPr="00A7639D">
        <w:rPr>
          <w:rFonts w:eastAsia="Times New Roman"/>
        </w:rPr>
        <w:t xml:space="preserve"> secara umum dan juga </w:t>
      </w:r>
      <w:r w:rsidR="007832BB" w:rsidRPr="00A7639D">
        <w:t>aspek penalaran bahasa (</w:t>
      </w:r>
      <w:r w:rsidR="007832BB" w:rsidRPr="00A7639D">
        <w:rPr>
          <w:i/>
        </w:rPr>
        <w:t>verbal reasoning</w:t>
      </w:r>
      <w:r w:rsidR="007832BB" w:rsidRPr="00A7639D">
        <w:t>), penalaran kuantitatif (</w:t>
      </w:r>
      <w:r w:rsidR="007832BB" w:rsidRPr="00A7639D">
        <w:rPr>
          <w:i/>
        </w:rPr>
        <w:t>quantitative reasoning</w:t>
      </w:r>
      <w:r w:rsidR="007832BB" w:rsidRPr="00A7639D">
        <w:t>), penalaran mengingat (</w:t>
      </w:r>
      <w:r w:rsidR="007832BB" w:rsidRPr="00A7639D">
        <w:rPr>
          <w:i/>
        </w:rPr>
        <w:t>short term memory</w:t>
      </w:r>
      <w:r w:rsidR="007832BB" w:rsidRPr="00A7639D">
        <w:t>), dan penalaran abstrak (abstract reasoning).</w:t>
      </w:r>
    </w:p>
    <w:p w:rsidR="00D27C51" w:rsidRPr="00A7639D" w:rsidRDefault="00C44867" w:rsidP="005B6C92">
      <w:pPr>
        <w:spacing w:after="0" w:line="360" w:lineRule="auto"/>
        <w:ind w:left="360" w:firstLine="720"/>
        <w:jc w:val="both"/>
        <w:rPr>
          <w:rFonts w:eastAsia="Times New Roman"/>
        </w:rPr>
      </w:pPr>
      <w:r w:rsidRPr="00A7639D">
        <w:rPr>
          <w:rFonts w:eastAsia="Times New Roman"/>
        </w:rPr>
        <w:t>Berdasarkan karakteritik variabel penelit</w:t>
      </w:r>
      <w:r w:rsidR="0041778E">
        <w:rPr>
          <w:rFonts w:eastAsia="Times New Roman"/>
        </w:rPr>
        <w:t>ian di atas, maka untuk variabel</w:t>
      </w:r>
      <w:r w:rsidRPr="00A7639D">
        <w:rPr>
          <w:rFonts w:eastAsia="Times New Roman"/>
        </w:rPr>
        <w:t xml:space="preserve"> tergantung, yaitu motivasi belajar menggunakan metode pengumpulan data yang berupa Skala Psikologi. Alasan digunakannya Skala Psikologi pada variable tergantung dalam penelitian ini karena motivasi belajar merupakan suatu yang abstrak dan batasannya tidak diberlakukan secara umum (Azwar, 2003).</w:t>
      </w:r>
    </w:p>
    <w:p w:rsidR="00D27C51" w:rsidRPr="00A7639D" w:rsidRDefault="00C44867" w:rsidP="005B6C92">
      <w:pPr>
        <w:spacing w:after="0" w:line="360" w:lineRule="auto"/>
        <w:ind w:left="360" w:firstLine="720"/>
        <w:jc w:val="both"/>
        <w:rPr>
          <w:rFonts w:eastAsia="Times New Roman"/>
        </w:rPr>
      </w:pPr>
      <w:r w:rsidRPr="00A7639D">
        <w:rPr>
          <w:rFonts w:eastAsia="Times New Roman"/>
        </w:rPr>
        <w:t xml:space="preserve">Sementara itu </w:t>
      </w:r>
      <w:r w:rsidR="00D27C51" w:rsidRPr="00A7639D">
        <w:rPr>
          <w:rFonts w:eastAsia="Times New Roman"/>
        </w:rPr>
        <w:t xml:space="preserve">variable bebas dalam penelitian ini, yaitu </w:t>
      </w:r>
      <w:r w:rsidR="000303FF">
        <w:rPr>
          <w:rFonts w:eastAsia="Times New Roman"/>
        </w:rPr>
        <w:t>inteligensi</w:t>
      </w:r>
      <w:r w:rsidRPr="00A7639D">
        <w:rPr>
          <w:rFonts w:eastAsia="Times New Roman"/>
        </w:rPr>
        <w:t xml:space="preserve"> diukur deng</w:t>
      </w:r>
      <w:r w:rsidR="00D27C51" w:rsidRPr="00A7639D">
        <w:rPr>
          <w:rFonts w:eastAsia="Times New Roman"/>
        </w:rPr>
        <w:t xml:space="preserve">an menggunakan Tes </w:t>
      </w:r>
      <w:r w:rsidR="000303FF">
        <w:rPr>
          <w:rFonts w:eastAsia="Times New Roman"/>
        </w:rPr>
        <w:t>Inteligensi</w:t>
      </w:r>
      <w:r w:rsidR="00D27C51" w:rsidRPr="00A7639D">
        <w:rPr>
          <w:rFonts w:eastAsia="Times New Roman"/>
        </w:rPr>
        <w:t xml:space="preserve">. Alasan digunakannya Tes </w:t>
      </w:r>
      <w:r w:rsidR="000303FF">
        <w:rPr>
          <w:rFonts w:eastAsia="Times New Roman"/>
        </w:rPr>
        <w:t>Inteligensi</w:t>
      </w:r>
      <w:r w:rsidR="00D27C51" w:rsidRPr="00A7639D">
        <w:rPr>
          <w:rFonts w:eastAsia="Times New Roman"/>
        </w:rPr>
        <w:t xml:space="preserve"> karena menurut Walgito (2002) bisa digunakan untuk mengetahui taraf </w:t>
      </w:r>
      <w:r w:rsidR="000303FF">
        <w:rPr>
          <w:rFonts w:eastAsia="Times New Roman"/>
        </w:rPr>
        <w:t>inteligensi</w:t>
      </w:r>
      <w:r w:rsidR="00D27C51" w:rsidRPr="00A7639D">
        <w:rPr>
          <w:rFonts w:eastAsia="Times New Roman"/>
        </w:rPr>
        <w:t xml:space="preserve"> seseorang.</w:t>
      </w:r>
      <w:r w:rsidR="00D27C51" w:rsidRPr="00A7639D">
        <w:t xml:space="preserve"> Tes </w:t>
      </w:r>
      <w:r w:rsidR="000303FF">
        <w:t>inteligensi</w:t>
      </w:r>
      <w:r w:rsidR="00D27C51" w:rsidRPr="00A7639D">
        <w:t xml:space="preserve"> yang digunakan dalam penelitian ini adalah S-FRIT (Slosson Full – Range Intelegence Test). S-FRIT disusun oleh Slosson dkk yang digunakan untuk mengukur kemampuan mental</w:t>
      </w:r>
      <w:r w:rsidR="0041778E">
        <w:t xml:space="preserve"> / taraf inteligensi</w:t>
      </w:r>
      <w:r w:rsidR="00D27C51" w:rsidRPr="00A7639D">
        <w:t xml:space="preserve"> individu</w:t>
      </w:r>
      <w:r w:rsidR="0041778E">
        <w:t xml:space="preserve">. Taraf inteligensi secara umum ini dapat terbentuk berdasarkan </w:t>
      </w:r>
      <w:r w:rsidR="00D27C51" w:rsidRPr="00A7639D">
        <w:t xml:space="preserve">aspek penalaran bahasa (verbal reasoning), penalaran kuantitatif (quantitative reasoning), penalaran mengingat (short term memory), dan penalaran abstrak (abstract reasoning). Dipilihnya S-FRIT dalam penelitian ini karena S-FRIT telah distandarisasi dengan jumlah sampel sebanyak 1509 individu di 37 negara bagian AS. Dari standardisasi tersebut diperoleh </w:t>
      </w:r>
      <w:r w:rsidR="00D27C51" w:rsidRPr="00A7639D">
        <w:rPr>
          <w:i/>
        </w:rPr>
        <w:t>internal consistency</w:t>
      </w:r>
      <w:r w:rsidR="00D27C51" w:rsidRPr="00A7639D">
        <w:t xml:space="preserve"> </w:t>
      </w:r>
      <w:r w:rsidR="00D27C51" w:rsidRPr="00A7639D">
        <w:rPr>
          <w:i/>
        </w:rPr>
        <w:t>reliability</w:t>
      </w:r>
      <w:r w:rsidR="00D27C51" w:rsidRPr="00A7639D">
        <w:t xml:space="preserve"> untuk nilai tengah (media) berkisar antara 0,96 sampai 0,98. Nilai rata-rata (mean) = 100, dan standar deviasi = 16. Sementara itu </w:t>
      </w:r>
      <w:r w:rsidR="00D27C51" w:rsidRPr="00A7639D">
        <w:rPr>
          <w:i/>
        </w:rPr>
        <w:t>standar eror of mesasurement</w:t>
      </w:r>
      <w:r w:rsidR="00D27C51" w:rsidRPr="00A7639D">
        <w:t xml:space="preserve"> pada usia 10 tahun adalah 2,77. </w:t>
      </w:r>
      <w:r w:rsidR="00D27C51" w:rsidRPr="00A7639D">
        <w:rPr>
          <w:i/>
        </w:rPr>
        <w:t>The criterion validity studies</w:t>
      </w:r>
      <w:r w:rsidR="00D27C51" w:rsidRPr="00A7639D">
        <w:t xml:space="preserve"> mengindikasikan adanya korelasi yang tinggi antara Full Scale IQ WISC-R dan Full Range IQ S-FRIT IQ pada tingkat 0,89. Selain itu rentang skor IQ yang diperoleh 35-164. Artinya apabila dilihat secara statistik S-FRIT relevan digunakan untuk mengukur taraf </w:t>
      </w:r>
      <w:r w:rsidR="000303FF">
        <w:t>inteligensi</w:t>
      </w:r>
      <w:r w:rsidR="00D27C51" w:rsidRPr="00A7639D">
        <w:t xml:space="preserve"> seseorang</w:t>
      </w:r>
    </w:p>
    <w:p w:rsidR="001A62C9" w:rsidRDefault="001A62C9" w:rsidP="005B6C92">
      <w:pPr>
        <w:spacing w:after="0" w:line="360" w:lineRule="auto"/>
        <w:ind w:left="360" w:firstLine="720"/>
        <w:jc w:val="both"/>
      </w:pPr>
    </w:p>
    <w:p w:rsidR="001A62C9" w:rsidRDefault="001A62C9" w:rsidP="005B6C92">
      <w:pPr>
        <w:spacing w:after="0" w:line="360" w:lineRule="auto"/>
        <w:ind w:left="360" w:firstLine="720"/>
        <w:jc w:val="both"/>
      </w:pPr>
    </w:p>
    <w:p w:rsidR="001A62C9" w:rsidRDefault="001A62C9" w:rsidP="005B6C92">
      <w:pPr>
        <w:spacing w:after="0" w:line="360" w:lineRule="auto"/>
        <w:ind w:left="360" w:firstLine="720"/>
        <w:jc w:val="both"/>
      </w:pPr>
    </w:p>
    <w:p w:rsidR="00D27C51" w:rsidRPr="00A7639D" w:rsidRDefault="00D27C51" w:rsidP="005B6C92">
      <w:pPr>
        <w:spacing w:after="0" w:line="360" w:lineRule="auto"/>
        <w:ind w:left="360" w:firstLine="720"/>
        <w:jc w:val="both"/>
      </w:pPr>
      <w:r w:rsidRPr="00A7639D">
        <w:lastRenderedPageBreak/>
        <w:t xml:space="preserve">Berdasarkan </w:t>
      </w:r>
      <w:r w:rsidR="00A7639D">
        <w:t xml:space="preserve">pemaparan di </w:t>
      </w:r>
      <w:r w:rsidRPr="00A7639D">
        <w:t>hal</w:t>
      </w:r>
      <w:r w:rsidR="00A7639D">
        <w:t xml:space="preserve">aman sebelumnya, </w:t>
      </w:r>
      <w:r w:rsidRPr="00A7639D">
        <w:t>maka dalam penelitian ini menggunakan 2 metode pengumpulan data, yaitu:</w:t>
      </w:r>
    </w:p>
    <w:p w:rsidR="00D27C51" w:rsidRPr="00A7639D" w:rsidRDefault="00D27C51" w:rsidP="005B6C92">
      <w:pPr>
        <w:pStyle w:val="ListParagraph"/>
        <w:numPr>
          <w:ilvl w:val="0"/>
          <w:numId w:val="22"/>
        </w:numPr>
        <w:spacing w:after="0" w:line="360" w:lineRule="auto"/>
        <w:ind w:left="720"/>
        <w:jc w:val="both"/>
        <w:rPr>
          <w:b/>
        </w:rPr>
      </w:pPr>
      <w:r w:rsidRPr="00A7639D">
        <w:rPr>
          <w:b/>
        </w:rPr>
        <w:t>Skala Motivasi Belajar</w:t>
      </w:r>
    </w:p>
    <w:p w:rsidR="0085335C" w:rsidRPr="00A7639D" w:rsidRDefault="0085335C" w:rsidP="005B6C92">
      <w:pPr>
        <w:spacing w:after="0" w:line="360" w:lineRule="auto"/>
        <w:ind w:left="720" w:firstLine="720"/>
        <w:jc w:val="both"/>
        <w:rPr>
          <w:rFonts w:eastAsia="Times New Roman"/>
        </w:rPr>
      </w:pPr>
      <w:r w:rsidRPr="00A7639D">
        <w:t xml:space="preserve">Skala motivasi belajar digunakan untuk mengungkapkan tinggi rendahnya motivasi belajar pada Anak Berkebutuhan Khusus yang disusun peneliti berdasarkan pada teori yang dikemukakan oleh </w:t>
      </w:r>
      <w:r w:rsidRPr="00A7639D">
        <w:rPr>
          <w:rFonts w:eastAsia="Times New Roman"/>
        </w:rPr>
        <w:t>Aritonang (2008). Skala motivasi belajar terdiri dari</w:t>
      </w:r>
      <w:r w:rsidR="008124C5" w:rsidRPr="00A7639D">
        <w:rPr>
          <w:rFonts w:eastAsia="Times New Roman"/>
        </w:rPr>
        <w:t xml:space="preserve"> 5 aspek, yaitu:</w:t>
      </w:r>
    </w:p>
    <w:p w:rsidR="0085335C" w:rsidRPr="00A7639D" w:rsidRDefault="0085335C" w:rsidP="005B6C92">
      <w:pPr>
        <w:pStyle w:val="ListParagraph"/>
        <w:numPr>
          <w:ilvl w:val="0"/>
          <w:numId w:val="28"/>
        </w:numPr>
        <w:spacing w:after="0" w:line="360" w:lineRule="auto"/>
        <w:ind w:left="1080"/>
        <w:jc w:val="both"/>
        <w:rPr>
          <w:rFonts w:eastAsia="Times New Roman"/>
        </w:rPr>
      </w:pPr>
      <w:r w:rsidRPr="00A7639D">
        <w:rPr>
          <w:rFonts w:eastAsia="Times New Roman"/>
          <w:bCs/>
        </w:rPr>
        <w:t>Ketekunan dalam belajar.</w:t>
      </w:r>
    </w:p>
    <w:p w:rsidR="0085335C" w:rsidRPr="00A7639D" w:rsidRDefault="0085335C" w:rsidP="005B6C92">
      <w:pPr>
        <w:pStyle w:val="ListParagraph"/>
        <w:spacing w:after="0" w:line="360" w:lineRule="auto"/>
        <w:ind w:left="1080"/>
        <w:jc w:val="both"/>
        <w:rPr>
          <w:rFonts w:eastAsia="Times New Roman"/>
        </w:rPr>
      </w:pPr>
      <w:r w:rsidRPr="00A7639D">
        <w:rPr>
          <w:rFonts w:eastAsia="Times New Roman"/>
          <w:bCs/>
        </w:rPr>
        <w:t>Ketekunan dalam belajar meliputi: k</w:t>
      </w:r>
      <w:r w:rsidRPr="00A7639D">
        <w:rPr>
          <w:rFonts w:eastAsia="Times New Roman"/>
        </w:rPr>
        <w:t>ehadiran di sekolah, mengikuti proses belajar mengajar di kelas, dan belajar di rumah.</w:t>
      </w:r>
    </w:p>
    <w:p w:rsidR="0085335C" w:rsidRPr="00A7639D" w:rsidRDefault="0085335C" w:rsidP="005B6C92">
      <w:pPr>
        <w:pStyle w:val="ListParagraph"/>
        <w:numPr>
          <w:ilvl w:val="0"/>
          <w:numId w:val="28"/>
        </w:numPr>
        <w:spacing w:after="0" w:line="360" w:lineRule="auto"/>
        <w:ind w:left="1080"/>
        <w:jc w:val="both"/>
        <w:rPr>
          <w:rFonts w:eastAsia="Times New Roman"/>
        </w:rPr>
      </w:pPr>
      <w:r w:rsidRPr="00A7639D">
        <w:rPr>
          <w:rFonts w:eastAsia="Times New Roman"/>
          <w:bCs/>
        </w:rPr>
        <w:t>Ulet dalam menghadapi kesulitan.</w:t>
      </w:r>
    </w:p>
    <w:p w:rsidR="0085335C" w:rsidRPr="00A7639D" w:rsidRDefault="0085335C" w:rsidP="005B6C92">
      <w:pPr>
        <w:pStyle w:val="ListParagraph"/>
        <w:spacing w:after="0" w:line="360" w:lineRule="auto"/>
        <w:ind w:left="1080"/>
        <w:jc w:val="both"/>
        <w:rPr>
          <w:rFonts w:eastAsia="Times New Roman"/>
        </w:rPr>
      </w:pPr>
      <w:r w:rsidRPr="00A7639D">
        <w:rPr>
          <w:rFonts w:eastAsia="Times New Roman"/>
          <w:bCs/>
        </w:rPr>
        <w:t>Ulet dalam menghadapi kesulitan, meliputi: s</w:t>
      </w:r>
      <w:r w:rsidRPr="00A7639D">
        <w:rPr>
          <w:rFonts w:eastAsia="Times New Roman"/>
        </w:rPr>
        <w:t>ikap terhadap kesulitan dan usaha dalam mengatasi kesulitan.</w:t>
      </w:r>
    </w:p>
    <w:p w:rsidR="0085335C" w:rsidRPr="00A7639D" w:rsidRDefault="0085335C" w:rsidP="005B6C92">
      <w:pPr>
        <w:pStyle w:val="ListParagraph"/>
        <w:numPr>
          <w:ilvl w:val="0"/>
          <w:numId w:val="28"/>
        </w:numPr>
        <w:spacing w:after="0" w:line="360" w:lineRule="auto"/>
        <w:ind w:left="1080" w:hanging="283"/>
        <w:jc w:val="both"/>
        <w:rPr>
          <w:rFonts w:eastAsia="Times New Roman"/>
        </w:rPr>
      </w:pPr>
      <w:r w:rsidRPr="00A7639D">
        <w:rPr>
          <w:rFonts w:eastAsia="Times New Roman"/>
          <w:bCs/>
        </w:rPr>
        <w:t>Minat dan ketajaman perhatian dalam belajar.</w:t>
      </w:r>
    </w:p>
    <w:p w:rsidR="0085335C" w:rsidRDefault="0085335C" w:rsidP="005B6C92">
      <w:pPr>
        <w:pStyle w:val="ListParagraph"/>
        <w:spacing w:after="0" w:line="360" w:lineRule="auto"/>
        <w:ind w:left="1080"/>
        <w:jc w:val="both"/>
        <w:rPr>
          <w:rFonts w:eastAsia="Times New Roman"/>
        </w:rPr>
      </w:pPr>
      <w:r w:rsidRPr="00A7639D">
        <w:rPr>
          <w:rFonts w:eastAsia="Times New Roman"/>
          <w:bCs/>
        </w:rPr>
        <w:t>Minat dan ketajaman perhatian dalam belajar, meliputi: k</w:t>
      </w:r>
      <w:r w:rsidRPr="00A7639D">
        <w:rPr>
          <w:rFonts w:eastAsia="Times New Roman"/>
        </w:rPr>
        <w:t xml:space="preserve">ebiasaan dalam mengikuti pelajaran </w:t>
      </w:r>
      <w:r w:rsidR="0041778E">
        <w:rPr>
          <w:rFonts w:eastAsia="Times New Roman"/>
        </w:rPr>
        <w:t>dan semangat dalam mengikuti proses belajar mengajar</w:t>
      </w:r>
      <w:r w:rsidRPr="00A7639D">
        <w:rPr>
          <w:rFonts w:eastAsia="Times New Roman"/>
        </w:rPr>
        <w:t>.</w:t>
      </w:r>
    </w:p>
    <w:p w:rsidR="0085335C" w:rsidRPr="00A7639D" w:rsidRDefault="0085335C" w:rsidP="005B6C92">
      <w:pPr>
        <w:pStyle w:val="ListParagraph"/>
        <w:numPr>
          <w:ilvl w:val="0"/>
          <w:numId w:val="28"/>
        </w:numPr>
        <w:spacing w:after="0" w:line="360" w:lineRule="auto"/>
        <w:ind w:left="1080" w:hanging="283"/>
        <w:jc w:val="both"/>
        <w:rPr>
          <w:rFonts w:eastAsia="Times New Roman"/>
        </w:rPr>
      </w:pPr>
      <w:r w:rsidRPr="00A7639D">
        <w:rPr>
          <w:rFonts w:eastAsia="Times New Roman"/>
          <w:bCs/>
        </w:rPr>
        <w:t>Berprestasi dalam belajar.</w:t>
      </w:r>
    </w:p>
    <w:p w:rsidR="0085335C" w:rsidRPr="00A7639D" w:rsidRDefault="0085335C" w:rsidP="005B6C92">
      <w:pPr>
        <w:pStyle w:val="ListParagraph"/>
        <w:spacing w:after="0" w:line="360" w:lineRule="auto"/>
        <w:ind w:left="1080"/>
        <w:jc w:val="both"/>
        <w:rPr>
          <w:rFonts w:eastAsia="Times New Roman"/>
        </w:rPr>
      </w:pPr>
      <w:r w:rsidRPr="00A7639D">
        <w:rPr>
          <w:rFonts w:eastAsia="Times New Roman"/>
          <w:bCs/>
        </w:rPr>
        <w:t>Berprestasi dalam belajar</w:t>
      </w:r>
      <w:r w:rsidRPr="00A7639D">
        <w:rPr>
          <w:rFonts w:eastAsia="Times New Roman"/>
        </w:rPr>
        <w:t>, meliputi: keinginan untuk berprestasi dan kualifikasi hasil.</w:t>
      </w:r>
    </w:p>
    <w:p w:rsidR="0085335C" w:rsidRPr="00A7639D" w:rsidRDefault="0085335C" w:rsidP="005B6C92">
      <w:pPr>
        <w:pStyle w:val="ListParagraph"/>
        <w:numPr>
          <w:ilvl w:val="0"/>
          <w:numId w:val="28"/>
        </w:numPr>
        <w:spacing w:after="0" w:line="360" w:lineRule="auto"/>
        <w:ind w:left="1080" w:hanging="283"/>
        <w:jc w:val="both"/>
        <w:rPr>
          <w:rFonts w:eastAsia="Times New Roman"/>
        </w:rPr>
      </w:pPr>
      <w:r w:rsidRPr="00A7639D">
        <w:rPr>
          <w:rFonts w:eastAsia="Times New Roman"/>
          <w:bCs/>
        </w:rPr>
        <w:t>Mandiri dalam belajar.</w:t>
      </w:r>
    </w:p>
    <w:p w:rsidR="0085335C" w:rsidRPr="00A7639D" w:rsidRDefault="0085335C" w:rsidP="005B6C92">
      <w:pPr>
        <w:pStyle w:val="ListParagraph"/>
        <w:spacing w:after="0" w:line="360" w:lineRule="auto"/>
        <w:ind w:left="1080"/>
        <w:jc w:val="both"/>
        <w:rPr>
          <w:rFonts w:eastAsia="Times New Roman"/>
        </w:rPr>
      </w:pPr>
      <w:r w:rsidRPr="00A7639D">
        <w:rPr>
          <w:rFonts w:eastAsia="Times New Roman"/>
          <w:bCs/>
        </w:rPr>
        <w:t>Mandiri dalam belajar, meliputi: p</w:t>
      </w:r>
      <w:r w:rsidRPr="00A7639D">
        <w:rPr>
          <w:rFonts w:eastAsia="Times New Roman"/>
        </w:rPr>
        <w:t>enyelesaian tugas atau PR dan menggunakan kesempatan di luar jam pelajaran.</w:t>
      </w:r>
    </w:p>
    <w:p w:rsidR="0085335C" w:rsidRPr="00A7639D" w:rsidRDefault="008124C5" w:rsidP="005B6C92">
      <w:pPr>
        <w:pStyle w:val="ListParagraph"/>
        <w:spacing w:after="0" w:line="360" w:lineRule="auto"/>
        <w:ind w:firstLine="720"/>
        <w:jc w:val="both"/>
      </w:pPr>
      <w:r w:rsidRPr="00A7639D">
        <w:t>Teknik skala motivasi belajar memodifikasi summated rating scale dari Likert dengan menghilangkan jawaban tengah, yaitu netral (N). skala motivasi belajar terdiri dari 4 alternatif pilihan jawaban, yaitu Sangat Sesuai (SS), Sesuai (S), Tidak Sesuai (TS), dan Sangat Tidak Sesuai (STS).</w:t>
      </w:r>
    </w:p>
    <w:p w:rsidR="00A7639D" w:rsidRPr="00A7639D" w:rsidRDefault="00A7639D" w:rsidP="005B6C92">
      <w:pPr>
        <w:pStyle w:val="ListParagraph"/>
        <w:spacing w:after="0" w:line="360" w:lineRule="auto"/>
        <w:ind w:firstLine="720"/>
        <w:jc w:val="both"/>
      </w:pPr>
    </w:p>
    <w:p w:rsidR="00D27C51" w:rsidRPr="00A7639D" w:rsidRDefault="00D27C51" w:rsidP="005B6C92">
      <w:pPr>
        <w:pStyle w:val="ListParagraph"/>
        <w:numPr>
          <w:ilvl w:val="0"/>
          <w:numId w:val="22"/>
        </w:numPr>
        <w:spacing w:after="0" w:line="360" w:lineRule="auto"/>
        <w:ind w:left="720"/>
        <w:jc w:val="both"/>
        <w:rPr>
          <w:b/>
        </w:rPr>
      </w:pPr>
      <w:r w:rsidRPr="00A7639D">
        <w:rPr>
          <w:b/>
          <w:i/>
        </w:rPr>
        <w:t>Slosson Full – Range Intelegence Test</w:t>
      </w:r>
      <w:r w:rsidRPr="00A7639D">
        <w:rPr>
          <w:b/>
        </w:rPr>
        <w:t xml:space="preserve"> (S-FRIT)</w:t>
      </w:r>
    </w:p>
    <w:p w:rsidR="00EA41AE" w:rsidRPr="00A7639D" w:rsidRDefault="0003523D" w:rsidP="005B6C92">
      <w:pPr>
        <w:pStyle w:val="ListParagraph"/>
        <w:spacing w:after="0" w:line="360" w:lineRule="auto"/>
        <w:ind w:firstLine="720"/>
        <w:jc w:val="both"/>
      </w:pPr>
      <w:r w:rsidRPr="00A7639D">
        <w:t xml:space="preserve">S-FRIT merupakan tes </w:t>
      </w:r>
      <w:r w:rsidR="000303FF">
        <w:t>inteligensi</w:t>
      </w:r>
      <w:r w:rsidRPr="00A7639D">
        <w:t xml:space="preserve"> yang digunakan untuk mengukur kemampuan mental seseorang. </w:t>
      </w:r>
      <w:r w:rsidR="00D27C51" w:rsidRPr="00A7639D">
        <w:t xml:space="preserve">S-FRIT </w:t>
      </w:r>
      <w:r w:rsidR="00EA41AE" w:rsidRPr="00A7639D">
        <w:t xml:space="preserve">disusun oleh </w:t>
      </w:r>
      <w:r w:rsidR="00D27C51" w:rsidRPr="00A7639D">
        <w:t xml:space="preserve">Slosson S.W., Vance H.R., Mann L, Eaves RC, </w:t>
      </w:r>
      <w:r w:rsidR="00EA41AE" w:rsidRPr="00A7639D">
        <w:t xml:space="preserve">dan </w:t>
      </w:r>
      <w:r w:rsidR="00D27C51" w:rsidRPr="00A7639D">
        <w:t>Algozzine B</w:t>
      </w:r>
      <w:r w:rsidR="00EA41AE" w:rsidRPr="00A7639D">
        <w:t xml:space="preserve"> (2006). </w:t>
      </w:r>
      <w:r w:rsidR="00EA41AE" w:rsidRPr="001A62C9">
        <w:rPr>
          <w:i/>
        </w:rPr>
        <w:t xml:space="preserve">Slosson Full – Range Intelegence </w:t>
      </w:r>
      <w:r w:rsidR="00EA41AE" w:rsidRPr="001A62C9">
        <w:rPr>
          <w:i/>
        </w:rPr>
        <w:lastRenderedPageBreak/>
        <w:t>Test</w:t>
      </w:r>
      <w:r w:rsidR="00EA41AE" w:rsidRPr="00A7639D">
        <w:t xml:space="preserve"> dimaksudkan untuk mengukur </w:t>
      </w:r>
      <w:r w:rsidR="0041778E">
        <w:t xml:space="preserve">taraf intelegensi individu yang terbentuk berdasarkan aspek </w:t>
      </w:r>
      <w:r w:rsidR="00EA41AE" w:rsidRPr="00A7639D">
        <w:t>– aspek berikut:</w:t>
      </w:r>
    </w:p>
    <w:p w:rsidR="00EA41AE" w:rsidRPr="00A7639D" w:rsidRDefault="00EA41AE" w:rsidP="005B6C92">
      <w:pPr>
        <w:pStyle w:val="ListParagraph"/>
        <w:numPr>
          <w:ilvl w:val="0"/>
          <w:numId w:val="29"/>
        </w:numPr>
        <w:tabs>
          <w:tab w:val="left" w:pos="4680"/>
        </w:tabs>
        <w:spacing w:after="0" w:line="360" w:lineRule="auto"/>
        <w:ind w:left="1080"/>
        <w:jc w:val="both"/>
      </w:pPr>
      <w:r w:rsidRPr="00A7639D">
        <w:t>Penalaran bahasa (</w:t>
      </w:r>
      <w:r w:rsidRPr="00A7639D">
        <w:rPr>
          <w:i/>
        </w:rPr>
        <w:t>verbal reasoning</w:t>
      </w:r>
      <w:r w:rsidRPr="00A7639D">
        <w:t>)</w:t>
      </w:r>
    </w:p>
    <w:p w:rsidR="00EA41AE" w:rsidRPr="00A7639D" w:rsidRDefault="00EA41AE" w:rsidP="005B6C92">
      <w:pPr>
        <w:pStyle w:val="ListParagraph"/>
        <w:spacing w:after="0" w:line="360" w:lineRule="auto"/>
        <w:ind w:left="1080"/>
        <w:jc w:val="both"/>
      </w:pPr>
      <w:r w:rsidRPr="00A7639D">
        <w:t>Penalaran Bahasa terkait dengan kemampuan bekerja dengan konsep abstrak berbasis teks atau informasi verbal, jumlah yang diperoleh dari proses pendidikan yang diterima, kemampuan mengingat informasi verbal, kelancaran berkomunikasi verbal berbasis kata-kata</w:t>
      </w:r>
    </w:p>
    <w:p w:rsidR="00EA41AE" w:rsidRPr="00A7639D" w:rsidRDefault="00EA41AE" w:rsidP="005B6C92">
      <w:pPr>
        <w:pStyle w:val="ListParagraph"/>
        <w:numPr>
          <w:ilvl w:val="0"/>
          <w:numId w:val="29"/>
        </w:numPr>
        <w:spacing w:after="0" w:line="360" w:lineRule="auto"/>
        <w:ind w:left="1080"/>
        <w:jc w:val="both"/>
      </w:pPr>
      <w:r w:rsidRPr="00A7639D">
        <w:t>Penalaran kuantitatif (</w:t>
      </w:r>
      <w:r w:rsidRPr="00A7639D">
        <w:rPr>
          <w:i/>
        </w:rPr>
        <w:t>quantitative reasoning</w:t>
      </w:r>
      <w:r w:rsidRPr="00A7639D">
        <w:t>)</w:t>
      </w:r>
    </w:p>
    <w:p w:rsidR="00EA41AE" w:rsidRPr="00A7639D" w:rsidRDefault="00EA41AE" w:rsidP="005B6C92">
      <w:pPr>
        <w:pStyle w:val="ListParagraph"/>
        <w:spacing w:after="0" w:line="360" w:lineRule="auto"/>
        <w:ind w:left="1080"/>
        <w:jc w:val="both"/>
      </w:pPr>
      <w:r w:rsidRPr="00A7639D">
        <w:t>Penalaran kuantitatif berhubungan dengan keterampilan berhitung dan logika matematika, kecerdasan yang bersifat menurun kapasitasnya seiring bertambahnya usia, penalaran dalam operasi numerik, konsentrasi dan perhatian, kesigapan mental dan kontak dengan realitas, penalaran logis dan kemampuan abstraksi</w:t>
      </w:r>
    </w:p>
    <w:p w:rsidR="00EA41AE" w:rsidRPr="00A7639D" w:rsidRDefault="00EA41AE" w:rsidP="005B6C92">
      <w:pPr>
        <w:pStyle w:val="ListParagraph"/>
        <w:numPr>
          <w:ilvl w:val="0"/>
          <w:numId w:val="29"/>
        </w:numPr>
        <w:spacing w:after="0" w:line="360" w:lineRule="auto"/>
        <w:ind w:left="1080"/>
        <w:jc w:val="both"/>
      </w:pPr>
      <w:r w:rsidRPr="00A7639D">
        <w:t>Penalaran mengingat (</w:t>
      </w:r>
      <w:r w:rsidRPr="00A7639D">
        <w:rPr>
          <w:i/>
        </w:rPr>
        <w:t>short term memory</w:t>
      </w:r>
      <w:r w:rsidRPr="00A7639D">
        <w:t>)</w:t>
      </w:r>
    </w:p>
    <w:p w:rsidR="00EA41AE" w:rsidRPr="00A7639D" w:rsidRDefault="00EA41AE" w:rsidP="005B6C92">
      <w:pPr>
        <w:pStyle w:val="ListParagraph"/>
        <w:spacing w:after="0" w:line="360" w:lineRule="auto"/>
        <w:ind w:left="1080"/>
        <w:jc w:val="both"/>
      </w:pPr>
      <w:r w:rsidRPr="00A7639D">
        <w:t>Penalaran mengingat terdiri dari kemampuan untuk menarik ekmbali informasi yang telah disimpan dalam jangka waktu pendek, keluwesan dalam merubah pola pemikiran, rentang perhatian dan konsentrasi, memori jangka pendek, kemampuan mengingat rangsang pendengaran</w:t>
      </w:r>
    </w:p>
    <w:p w:rsidR="00EA41AE" w:rsidRPr="00A7639D" w:rsidRDefault="00EA41AE" w:rsidP="005B6C92">
      <w:pPr>
        <w:pStyle w:val="ListParagraph"/>
        <w:numPr>
          <w:ilvl w:val="0"/>
          <w:numId w:val="29"/>
        </w:numPr>
        <w:spacing w:after="0" w:line="360" w:lineRule="auto"/>
        <w:ind w:left="1080"/>
        <w:jc w:val="both"/>
      </w:pPr>
      <w:r w:rsidRPr="00A7639D">
        <w:t>Penalaran abstrak (</w:t>
      </w:r>
      <w:r w:rsidRPr="00A7639D">
        <w:rPr>
          <w:i/>
        </w:rPr>
        <w:t>abstract reasoning</w:t>
      </w:r>
      <w:r w:rsidRPr="00A7639D">
        <w:t>)</w:t>
      </w:r>
    </w:p>
    <w:p w:rsidR="00EA41AE" w:rsidRPr="00A7639D" w:rsidRDefault="00EA41AE" w:rsidP="005B6C92">
      <w:pPr>
        <w:pStyle w:val="ListParagraph"/>
        <w:spacing w:after="0" w:line="360" w:lineRule="auto"/>
        <w:ind w:left="1080"/>
        <w:jc w:val="both"/>
      </w:pPr>
      <w:r w:rsidRPr="00A7639D">
        <w:t>Penalaran abstrak terdiri dari kemampuan mengenali dan mengidentifikasi stimulus visual (memory jangka panjang), kontak dengan realitas (perhatian tentang hal rinci di lingkungan sekitar, persepsi keseluruhan dan perbagian, kemampuan membedakan hal – hal detail yang epnting dari hal yang kurang detail, kemampuan mengorganisir benda visual, konsentrasi visual dan pengetahuan umum nonverbal</w:t>
      </w:r>
    </w:p>
    <w:p w:rsidR="00D27C51" w:rsidRPr="00A7639D" w:rsidRDefault="00D27C51" w:rsidP="005B6C92">
      <w:pPr>
        <w:tabs>
          <w:tab w:val="left" w:pos="720"/>
        </w:tabs>
        <w:spacing w:after="0" w:line="360" w:lineRule="auto"/>
        <w:ind w:left="720" w:firstLine="708"/>
        <w:jc w:val="both"/>
      </w:pPr>
      <w:r w:rsidRPr="00A7639D">
        <w:t>S-FRIT dikembangkan dengan mengacu kepada teori CHC (</w:t>
      </w:r>
      <w:r w:rsidRPr="001A62C9">
        <w:rPr>
          <w:i/>
        </w:rPr>
        <w:t>Cattel-Horn-Carrol</w:t>
      </w:r>
      <w:r w:rsidRPr="00A7639D">
        <w:t>), yaitu teori integensi dengan modal 3 strata hirarki:</w:t>
      </w:r>
    </w:p>
    <w:p w:rsidR="00B05000" w:rsidRPr="00A7639D" w:rsidRDefault="00D27C51" w:rsidP="005B6C92">
      <w:pPr>
        <w:pStyle w:val="ListParagraph"/>
        <w:numPr>
          <w:ilvl w:val="0"/>
          <w:numId w:val="24"/>
        </w:numPr>
        <w:spacing w:after="0" w:line="360" w:lineRule="auto"/>
        <w:ind w:left="1080"/>
        <w:jc w:val="both"/>
      </w:pPr>
      <w:r w:rsidRPr="00A7639D">
        <w:t>Strata III: g atau kelompok kemampuan mental umum (</w:t>
      </w:r>
      <w:r w:rsidRPr="001A62C9">
        <w:rPr>
          <w:i/>
        </w:rPr>
        <w:t>general intelegence</w:t>
      </w:r>
      <w:r w:rsidRPr="00A7639D">
        <w:t>)</w:t>
      </w:r>
    </w:p>
    <w:p w:rsidR="00B05000" w:rsidRPr="00A7639D" w:rsidRDefault="00D27C51" w:rsidP="005B6C92">
      <w:pPr>
        <w:pStyle w:val="ListParagraph"/>
        <w:numPr>
          <w:ilvl w:val="0"/>
          <w:numId w:val="24"/>
        </w:numPr>
        <w:spacing w:after="0" w:line="360" w:lineRule="auto"/>
        <w:ind w:left="1080"/>
        <w:jc w:val="both"/>
      </w:pPr>
      <w:r w:rsidRPr="00A7639D">
        <w:t>Strata II: terdiri atas 8 kelompok kemampuan mental yang luas mencakup diantaranya kemampuan mental yang bersifat mengkrista</w:t>
      </w:r>
      <w:r w:rsidR="00B05000" w:rsidRPr="00A7639D">
        <w:t xml:space="preserve">l, yaitu: </w:t>
      </w:r>
      <w:r w:rsidRPr="00A7639D">
        <w:t>(Gc) kemampuan mental yang bersifat mencair</w:t>
      </w:r>
      <w:r w:rsidR="00B05000" w:rsidRPr="00A7639D">
        <w:t xml:space="preserve">, </w:t>
      </w:r>
      <w:r w:rsidRPr="00A7639D">
        <w:t>(Gf) kemampuan mental untuk mengingat</w:t>
      </w:r>
      <w:r w:rsidR="00B05000" w:rsidRPr="00A7639D">
        <w:t xml:space="preserve">, dan </w:t>
      </w:r>
      <w:r w:rsidRPr="00A7639D">
        <w:t>(Gy) kemampuan memory dan visual</w:t>
      </w:r>
      <w:r w:rsidR="00B05000" w:rsidRPr="00A7639D">
        <w:t>.</w:t>
      </w:r>
    </w:p>
    <w:p w:rsidR="00D27C51" w:rsidRPr="00A7639D" w:rsidRDefault="00D27C51" w:rsidP="005B6C92">
      <w:pPr>
        <w:pStyle w:val="ListParagraph"/>
        <w:numPr>
          <w:ilvl w:val="0"/>
          <w:numId w:val="24"/>
        </w:numPr>
        <w:spacing w:after="0" w:line="360" w:lineRule="auto"/>
        <w:ind w:left="1080"/>
        <w:jc w:val="both"/>
      </w:pPr>
      <w:r w:rsidRPr="00A7639D">
        <w:lastRenderedPageBreak/>
        <w:t>Strata I: kelompok kemampuan mental yang bersifat sangat spesifik, seperti: penalaran verbal, penalaran kuanti</w:t>
      </w:r>
      <w:r w:rsidR="00B05000" w:rsidRPr="00A7639D">
        <w:t>tatif, penalaran abstrak-visual.</w:t>
      </w:r>
      <w:r w:rsidRPr="00A7639D">
        <w:t xml:space="preserve"> </w:t>
      </w:r>
    </w:p>
    <w:p w:rsidR="00B05000" w:rsidRPr="00A7639D" w:rsidRDefault="00B05000" w:rsidP="005B6C92">
      <w:pPr>
        <w:spacing w:after="0" w:line="360" w:lineRule="auto"/>
        <w:ind w:left="720" w:firstLine="708"/>
        <w:jc w:val="both"/>
      </w:pPr>
      <w:r w:rsidRPr="00A7639D">
        <w:t xml:space="preserve">S-FRIT dapat digunakan untuk mengukur kemampuan </w:t>
      </w:r>
      <w:r w:rsidR="000303FF">
        <w:t>inteligensi</w:t>
      </w:r>
      <w:r w:rsidRPr="00A7639D">
        <w:t xml:space="preserve"> dalam r</w:t>
      </w:r>
      <w:r w:rsidR="00D27C51" w:rsidRPr="00A7639D">
        <w:t>entang usia usia 5</w:t>
      </w:r>
      <w:r w:rsidR="00D27C51" w:rsidRPr="00A7639D">
        <w:rPr>
          <w:vertAlign w:val="superscript"/>
        </w:rPr>
        <w:t>th</w:t>
      </w:r>
      <w:r w:rsidRPr="00A7639D">
        <w:t xml:space="preserve"> – dewasa. Sementara k</w:t>
      </w:r>
      <w:r w:rsidR="00D27C51" w:rsidRPr="00A7639D">
        <w:t>elompok pengguna</w:t>
      </w:r>
      <w:r w:rsidRPr="00A7639D">
        <w:t>dari tes ini dapat berasal dari</w:t>
      </w:r>
      <w:r w:rsidR="00D27C51" w:rsidRPr="00A7639D">
        <w:t xml:space="preserve"> lembaga sekolah, bisnis, dan praktek pribadi (</w:t>
      </w:r>
      <w:r w:rsidR="00D27C51" w:rsidRPr="00A7639D">
        <w:rPr>
          <w:i/>
        </w:rPr>
        <w:t>private practice or mental health clinic/hospital</w:t>
      </w:r>
      <w:r w:rsidRPr="00A7639D">
        <w:t>)</w:t>
      </w:r>
    </w:p>
    <w:p w:rsidR="002A761A" w:rsidRPr="00A7639D" w:rsidRDefault="00B05000" w:rsidP="005B6C92">
      <w:pPr>
        <w:spacing w:after="0" w:line="360" w:lineRule="auto"/>
        <w:ind w:left="720" w:firstLine="708"/>
        <w:jc w:val="both"/>
      </w:pPr>
      <w:r w:rsidRPr="00A7639D">
        <w:t xml:space="preserve">Secara administratif, </w:t>
      </w:r>
      <w:r w:rsidR="00D27C51" w:rsidRPr="00A7639D">
        <w:t xml:space="preserve">S-FRIT diadministrasikan oleh personel yang telah terlatih dalam pengadministrasian instrument tes </w:t>
      </w:r>
      <w:r w:rsidR="000303FF">
        <w:t>inteligensi</w:t>
      </w:r>
      <w:r w:rsidR="00D27C51" w:rsidRPr="00A7639D">
        <w:t xml:space="preserve"> yang berlatar belakang psikologi/pengukuran pendidik/psikometri</w:t>
      </w:r>
      <w:r w:rsidRPr="00A7639D">
        <w:t xml:space="preserve">. </w:t>
      </w:r>
      <w:r w:rsidR="00D27C51" w:rsidRPr="00A7639D">
        <w:t>Diberikan secara individual dalam r</w:t>
      </w:r>
      <w:r w:rsidRPr="00A7639D">
        <w:t xml:space="preserve">entang waktu 15 sampai 35 menit. </w:t>
      </w:r>
      <w:r w:rsidR="00D27C51" w:rsidRPr="00A7639D">
        <w:t>252 item tes yang diatur d</w:t>
      </w:r>
      <w:r w:rsidRPr="00A7639D">
        <w:t>alam urutan tingkatan kesulitan i</w:t>
      </w:r>
      <w:r w:rsidR="00D27C51" w:rsidRPr="00A7639D">
        <w:t xml:space="preserve">tem tes dibagi kedalam kategori </w:t>
      </w:r>
      <w:r w:rsidR="002A761A" w:rsidRPr="00A7639D">
        <w:t>verbal index, quantitative index, abstract index, memory index, performance index v</w:t>
      </w:r>
      <w:r w:rsidR="00D27C51" w:rsidRPr="00A7639D">
        <w:t xml:space="preserve">erlab </w:t>
      </w:r>
      <w:r w:rsidR="002A761A" w:rsidRPr="00A7639D">
        <w:t>i</w:t>
      </w:r>
      <w:r w:rsidR="00D27C51" w:rsidRPr="00A7639D">
        <w:t xml:space="preserve">ndex, </w:t>
      </w:r>
      <w:r w:rsidR="002A761A" w:rsidRPr="00A7639D">
        <w:t>p</w:t>
      </w:r>
      <w:r w:rsidR="00D27C51" w:rsidRPr="00A7639D">
        <w:t xml:space="preserve">erformance </w:t>
      </w:r>
      <w:r w:rsidR="002A761A" w:rsidRPr="00A7639D">
        <w:t>index, dan memory i</w:t>
      </w:r>
      <w:r w:rsidR="00D27C51" w:rsidRPr="00A7639D">
        <w:t>ndex</w:t>
      </w:r>
      <w:r w:rsidR="002A761A" w:rsidRPr="00A7639D">
        <w:t xml:space="preserve">. </w:t>
      </w:r>
      <w:r w:rsidR="00D27C51" w:rsidRPr="00A7639D">
        <w:t>Material Administrasi</w:t>
      </w:r>
      <w:r w:rsidR="002A761A" w:rsidRPr="00A7639D">
        <w:t xml:space="preserve"> berupa s</w:t>
      </w:r>
      <w:r w:rsidR="00D27C51" w:rsidRPr="00A7639D">
        <w:t>topwatch / jam</w:t>
      </w:r>
      <w:r w:rsidR="002A761A" w:rsidRPr="00A7639D">
        <w:t xml:space="preserve">, </w:t>
      </w:r>
      <w:r w:rsidR="00D27C51" w:rsidRPr="00A7639D">
        <w:t>2 kertas folio / kuarto tanpa garis</w:t>
      </w:r>
      <w:r w:rsidR="002A761A" w:rsidRPr="00A7639D">
        <w:t xml:space="preserve">, </w:t>
      </w:r>
      <w:r w:rsidR="00D27C51" w:rsidRPr="00A7639D">
        <w:t>4 pensil berukuran sedang (kurang lebih 5inci) dan penghapus</w:t>
      </w:r>
      <w:r w:rsidR="002A761A" w:rsidRPr="00A7639D">
        <w:t xml:space="preserve">, </w:t>
      </w:r>
      <w:r w:rsidR="00D27C51" w:rsidRPr="00A7639D">
        <w:t>1 pensil pewarna berukuran lebih dari 3 inci</w:t>
      </w:r>
      <w:r w:rsidR="002A761A" w:rsidRPr="00A7639D">
        <w:t>, s</w:t>
      </w:r>
      <w:r w:rsidR="00D27C51" w:rsidRPr="00A7639D">
        <w:t>atu uang Rp.1000,</w:t>
      </w:r>
      <w:r w:rsidR="002A761A" w:rsidRPr="00A7639D">
        <w:t>-</w:t>
      </w:r>
      <w:r w:rsidR="00D27C51" w:rsidRPr="00A7639D">
        <w:t xml:space="preserve"> Rp</w:t>
      </w:r>
      <w:r w:rsidR="002A761A" w:rsidRPr="00A7639D">
        <w:t>.</w:t>
      </w:r>
      <w:r w:rsidR="00D27C51" w:rsidRPr="00A7639D">
        <w:t>500,-, Rp.100,</w:t>
      </w:r>
      <w:r w:rsidR="002A761A" w:rsidRPr="00A7639D">
        <w:t>-, dan</w:t>
      </w:r>
      <w:r w:rsidR="00D27C51" w:rsidRPr="00A7639D">
        <w:t xml:space="preserve"> Rp.50</w:t>
      </w:r>
      <w:r w:rsidR="002A761A" w:rsidRPr="00A7639D">
        <w:t>,-</w:t>
      </w:r>
      <w:r w:rsidR="00D27C51" w:rsidRPr="00A7639D">
        <w:t xml:space="preserve"> dalam bentuk koin</w:t>
      </w:r>
      <w:r w:rsidR="002A761A" w:rsidRPr="00A7639D">
        <w:t xml:space="preserve">. </w:t>
      </w:r>
    </w:p>
    <w:p w:rsidR="002A761A" w:rsidRDefault="002A761A" w:rsidP="005B6C92">
      <w:pPr>
        <w:spacing w:after="0" w:line="360" w:lineRule="auto"/>
        <w:ind w:left="720" w:firstLine="708"/>
        <w:jc w:val="both"/>
      </w:pPr>
      <w:r w:rsidRPr="00A7639D">
        <w:t>Dalam s</w:t>
      </w:r>
      <w:r w:rsidR="00D27C51" w:rsidRPr="00A7639D">
        <w:t xml:space="preserve">koring dan </w:t>
      </w:r>
      <w:r w:rsidRPr="00A7639D">
        <w:t>i</w:t>
      </w:r>
      <w:r w:rsidR="00D27C51" w:rsidRPr="00A7639D">
        <w:t>ntepretasi</w:t>
      </w:r>
      <w:r w:rsidRPr="00A7639D">
        <w:t>, b</w:t>
      </w:r>
      <w:r w:rsidR="00D27C51" w:rsidRPr="00A7639D">
        <w:t xml:space="preserve">rief </w:t>
      </w:r>
      <w:r w:rsidRPr="00A7639D">
        <w:t>s</w:t>
      </w:r>
      <w:r w:rsidR="00D27C51" w:rsidRPr="00A7639D">
        <w:t xml:space="preserve">core </w:t>
      </w:r>
      <w:r w:rsidRPr="00A7639D">
        <w:t>f</w:t>
      </w:r>
      <w:r w:rsidR="00D27C51" w:rsidRPr="00A7639D">
        <w:t>orm menggunakan s</w:t>
      </w:r>
      <w:r w:rsidRPr="00A7639D">
        <w:t>i</w:t>
      </w:r>
      <w:r w:rsidR="00D27C51" w:rsidRPr="00A7639D">
        <w:t>stem skoring berbasis warna item tes sehingga proses skoring dapat dilak</w:t>
      </w:r>
      <w:r w:rsidRPr="00A7639D">
        <w:t xml:space="preserve">ukan dalam waktu beberapa menit. </w:t>
      </w:r>
      <w:r w:rsidR="00D27C51" w:rsidRPr="00A7639D">
        <w:t>Hasil skoring dikelompokkan kedalam verbal index, performance index, dan memory index, serta Full Range Intelegence Question</w:t>
      </w:r>
      <w:r w:rsidRPr="00A7639D">
        <w:t xml:space="preserve">. </w:t>
      </w:r>
      <w:r w:rsidR="00D27C51" w:rsidRPr="00A7639D">
        <w:t>Penguji juga dapat memprediksi level g atau kecerdasan umum hanya dengan mengadministrasikan beberapa item-item yang sangat ber</w:t>
      </w:r>
      <w:r w:rsidRPr="00A7639D">
        <w:t xml:space="preserve">muatan g atau best global index. </w:t>
      </w:r>
      <w:r w:rsidR="00D27C51" w:rsidRPr="00A7639D">
        <w:t>Ketika testee tidak mampu menjawab dengan benar 8 pertanyaan secara berturut turut, maka proses pengujian selesai. Penguji langsung melakukan skoring dan dapat memperoleh gambaran profil kognitif testee dalam aspek: verbal, recall memory, quantitative, abstract reasoning, dan performance reasoning</w:t>
      </w:r>
      <w:r w:rsidRPr="00A7639D">
        <w:t xml:space="preserve">. </w:t>
      </w:r>
      <w:r w:rsidR="00D27C51" w:rsidRPr="00A7639D">
        <w:t>Hasil yang diperoleh</w:t>
      </w:r>
      <w:r w:rsidRPr="00A7639D">
        <w:t xml:space="preserve">, yaitu </w:t>
      </w:r>
      <w:r w:rsidR="00D27C51" w:rsidRPr="00A7639D">
        <w:t>Full range Intelegence-Question</w:t>
      </w:r>
      <w:r w:rsidRPr="00A7639D">
        <w:t xml:space="preserve"> dengan tipe skor </w:t>
      </w:r>
      <w:r w:rsidR="00D27C51" w:rsidRPr="00A7639D">
        <w:t>Raw Score</w:t>
      </w:r>
      <w:r w:rsidRPr="00A7639D">
        <w:t xml:space="preserve">, </w:t>
      </w:r>
      <w:r w:rsidR="00D27C51" w:rsidRPr="00A7639D">
        <w:t>Standar Score</w:t>
      </w:r>
      <w:r w:rsidRPr="00A7639D">
        <w:t xml:space="preserve">, </w:t>
      </w:r>
      <w:r w:rsidR="00D27C51" w:rsidRPr="00A7639D">
        <w:t>Percentile rank</w:t>
      </w:r>
      <w:r w:rsidRPr="00A7639D">
        <w:t xml:space="preserve">, </w:t>
      </w:r>
      <w:r w:rsidR="00D27C51" w:rsidRPr="00A7639D">
        <w:t>Staines</w:t>
      </w:r>
      <w:r w:rsidRPr="00A7639D">
        <w:t xml:space="preserve">, dan </w:t>
      </w:r>
      <w:r w:rsidR="00D27C51" w:rsidRPr="00A7639D">
        <w:t>Cognitive level age</w:t>
      </w:r>
      <w:r w:rsidRPr="00A7639D">
        <w:t>.</w:t>
      </w:r>
    </w:p>
    <w:p w:rsidR="001A62C9" w:rsidRDefault="001A62C9" w:rsidP="005B6C92">
      <w:pPr>
        <w:spacing w:after="0" w:line="360" w:lineRule="auto"/>
        <w:ind w:left="720" w:firstLine="708"/>
        <w:jc w:val="both"/>
      </w:pPr>
    </w:p>
    <w:p w:rsidR="001A62C9" w:rsidRDefault="001A62C9" w:rsidP="005B6C92">
      <w:pPr>
        <w:spacing w:after="0" w:line="360" w:lineRule="auto"/>
        <w:ind w:left="720" w:firstLine="708"/>
        <w:jc w:val="both"/>
      </w:pPr>
    </w:p>
    <w:p w:rsidR="001A62C9" w:rsidRDefault="001A62C9" w:rsidP="005B6C92">
      <w:pPr>
        <w:spacing w:after="0" w:line="360" w:lineRule="auto"/>
        <w:ind w:left="720" w:firstLine="708"/>
        <w:jc w:val="both"/>
      </w:pPr>
    </w:p>
    <w:p w:rsidR="001A62C9" w:rsidRPr="001A62C9" w:rsidRDefault="001A62C9" w:rsidP="001A62C9">
      <w:pPr>
        <w:spacing w:after="0" w:line="360" w:lineRule="auto"/>
        <w:ind w:left="720" w:firstLine="708"/>
        <w:jc w:val="center"/>
        <w:rPr>
          <w:b/>
        </w:rPr>
      </w:pPr>
      <w:r w:rsidRPr="001A62C9">
        <w:rPr>
          <w:b/>
        </w:rPr>
        <w:lastRenderedPageBreak/>
        <w:t>Tabel</w:t>
      </w:r>
      <w:r w:rsidR="008C4A35">
        <w:rPr>
          <w:b/>
        </w:rPr>
        <w:t xml:space="preserve"> 1</w:t>
      </w:r>
      <w:r w:rsidRPr="001A62C9">
        <w:rPr>
          <w:b/>
        </w:rPr>
        <w:t>. Kategorisasi skor IQ tes S-FRIT</w:t>
      </w:r>
    </w:p>
    <w:tbl>
      <w:tblPr>
        <w:tblStyle w:val="TableGrid"/>
        <w:tblW w:w="0" w:type="auto"/>
        <w:tblInd w:w="720" w:type="dxa"/>
        <w:tblLook w:val="04A0" w:firstRow="1" w:lastRow="0" w:firstColumn="1" w:lastColumn="0" w:noHBand="0" w:noVBand="1"/>
      </w:tblPr>
      <w:tblGrid>
        <w:gridCol w:w="4004"/>
        <w:gridCol w:w="3997"/>
      </w:tblGrid>
      <w:tr w:rsidR="00A7639D" w:rsidRPr="00A7639D" w:rsidTr="002A761A">
        <w:tc>
          <w:tcPr>
            <w:tcW w:w="4077" w:type="dxa"/>
          </w:tcPr>
          <w:p w:rsidR="002A761A" w:rsidRPr="00A7639D" w:rsidRDefault="002A761A" w:rsidP="005B6C92">
            <w:pPr>
              <w:jc w:val="center"/>
              <w:rPr>
                <w:b/>
              </w:rPr>
            </w:pPr>
            <w:r w:rsidRPr="00A7639D">
              <w:rPr>
                <w:b/>
              </w:rPr>
              <w:t>FRIQ Categories</w:t>
            </w:r>
          </w:p>
        </w:tc>
        <w:tc>
          <w:tcPr>
            <w:tcW w:w="4077" w:type="dxa"/>
          </w:tcPr>
          <w:p w:rsidR="002A761A" w:rsidRPr="00A7639D" w:rsidRDefault="002A761A" w:rsidP="005B6C92">
            <w:pPr>
              <w:jc w:val="center"/>
              <w:rPr>
                <w:b/>
              </w:rPr>
            </w:pPr>
            <w:r w:rsidRPr="00A7639D">
              <w:rPr>
                <w:b/>
              </w:rPr>
              <w:t>Rentang IQ</w:t>
            </w:r>
          </w:p>
        </w:tc>
      </w:tr>
      <w:tr w:rsidR="00A7639D" w:rsidRPr="00A7639D" w:rsidTr="002A761A">
        <w:tc>
          <w:tcPr>
            <w:tcW w:w="4077" w:type="dxa"/>
          </w:tcPr>
          <w:p w:rsidR="002A761A" w:rsidRPr="00A7639D" w:rsidRDefault="002A761A" w:rsidP="005B6C92">
            <w:pPr>
              <w:jc w:val="both"/>
            </w:pPr>
            <w:r w:rsidRPr="00A7639D">
              <w:t xml:space="preserve">Very gifted or highly advance </w:t>
            </w:r>
          </w:p>
        </w:tc>
        <w:tc>
          <w:tcPr>
            <w:tcW w:w="4077" w:type="dxa"/>
          </w:tcPr>
          <w:p w:rsidR="002A761A" w:rsidRPr="00A7639D" w:rsidRDefault="002A761A" w:rsidP="005B6C92">
            <w:pPr>
              <w:jc w:val="center"/>
            </w:pPr>
            <w:r w:rsidRPr="00A7639D">
              <w:t>145- 180</w:t>
            </w:r>
          </w:p>
        </w:tc>
      </w:tr>
      <w:tr w:rsidR="00A7639D" w:rsidRPr="00A7639D" w:rsidTr="002A761A">
        <w:tc>
          <w:tcPr>
            <w:tcW w:w="4077" w:type="dxa"/>
          </w:tcPr>
          <w:p w:rsidR="002A761A" w:rsidRPr="00A7639D" w:rsidRDefault="002A761A" w:rsidP="005B6C92">
            <w:pPr>
              <w:jc w:val="both"/>
            </w:pPr>
            <w:r w:rsidRPr="00A7639D">
              <w:t xml:space="preserve">Gifted or very advance </w:t>
            </w:r>
          </w:p>
        </w:tc>
        <w:tc>
          <w:tcPr>
            <w:tcW w:w="4077" w:type="dxa"/>
          </w:tcPr>
          <w:p w:rsidR="002A761A" w:rsidRPr="00A7639D" w:rsidRDefault="002A761A" w:rsidP="005B6C92">
            <w:pPr>
              <w:jc w:val="center"/>
            </w:pPr>
            <w:r w:rsidRPr="00A7639D">
              <w:t>130-144</w:t>
            </w:r>
          </w:p>
        </w:tc>
      </w:tr>
      <w:tr w:rsidR="00A7639D" w:rsidRPr="00A7639D" w:rsidTr="002A761A">
        <w:tc>
          <w:tcPr>
            <w:tcW w:w="4077" w:type="dxa"/>
          </w:tcPr>
          <w:p w:rsidR="002A761A" w:rsidRPr="00A7639D" w:rsidRDefault="002A761A" w:rsidP="005B6C92">
            <w:pPr>
              <w:jc w:val="both"/>
            </w:pPr>
            <w:r w:rsidRPr="00A7639D">
              <w:t xml:space="preserve">Superior </w:t>
            </w:r>
          </w:p>
        </w:tc>
        <w:tc>
          <w:tcPr>
            <w:tcW w:w="4077" w:type="dxa"/>
          </w:tcPr>
          <w:p w:rsidR="002A761A" w:rsidRPr="00A7639D" w:rsidRDefault="002A761A" w:rsidP="005B6C92">
            <w:pPr>
              <w:jc w:val="center"/>
            </w:pPr>
            <w:r w:rsidRPr="00A7639D">
              <w:t>120-129</w:t>
            </w:r>
          </w:p>
        </w:tc>
      </w:tr>
      <w:tr w:rsidR="00A7639D" w:rsidRPr="00A7639D" w:rsidTr="002A761A">
        <w:tc>
          <w:tcPr>
            <w:tcW w:w="4077" w:type="dxa"/>
          </w:tcPr>
          <w:p w:rsidR="002A761A" w:rsidRPr="00A7639D" w:rsidRDefault="002A761A" w:rsidP="005B6C92">
            <w:pPr>
              <w:jc w:val="both"/>
            </w:pPr>
            <w:r w:rsidRPr="00A7639D">
              <w:t xml:space="preserve">High Average </w:t>
            </w:r>
          </w:p>
        </w:tc>
        <w:tc>
          <w:tcPr>
            <w:tcW w:w="4077" w:type="dxa"/>
          </w:tcPr>
          <w:p w:rsidR="002A761A" w:rsidRPr="00A7639D" w:rsidRDefault="002A761A" w:rsidP="005B6C92">
            <w:pPr>
              <w:jc w:val="center"/>
            </w:pPr>
            <w:r w:rsidRPr="00A7639D">
              <w:t>110-119</w:t>
            </w:r>
          </w:p>
        </w:tc>
      </w:tr>
      <w:tr w:rsidR="00A7639D" w:rsidRPr="00A7639D" w:rsidTr="002A761A">
        <w:tc>
          <w:tcPr>
            <w:tcW w:w="4077" w:type="dxa"/>
          </w:tcPr>
          <w:p w:rsidR="002A761A" w:rsidRPr="00A7639D" w:rsidRDefault="002A761A" w:rsidP="005B6C92">
            <w:pPr>
              <w:jc w:val="both"/>
            </w:pPr>
            <w:r w:rsidRPr="00A7639D">
              <w:t xml:space="preserve">Average </w:t>
            </w:r>
          </w:p>
        </w:tc>
        <w:tc>
          <w:tcPr>
            <w:tcW w:w="4077" w:type="dxa"/>
          </w:tcPr>
          <w:p w:rsidR="002A761A" w:rsidRPr="00A7639D" w:rsidRDefault="002A761A" w:rsidP="005B6C92">
            <w:pPr>
              <w:jc w:val="center"/>
            </w:pPr>
            <w:r w:rsidRPr="00A7639D">
              <w:t>90-109</w:t>
            </w:r>
          </w:p>
        </w:tc>
      </w:tr>
      <w:tr w:rsidR="00A7639D" w:rsidRPr="00A7639D" w:rsidTr="002A761A">
        <w:tc>
          <w:tcPr>
            <w:tcW w:w="4077" w:type="dxa"/>
          </w:tcPr>
          <w:p w:rsidR="002A761A" w:rsidRPr="00A7639D" w:rsidRDefault="002A761A" w:rsidP="005B6C92">
            <w:pPr>
              <w:jc w:val="both"/>
            </w:pPr>
            <w:r w:rsidRPr="00A7639D">
              <w:t xml:space="preserve">Low Average </w:t>
            </w:r>
          </w:p>
        </w:tc>
        <w:tc>
          <w:tcPr>
            <w:tcW w:w="4077" w:type="dxa"/>
          </w:tcPr>
          <w:p w:rsidR="002A761A" w:rsidRPr="00A7639D" w:rsidRDefault="002A761A" w:rsidP="005B6C92">
            <w:pPr>
              <w:jc w:val="center"/>
            </w:pPr>
            <w:r w:rsidRPr="00A7639D">
              <w:t>80-89</w:t>
            </w:r>
          </w:p>
        </w:tc>
      </w:tr>
      <w:tr w:rsidR="00A7639D" w:rsidRPr="00A7639D" w:rsidTr="002A761A">
        <w:tc>
          <w:tcPr>
            <w:tcW w:w="4077" w:type="dxa"/>
          </w:tcPr>
          <w:p w:rsidR="002A761A" w:rsidRPr="00A7639D" w:rsidRDefault="002A761A" w:rsidP="005B6C92">
            <w:pPr>
              <w:jc w:val="both"/>
            </w:pPr>
            <w:r w:rsidRPr="00A7639D">
              <w:t>Borderline Imaired or delayed</w:t>
            </w:r>
          </w:p>
        </w:tc>
        <w:tc>
          <w:tcPr>
            <w:tcW w:w="4077" w:type="dxa"/>
          </w:tcPr>
          <w:p w:rsidR="002A761A" w:rsidRPr="00A7639D" w:rsidRDefault="007A2CFE" w:rsidP="005B6C92">
            <w:pPr>
              <w:jc w:val="center"/>
            </w:pPr>
            <w:r w:rsidRPr="00A7639D">
              <w:t>70-79</w:t>
            </w:r>
          </w:p>
        </w:tc>
      </w:tr>
      <w:tr w:rsidR="00A7639D" w:rsidRPr="00A7639D" w:rsidTr="002A761A">
        <w:tc>
          <w:tcPr>
            <w:tcW w:w="4077" w:type="dxa"/>
          </w:tcPr>
          <w:p w:rsidR="002A761A" w:rsidRPr="00A7639D" w:rsidRDefault="002A761A" w:rsidP="005B6C92">
            <w:pPr>
              <w:jc w:val="both"/>
            </w:pPr>
            <w:r w:rsidRPr="00A7639D">
              <w:t xml:space="preserve">Mildly Impared or delayed </w:t>
            </w:r>
          </w:p>
        </w:tc>
        <w:tc>
          <w:tcPr>
            <w:tcW w:w="4077" w:type="dxa"/>
          </w:tcPr>
          <w:p w:rsidR="002A761A" w:rsidRPr="00A7639D" w:rsidRDefault="007A2CFE" w:rsidP="005B6C92">
            <w:pPr>
              <w:jc w:val="center"/>
            </w:pPr>
            <w:r w:rsidRPr="00A7639D">
              <w:t xml:space="preserve">55-69 </w:t>
            </w:r>
          </w:p>
        </w:tc>
      </w:tr>
      <w:tr w:rsidR="00A7639D" w:rsidRPr="00A7639D" w:rsidTr="002A761A">
        <w:tc>
          <w:tcPr>
            <w:tcW w:w="4077" w:type="dxa"/>
          </w:tcPr>
          <w:p w:rsidR="002A761A" w:rsidRPr="00A7639D" w:rsidRDefault="002A761A" w:rsidP="005B6C92">
            <w:pPr>
              <w:jc w:val="both"/>
            </w:pPr>
            <w:r w:rsidRPr="00A7639D">
              <w:t xml:space="preserve">Moderately impaired or delayed </w:t>
            </w:r>
          </w:p>
        </w:tc>
        <w:tc>
          <w:tcPr>
            <w:tcW w:w="4077" w:type="dxa"/>
          </w:tcPr>
          <w:p w:rsidR="002A761A" w:rsidRPr="00A7639D" w:rsidRDefault="007A2CFE" w:rsidP="005B6C92">
            <w:pPr>
              <w:jc w:val="center"/>
            </w:pPr>
            <w:r w:rsidRPr="00A7639D">
              <w:t>40-54</w:t>
            </w:r>
          </w:p>
        </w:tc>
      </w:tr>
    </w:tbl>
    <w:p w:rsidR="00D27C51" w:rsidRPr="00A7639D" w:rsidRDefault="002A761A" w:rsidP="005B6C92">
      <w:pPr>
        <w:spacing w:after="0" w:line="360" w:lineRule="auto"/>
        <w:ind w:left="720" w:firstLine="708"/>
        <w:jc w:val="both"/>
      </w:pPr>
      <w:r w:rsidRPr="00A7639D">
        <w:t xml:space="preserve"> </w:t>
      </w:r>
    </w:p>
    <w:p w:rsidR="00D85A3D" w:rsidRPr="00A7639D" w:rsidRDefault="00D85A3D" w:rsidP="005B6C92">
      <w:pPr>
        <w:pStyle w:val="Heading2"/>
        <w:numPr>
          <w:ilvl w:val="0"/>
          <w:numId w:val="17"/>
        </w:numPr>
        <w:spacing w:line="360" w:lineRule="auto"/>
        <w:ind w:left="360"/>
        <w:rPr>
          <w:rFonts w:cs="Times New Roman"/>
          <w:szCs w:val="24"/>
        </w:rPr>
      </w:pPr>
      <w:r w:rsidRPr="00A7639D">
        <w:rPr>
          <w:rFonts w:cs="Times New Roman"/>
          <w:szCs w:val="24"/>
        </w:rPr>
        <w:t>Metode Analisis Data</w:t>
      </w:r>
    </w:p>
    <w:p w:rsidR="00496A61" w:rsidRPr="00A7639D" w:rsidRDefault="00496A61" w:rsidP="005B6C92">
      <w:pPr>
        <w:spacing w:after="0" w:line="360" w:lineRule="auto"/>
        <w:ind w:left="360" w:firstLine="720"/>
        <w:jc w:val="both"/>
      </w:pPr>
      <w:r w:rsidRPr="00A7639D">
        <w:t>Data yang diperoleh dalam penelitian akan dianalisis secara statisti</w:t>
      </w:r>
      <w:r w:rsidR="00166736" w:rsidRPr="00A7639D">
        <w:t>k</w:t>
      </w:r>
      <w:r w:rsidRPr="00A7639D">
        <w:t xml:space="preserve">. Analisis data menggunakan Teknik Korelasi Product Moment dari Pearson untuk mengetahui hubungan antara variable dependen, yaitu </w:t>
      </w:r>
      <w:r w:rsidR="000303FF">
        <w:t>inteligensi</w:t>
      </w:r>
      <w:r w:rsidRPr="00A7639D">
        <w:t xml:space="preserve"> dengan variable tergantung, yaitu motivasi belajar. Data pada variable bebas dan tergantung bersifat interval, sehingga teknik korelasi yang tepat digunakan adalah Teknik Korelasi Product Moment.  </w:t>
      </w:r>
    </w:p>
    <w:p w:rsidR="00C95239" w:rsidRPr="00A7639D" w:rsidRDefault="00C95239" w:rsidP="005B6C92">
      <w:pPr>
        <w:spacing w:after="0" w:line="360" w:lineRule="auto"/>
        <w:jc w:val="both"/>
      </w:pPr>
    </w:p>
    <w:p w:rsidR="00AE543C" w:rsidRDefault="00AE543C" w:rsidP="005B6C92">
      <w:pPr>
        <w:spacing w:after="0" w:line="360" w:lineRule="auto"/>
        <w:ind w:left="426" w:firstLine="708"/>
        <w:jc w:val="both"/>
      </w:pPr>
    </w:p>
    <w:p w:rsidR="0041778E" w:rsidRDefault="0041778E" w:rsidP="005B6C92">
      <w:pPr>
        <w:spacing w:after="0" w:line="360" w:lineRule="auto"/>
        <w:ind w:left="426" w:firstLine="708"/>
        <w:jc w:val="both"/>
      </w:pPr>
    </w:p>
    <w:p w:rsidR="0041778E" w:rsidRDefault="0041778E" w:rsidP="005B6C92">
      <w:pPr>
        <w:spacing w:after="0" w:line="360" w:lineRule="auto"/>
        <w:ind w:left="426" w:firstLine="708"/>
        <w:jc w:val="both"/>
      </w:pPr>
    </w:p>
    <w:p w:rsidR="0041778E" w:rsidRDefault="0041778E" w:rsidP="005B6C92">
      <w:pPr>
        <w:spacing w:after="0" w:line="360" w:lineRule="auto"/>
        <w:ind w:left="426" w:firstLine="708"/>
        <w:jc w:val="both"/>
      </w:pPr>
    </w:p>
    <w:p w:rsidR="0041778E" w:rsidRDefault="0041778E" w:rsidP="005B6C92">
      <w:pPr>
        <w:spacing w:after="0" w:line="360" w:lineRule="auto"/>
        <w:ind w:left="426" w:firstLine="708"/>
        <w:jc w:val="both"/>
      </w:pPr>
    </w:p>
    <w:p w:rsidR="001A62C9" w:rsidRDefault="001A62C9" w:rsidP="005B6C92">
      <w:pPr>
        <w:spacing w:after="0" w:line="360" w:lineRule="auto"/>
        <w:ind w:left="426" w:firstLine="708"/>
        <w:jc w:val="both"/>
      </w:pPr>
    </w:p>
    <w:p w:rsidR="001A62C9" w:rsidRDefault="001A62C9" w:rsidP="005B6C92">
      <w:pPr>
        <w:spacing w:after="0" w:line="360" w:lineRule="auto"/>
        <w:ind w:left="426" w:firstLine="708"/>
        <w:jc w:val="both"/>
      </w:pPr>
    </w:p>
    <w:p w:rsidR="001A62C9" w:rsidRDefault="001A62C9" w:rsidP="005B6C92">
      <w:pPr>
        <w:spacing w:after="0" w:line="360" w:lineRule="auto"/>
        <w:ind w:left="426" w:firstLine="708"/>
        <w:jc w:val="both"/>
      </w:pPr>
    </w:p>
    <w:p w:rsidR="001A62C9" w:rsidRDefault="001A62C9" w:rsidP="005B6C92">
      <w:pPr>
        <w:spacing w:after="0" w:line="360" w:lineRule="auto"/>
        <w:ind w:left="426" w:firstLine="708"/>
        <w:jc w:val="both"/>
      </w:pPr>
    </w:p>
    <w:p w:rsidR="001A62C9" w:rsidRDefault="001A62C9" w:rsidP="005B6C92">
      <w:pPr>
        <w:spacing w:after="0" w:line="360" w:lineRule="auto"/>
        <w:ind w:left="426" w:firstLine="708"/>
        <w:jc w:val="both"/>
      </w:pPr>
    </w:p>
    <w:p w:rsidR="001A62C9" w:rsidRDefault="001A62C9" w:rsidP="005B6C92">
      <w:pPr>
        <w:spacing w:after="0" w:line="360" w:lineRule="auto"/>
        <w:ind w:left="426" w:firstLine="708"/>
        <w:jc w:val="both"/>
      </w:pPr>
    </w:p>
    <w:p w:rsidR="001A62C9" w:rsidRDefault="001A62C9" w:rsidP="005B6C92">
      <w:pPr>
        <w:spacing w:after="0" w:line="360" w:lineRule="auto"/>
        <w:ind w:left="426" w:firstLine="708"/>
        <w:jc w:val="both"/>
      </w:pPr>
    </w:p>
    <w:p w:rsidR="001A62C9" w:rsidRDefault="001A62C9" w:rsidP="005B6C92">
      <w:pPr>
        <w:spacing w:after="0" w:line="360" w:lineRule="auto"/>
        <w:ind w:left="426" w:firstLine="708"/>
        <w:jc w:val="both"/>
      </w:pPr>
    </w:p>
    <w:p w:rsidR="001A62C9" w:rsidRDefault="001A62C9" w:rsidP="005B6C92">
      <w:pPr>
        <w:spacing w:after="0" w:line="360" w:lineRule="auto"/>
        <w:ind w:left="426" w:firstLine="708"/>
        <w:jc w:val="both"/>
      </w:pPr>
    </w:p>
    <w:p w:rsidR="0041778E" w:rsidRPr="00A7639D" w:rsidRDefault="0041778E" w:rsidP="005B6C92">
      <w:pPr>
        <w:spacing w:after="0" w:line="360" w:lineRule="auto"/>
        <w:ind w:left="426" w:firstLine="708"/>
        <w:jc w:val="both"/>
      </w:pPr>
    </w:p>
    <w:p w:rsidR="009F166D" w:rsidRDefault="009F166D" w:rsidP="009F166D">
      <w:pPr>
        <w:spacing w:after="0" w:line="360" w:lineRule="auto"/>
        <w:jc w:val="center"/>
        <w:rPr>
          <w:b/>
        </w:rPr>
      </w:pPr>
      <w:r w:rsidRPr="0041778E">
        <w:rPr>
          <w:b/>
        </w:rPr>
        <w:lastRenderedPageBreak/>
        <w:t>BAB IV</w:t>
      </w:r>
    </w:p>
    <w:p w:rsidR="004C58FD" w:rsidRPr="0041778E" w:rsidRDefault="004C58FD" w:rsidP="009F166D">
      <w:pPr>
        <w:spacing w:after="0" w:line="360" w:lineRule="auto"/>
        <w:jc w:val="center"/>
        <w:rPr>
          <w:b/>
        </w:rPr>
      </w:pPr>
      <w:r>
        <w:rPr>
          <w:b/>
        </w:rPr>
        <w:t>HASIL DAN PEMBAHASAN</w:t>
      </w:r>
    </w:p>
    <w:p w:rsidR="009F166D" w:rsidRPr="0041778E" w:rsidRDefault="009F166D" w:rsidP="009F166D">
      <w:pPr>
        <w:spacing w:after="0" w:line="360" w:lineRule="auto"/>
        <w:rPr>
          <w:b/>
        </w:rPr>
      </w:pPr>
    </w:p>
    <w:p w:rsidR="0020118D" w:rsidRDefault="0020118D" w:rsidP="002063E5">
      <w:pPr>
        <w:pStyle w:val="ListParagraph"/>
        <w:numPr>
          <w:ilvl w:val="0"/>
          <w:numId w:val="32"/>
        </w:numPr>
        <w:spacing w:after="0" w:line="360" w:lineRule="auto"/>
        <w:ind w:left="360"/>
        <w:rPr>
          <w:b/>
        </w:rPr>
      </w:pPr>
      <w:r>
        <w:rPr>
          <w:b/>
        </w:rPr>
        <w:t>Gambaran Umum Lokasi Penelitian</w:t>
      </w:r>
    </w:p>
    <w:p w:rsidR="00701E6E" w:rsidRDefault="00701E6E" w:rsidP="001A62C9">
      <w:pPr>
        <w:spacing w:after="0" w:line="360" w:lineRule="auto"/>
        <w:ind w:left="360" w:firstLine="720"/>
        <w:jc w:val="both"/>
      </w:pPr>
      <w:r>
        <w:t>Lokasi penelitian adalah SD 3 Sedayu yang terletak di dusun Ngentak, Desa Argorejo, Kecamatan Sedayu, Kabupaten Bantul, Daerah Istimewa Yogyakarta. Dipilihnya SD 3 Sedayu karena sekolah ini telah melaksanakan sistem penyelenggaraan pendidikan inklusi sejak tahun 2004 (12 tahun), sehingga memiliki kredibilitas untuk dijadikan dalam pengambilan data penelitian.</w:t>
      </w:r>
    </w:p>
    <w:p w:rsidR="007844FA" w:rsidRDefault="007844FA" w:rsidP="00701E6E">
      <w:pPr>
        <w:pStyle w:val="ListParagraph"/>
        <w:spacing w:after="0" w:line="360" w:lineRule="auto"/>
        <w:ind w:left="360"/>
        <w:jc w:val="both"/>
      </w:pPr>
    </w:p>
    <w:p w:rsidR="0020118D" w:rsidRDefault="0020118D" w:rsidP="002063E5">
      <w:pPr>
        <w:pStyle w:val="ListParagraph"/>
        <w:numPr>
          <w:ilvl w:val="0"/>
          <w:numId w:val="32"/>
        </w:numPr>
        <w:spacing w:after="0" w:line="360" w:lineRule="auto"/>
        <w:ind w:left="360"/>
        <w:rPr>
          <w:b/>
        </w:rPr>
      </w:pPr>
      <w:r>
        <w:rPr>
          <w:b/>
        </w:rPr>
        <w:t>Karakteristik Subjek Penelitian</w:t>
      </w:r>
    </w:p>
    <w:p w:rsidR="00701E6E" w:rsidRPr="00701E6E" w:rsidRDefault="00701E6E" w:rsidP="001A62C9">
      <w:pPr>
        <w:spacing w:after="0" w:line="360" w:lineRule="auto"/>
        <w:ind w:left="360" w:firstLine="720"/>
      </w:pPr>
      <w:r>
        <w:t>Subjek yang diambil dalam penelitian ini adalah 30 siswa SD 3 Sedayu yang berasal dari kelas 1 – 5 dengan karakteristik sebagai berikut:</w:t>
      </w:r>
    </w:p>
    <w:p w:rsidR="007844FA" w:rsidRDefault="00701E6E" w:rsidP="007844FA">
      <w:pPr>
        <w:pStyle w:val="ListParagraph"/>
        <w:numPr>
          <w:ilvl w:val="0"/>
          <w:numId w:val="42"/>
        </w:numPr>
        <w:spacing w:after="0" w:line="360" w:lineRule="auto"/>
        <w:jc w:val="both"/>
      </w:pPr>
      <w:r w:rsidRPr="00701E6E">
        <w:t xml:space="preserve">Anak Berkebutuhan Khusus </w:t>
      </w:r>
      <w:r w:rsidR="007844FA">
        <w:t xml:space="preserve">(ABK) </w:t>
      </w:r>
      <w:r w:rsidRPr="00701E6E">
        <w:t xml:space="preserve">kategori </w:t>
      </w:r>
      <w:r w:rsidRPr="00701E6E">
        <w:rPr>
          <w:i/>
        </w:rPr>
        <w:t>slow learner</w:t>
      </w:r>
      <w:r w:rsidRPr="0041778E">
        <w:t>, yaitu siswa yang memiliki IQ antara 70 – 89</w:t>
      </w:r>
      <w:r w:rsidR="007844FA">
        <w:t xml:space="preserve"> / </w:t>
      </w:r>
      <w:r w:rsidRPr="0041778E">
        <w:t>di bawah anak – anak yang seusianya</w:t>
      </w:r>
      <w:r>
        <w:t>.</w:t>
      </w:r>
    </w:p>
    <w:p w:rsidR="00701E6E" w:rsidRDefault="00701E6E" w:rsidP="007844FA">
      <w:pPr>
        <w:pStyle w:val="ListParagraph"/>
        <w:numPr>
          <w:ilvl w:val="0"/>
          <w:numId w:val="42"/>
        </w:numPr>
        <w:spacing w:after="0" w:line="360" w:lineRule="auto"/>
        <w:jc w:val="both"/>
      </w:pPr>
      <w:r>
        <w:t>Berusia di atas 7 – 11 tahun</w:t>
      </w:r>
      <w:r w:rsidR="007844FA">
        <w:t xml:space="preserve"> atau masuk dalam tahap perkembangan kognitif operasional kongkrit yang dianggap </w:t>
      </w:r>
      <w:r>
        <w:t>sudah mampu berpikir logis te</w:t>
      </w:r>
      <w:r w:rsidR="007844FA">
        <w:t xml:space="preserve">rhadap hal – hal yang kongkrit, </w:t>
      </w:r>
      <w:r>
        <w:t>dapat melakukan pengklasifikasian, pengelompokan dan pengaturan masalah, sehingga anak seharusnya telah mampu memahami pentingnya belajar dan telah memiliki dorongan untuk belajar. Selain itu, kemampuan berpikir operasional kongkrit ini juga dapat membantu siswa dalam menjawab atau mengerjakan skala psikologi dalam penelitian ini.</w:t>
      </w:r>
    </w:p>
    <w:p w:rsidR="00701E6E" w:rsidRDefault="00701E6E" w:rsidP="00701E6E">
      <w:pPr>
        <w:pStyle w:val="ListParagraph"/>
        <w:spacing w:after="0" w:line="360" w:lineRule="auto"/>
        <w:ind w:left="360"/>
        <w:rPr>
          <w:b/>
        </w:rPr>
      </w:pPr>
    </w:p>
    <w:p w:rsidR="0020118D" w:rsidRDefault="0020118D" w:rsidP="002063E5">
      <w:pPr>
        <w:pStyle w:val="ListParagraph"/>
        <w:numPr>
          <w:ilvl w:val="0"/>
          <w:numId w:val="32"/>
        </w:numPr>
        <w:spacing w:after="0" w:line="360" w:lineRule="auto"/>
        <w:ind w:left="360"/>
        <w:rPr>
          <w:b/>
        </w:rPr>
      </w:pPr>
      <w:r>
        <w:rPr>
          <w:b/>
        </w:rPr>
        <w:t>Hasil Penelitian</w:t>
      </w:r>
    </w:p>
    <w:p w:rsidR="009F166D" w:rsidRPr="0020118D" w:rsidRDefault="009F166D" w:rsidP="0020118D">
      <w:pPr>
        <w:pStyle w:val="ListParagraph"/>
        <w:numPr>
          <w:ilvl w:val="0"/>
          <w:numId w:val="40"/>
        </w:numPr>
        <w:spacing w:after="0" w:line="360" w:lineRule="auto"/>
      </w:pPr>
      <w:r w:rsidRPr="0020118D">
        <w:t>Deskripsi Data</w:t>
      </w:r>
    </w:p>
    <w:p w:rsidR="002063E5" w:rsidRPr="006E53C1" w:rsidRDefault="007F0268" w:rsidP="0020118D">
      <w:pPr>
        <w:spacing w:after="0" w:line="360" w:lineRule="auto"/>
        <w:ind w:left="720" w:firstLine="720"/>
        <w:jc w:val="both"/>
      </w:pPr>
      <w:r w:rsidRPr="006E53C1">
        <w:t xml:space="preserve">Hasil perhitungan dari data hipotetik Skala Motivasi Belajar diperoleh skor terendah adalah 30 dan skor tertinggi adalah 120. Rerata hipotetik sebesar (1 x 30) + (4 x 30) : 2 = 90 dengan standar deviasi sebesar (120-30) : 6 = 15. Data empirik  dari Skala Motivasi Belajar diperoleh skor terendah </w:t>
      </w:r>
      <w:r w:rsidR="00C506E9" w:rsidRPr="006E53C1">
        <w:t>60 dan skor tertinggi 108 dengan rerata empirik 91,23 dan standar deviasi sebesar 12,16.</w:t>
      </w:r>
    </w:p>
    <w:p w:rsidR="002063E5" w:rsidRPr="006E53C1" w:rsidRDefault="00C506E9" w:rsidP="0020118D">
      <w:pPr>
        <w:spacing w:after="0" w:line="360" w:lineRule="auto"/>
        <w:ind w:left="720" w:firstLine="720"/>
        <w:jc w:val="both"/>
      </w:pPr>
      <w:r w:rsidRPr="006E53C1">
        <w:t xml:space="preserve">Hasil perhitungan dari data hipotetik Tes Inteligensi </w:t>
      </w:r>
      <w:r w:rsidR="0040317D" w:rsidRPr="006E53C1">
        <w:t xml:space="preserve">mengacu pada standar score dari </w:t>
      </w:r>
      <w:r w:rsidR="002063E5" w:rsidRPr="006E53C1">
        <w:rPr>
          <w:i/>
        </w:rPr>
        <w:t>Slosson Full – Range Intelegence Test</w:t>
      </w:r>
      <w:r w:rsidR="002063E5" w:rsidRPr="006E53C1">
        <w:t xml:space="preserve"> (S-FRIT) yang disusun </w:t>
      </w:r>
      <w:r w:rsidR="002063E5" w:rsidRPr="006E53C1">
        <w:lastRenderedPageBreak/>
        <w:t>oleh Slosson dkk yang digunakan untuk mengukur kemampuan mental individu, yaitu yaitu skor</w:t>
      </w:r>
      <w:r w:rsidR="0040317D" w:rsidRPr="006E53C1">
        <w:t xml:space="preserve"> IQ terendah adalah 40 dan tertinggi adalah 180.  Apabila dibuat rerata hipotetik adalah 110 dengan s</w:t>
      </w:r>
      <w:r w:rsidR="002063E5" w:rsidRPr="006E53C1">
        <w:t xml:space="preserve">tandar deviasi sebesar (180-40) </w:t>
      </w:r>
      <w:r w:rsidR="0040317D" w:rsidRPr="006E53C1">
        <w:t>: 6 = 23,33</w:t>
      </w:r>
      <w:r w:rsidRPr="006E53C1">
        <w:t>. Data empirik dari Tes Int</w:t>
      </w:r>
      <w:r w:rsidR="00E462DF">
        <w:t>eligensi diperoleh IQ terendah 70 dan IQ tertinggi 89</w:t>
      </w:r>
      <w:r w:rsidRPr="006E53C1">
        <w:t xml:space="preserve"> dengan rerata empirik 83,</w:t>
      </w:r>
      <w:r w:rsidR="00E462DF">
        <w:t>53</w:t>
      </w:r>
      <w:r w:rsidRPr="006E53C1">
        <w:t xml:space="preserve"> dan standar deviasi sebesar </w:t>
      </w:r>
      <w:r w:rsidR="00E462DF">
        <w:t>5,38</w:t>
      </w:r>
      <w:r w:rsidRPr="006E53C1">
        <w:t>.</w:t>
      </w:r>
    </w:p>
    <w:p w:rsidR="00C506E9" w:rsidRPr="006E53C1" w:rsidRDefault="00C82CDA" w:rsidP="0020118D">
      <w:pPr>
        <w:spacing w:after="0" w:line="360" w:lineRule="auto"/>
        <w:ind w:left="720" w:firstLine="720"/>
        <w:jc w:val="both"/>
      </w:pPr>
      <w:r w:rsidRPr="006E53C1">
        <w:t>Azwar (2004) mengemukakan bahwa untuk menempatkan individu ke dalam kelompok-kelompok yang terpisah secara berjenjang menurut suatu kontinum berdasarkan atribut yang diukur, maka perlu dilakukan kategorisasi.</w:t>
      </w:r>
      <w:r w:rsidR="002063E5" w:rsidRPr="006E53C1">
        <w:t xml:space="preserve"> Klasifikasi skor jawaban subjek pada Skala Motivasi Belajar menggunakan tiga kategori, yaitu tinggi, sedang, dan rendah. Kategori skor subjek dapat dilihat pada tabel berikut</w:t>
      </w:r>
    </w:p>
    <w:p w:rsidR="002063E5" w:rsidRPr="007844FA" w:rsidRDefault="002063E5" w:rsidP="007844FA">
      <w:pPr>
        <w:pStyle w:val="ListParagraph"/>
        <w:spacing w:after="0" w:line="240" w:lineRule="auto"/>
        <w:ind w:left="1080"/>
        <w:jc w:val="center"/>
        <w:rPr>
          <w:b/>
        </w:rPr>
      </w:pPr>
      <w:r w:rsidRPr="007844FA">
        <w:rPr>
          <w:b/>
        </w:rPr>
        <w:t>Tabel</w:t>
      </w:r>
      <w:r w:rsidR="008C4A35">
        <w:rPr>
          <w:b/>
        </w:rPr>
        <w:t xml:space="preserve"> 2. </w:t>
      </w:r>
      <w:r w:rsidRPr="007844FA">
        <w:rPr>
          <w:b/>
        </w:rPr>
        <w:t>Kategorisasi Skor Jawaban Subjek Pada Skala Motivasi Belajar</w:t>
      </w:r>
    </w:p>
    <w:tbl>
      <w:tblPr>
        <w:tblStyle w:val="TableGrid"/>
        <w:tblW w:w="0" w:type="auto"/>
        <w:tblInd w:w="828" w:type="dxa"/>
        <w:tblLook w:val="04A0" w:firstRow="1" w:lastRow="0" w:firstColumn="1" w:lastColumn="0" w:noHBand="0" w:noVBand="1"/>
      </w:tblPr>
      <w:tblGrid>
        <w:gridCol w:w="510"/>
        <w:gridCol w:w="1416"/>
        <w:gridCol w:w="2361"/>
        <w:gridCol w:w="1509"/>
        <w:gridCol w:w="1241"/>
        <w:gridCol w:w="801"/>
      </w:tblGrid>
      <w:tr w:rsidR="006E53C1" w:rsidRPr="007844FA" w:rsidTr="007844FA">
        <w:tc>
          <w:tcPr>
            <w:tcW w:w="510" w:type="dxa"/>
          </w:tcPr>
          <w:p w:rsidR="002063E5" w:rsidRPr="007844FA" w:rsidRDefault="007C4F07" w:rsidP="00C713DB">
            <w:pPr>
              <w:pStyle w:val="ListParagraph"/>
              <w:ind w:left="0"/>
              <w:jc w:val="center"/>
            </w:pPr>
            <w:r w:rsidRPr="007844FA">
              <w:t>N</w:t>
            </w:r>
            <w:r w:rsidR="002063E5" w:rsidRPr="007844FA">
              <w:t>o</w:t>
            </w:r>
          </w:p>
        </w:tc>
        <w:tc>
          <w:tcPr>
            <w:tcW w:w="1408" w:type="dxa"/>
          </w:tcPr>
          <w:p w:rsidR="002063E5" w:rsidRPr="007844FA" w:rsidRDefault="007C4F07" w:rsidP="00C713DB">
            <w:pPr>
              <w:pStyle w:val="ListParagraph"/>
              <w:ind w:left="0"/>
              <w:jc w:val="center"/>
            </w:pPr>
            <w:r w:rsidRPr="007844FA">
              <w:t>K</w:t>
            </w:r>
            <w:r w:rsidR="002063E5" w:rsidRPr="007844FA">
              <w:t>ategorisasi</w:t>
            </w:r>
          </w:p>
        </w:tc>
        <w:tc>
          <w:tcPr>
            <w:tcW w:w="2361" w:type="dxa"/>
          </w:tcPr>
          <w:p w:rsidR="002063E5" w:rsidRPr="007844FA" w:rsidRDefault="007C4F07" w:rsidP="00C713DB">
            <w:pPr>
              <w:pStyle w:val="ListParagraph"/>
              <w:ind w:left="0"/>
              <w:jc w:val="center"/>
            </w:pPr>
            <w:r w:rsidRPr="007844FA">
              <w:t>B</w:t>
            </w:r>
            <w:r w:rsidR="002063E5" w:rsidRPr="007844FA">
              <w:t>atasan</w:t>
            </w:r>
          </w:p>
        </w:tc>
        <w:tc>
          <w:tcPr>
            <w:tcW w:w="1509" w:type="dxa"/>
          </w:tcPr>
          <w:p w:rsidR="002063E5" w:rsidRPr="007844FA" w:rsidRDefault="00C713DB" w:rsidP="00C713DB">
            <w:pPr>
              <w:pStyle w:val="ListParagraph"/>
              <w:ind w:left="0"/>
              <w:jc w:val="center"/>
            </w:pPr>
            <w:r w:rsidRPr="007844FA">
              <w:t>S</w:t>
            </w:r>
            <w:r w:rsidR="002063E5" w:rsidRPr="007844FA">
              <w:t>kor</w:t>
            </w:r>
          </w:p>
        </w:tc>
        <w:tc>
          <w:tcPr>
            <w:tcW w:w="1241" w:type="dxa"/>
          </w:tcPr>
          <w:p w:rsidR="002063E5" w:rsidRPr="007844FA" w:rsidRDefault="00C713DB" w:rsidP="00C713DB">
            <w:pPr>
              <w:pStyle w:val="ListParagraph"/>
              <w:ind w:left="0"/>
              <w:jc w:val="center"/>
            </w:pPr>
            <w:r w:rsidRPr="007844FA">
              <w:t>F</w:t>
            </w:r>
            <w:r w:rsidR="002063E5" w:rsidRPr="007844FA">
              <w:t>rekuensi</w:t>
            </w:r>
          </w:p>
        </w:tc>
        <w:tc>
          <w:tcPr>
            <w:tcW w:w="801" w:type="dxa"/>
          </w:tcPr>
          <w:p w:rsidR="002063E5" w:rsidRPr="007844FA" w:rsidRDefault="002063E5" w:rsidP="00C713DB">
            <w:pPr>
              <w:pStyle w:val="ListParagraph"/>
              <w:ind w:left="0"/>
              <w:jc w:val="center"/>
            </w:pPr>
            <w:r w:rsidRPr="007844FA">
              <w:t>%</w:t>
            </w:r>
          </w:p>
        </w:tc>
      </w:tr>
      <w:tr w:rsidR="006E53C1" w:rsidRPr="006E53C1" w:rsidTr="007844FA">
        <w:tc>
          <w:tcPr>
            <w:tcW w:w="510" w:type="dxa"/>
          </w:tcPr>
          <w:p w:rsidR="002063E5" w:rsidRPr="006E53C1" w:rsidRDefault="002063E5" w:rsidP="007C4F07">
            <w:pPr>
              <w:pStyle w:val="ListParagraph"/>
              <w:ind w:left="0"/>
            </w:pPr>
            <w:r w:rsidRPr="006E53C1">
              <w:t>1</w:t>
            </w:r>
          </w:p>
        </w:tc>
        <w:tc>
          <w:tcPr>
            <w:tcW w:w="1408" w:type="dxa"/>
          </w:tcPr>
          <w:p w:rsidR="002063E5" w:rsidRPr="006E53C1" w:rsidRDefault="002063E5" w:rsidP="007C4F07">
            <w:pPr>
              <w:pStyle w:val="ListParagraph"/>
              <w:ind w:left="0"/>
            </w:pPr>
            <w:r w:rsidRPr="006E53C1">
              <w:t>Tinggi</w:t>
            </w:r>
          </w:p>
        </w:tc>
        <w:tc>
          <w:tcPr>
            <w:tcW w:w="2361" w:type="dxa"/>
          </w:tcPr>
          <w:p w:rsidR="002063E5" w:rsidRPr="006E53C1" w:rsidRDefault="007C4F07" w:rsidP="007C4F07">
            <w:pPr>
              <w:pStyle w:val="ListParagraph"/>
              <w:ind w:left="0"/>
            </w:pPr>
            <w:r w:rsidRPr="006E53C1">
              <w:t>µ + 1 σ ≤ X</w:t>
            </w:r>
          </w:p>
        </w:tc>
        <w:tc>
          <w:tcPr>
            <w:tcW w:w="1509" w:type="dxa"/>
          </w:tcPr>
          <w:p w:rsidR="002063E5" w:rsidRPr="006E53C1" w:rsidRDefault="00C713DB" w:rsidP="007C4F07">
            <w:pPr>
              <w:pStyle w:val="ListParagraph"/>
              <w:ind w:left="0"/>
            </w:pPr>
            <w:r w:rsidRPr="006E53C1">
              <w:t>105 ≤ X</w:t>
            </w:r>
          </w:p>
        </w:tc>
        <w:tc>
          <w:tcPr>
            <w:tcW w:w="1241" w:type="dxa"/>
          </w:tcPr>
          <w:p w:rsidR="002063E5" w:rsidRPr="006E53C1" w:rsidRDefault="00C713DB" w:rsidP="007C4F07">
            <w:pPr>
              <w:pStyle w:val="ListParagraph"/>
              <w:ind w:left="0"/>
            </w:pPr>
            <w:r w:rsidRPr="006E53C1">
              <w:t>5</w:t>
            </w:r>
          </w:p>
        </w:tc>
        <w:tc>
          <w:tcPr>
            <w:tcW w:w="801" w:type="dxa"/>
          </w:tcPr>
          <w:p w:rsidR="002063E5" w:rsidRPr="006E53C1" w:rsidRDefault="00424D0C" w:rsidP="007C4F07">
            <w:pPr>
              <w:pStyle w:val="ListParagraph"/>
              <w:ind w:left="0"/>
            </w:pPr>
            <w:r w:rsidRPr="006E53C1">
              <w:t>16,67</w:t>
            </w:r>
          </w:p>
        </w:tc>
      </w:tr>
      <w:tr w:rsidR="006E53C1" w:rsidRPr="006E53C1" w:rsidTr="007844FA">
        <w:tc>
          <w:tcPr>
            <w:tcW w:w="510" w:type="dxa"/>
          </w:tcPr>
          <w:p w:rsidR="00C713DB" w:rsidRPr="006E53C1" w:rsidRDefault="00C713DB" w:rsidP="00C713DB">
            <w:pPr>
              <w:pStyle w:val="ListParagraph"/>
              <w:ind w:left="0"/>
            </w:pPr>
            <w:r w:rsidRPr="006E53C1">
              <w:t>2</w:t>
            </w:r>
          </w:p>
        </w:tc>
        <w:tc>
          <w:tcPr>
            <w:tcW w:w="1408" w:type="dxa"/>
          </w:tcPr>
          <w:p w:rsidR="00C713DB" w:rsidRPr="006E53C1" w:rsidRDefault="00C713DB" w:rsidP="00C713DB">
            <w:pPr>
              <w:pStyle w:val="ListParagraph"/>
              <w:ind w:left="0"/>
            </w:pPr>
            <w:r w:rsidRPr="006E53C1">
              <w:t xml:space="preserve">Sedang </w:t>
            </w:r>
          </w:p>
        </w:tc>
        <w:tc>
          <w:tcPr>
            <w:tcW w:w="2361" w:type="dxa"/>
          </w:tcPr>
          <w:p w:rsidR="00C713DB" w:rsidRPr="006E53C1" w:rsidRDefault="00C713DB" w:rsidP="00C713DB">
            <w:pPr>
              <w:pStyle w:val="ListParagraph"/>
              <w:ind w:left="0"/>
            </w:pPr>
            <w:r w:rsidRPr="006E53C1">
              <w:t>µ - 1 σ ≤ X &lt; µ +  1 σ</w:t>
            </w:r>
          </w:p>
        </w:tc>
        <w:tc>
          <w:tcPr>
            <w:tcW w:w="1509" w:type="dxa"/>
          </w:tcPr>
          <w:p w:rsidR="00C713DB" w:rsidRPr="006E53C1" w:rsidRDefault="00C713DB" w:rsidP="00C713DB">
            <w:pPr>
              <w:pStyle w:val="ListParagraph"/>
              <w:ind w:left="0"/>
            </w:pPr>
            <w:r w:rsidRPr="006E53C1">
              <w:t>75 ≤ X &lt; 105</w:t>
            </w:r>
          </w:p>
        </w:tc>
        <w:tc>
          <w:tcPr>
            <w:tcW w:w="1241" w:type="dxa"/>
          </w:tcPr>
          <w:p w:rsidR="00C713DB" w:rsidRPr="006E53C1" w:rsidRDefault="00C713DB" w:rsidP="00C713DB">
            <w:pPr>
              <w:pStyle w:val="ListParagraph"/>
              <w:ind w:left="0"/>
            </w:pPr>
            <w:r w:rsidRPr="006E53C1">
              <w:t>22</w:t>
            </w:r>
          </w:p>
        </w:tc>
        <w:tc>
          <w:tcPr>
            <w:tcW w:w="801" w:type="dxa"/>
          </w:tcPr>
          <w:p w:rsidR="00C713DB" w:rsidRPr="006E53C1" w:rsidRDefault="00CF3C7B" w:rsidP="00C713DB">
            <w:pPr>
              <w:pStyle w:val="ListParagraph"/>
              <w:ind w:left="0"/>
            </w:pPr>
            <w:r w:rsidRPr="006E53C1">
              <w:t>73,33</w:t>
            </w:r>
          </w:p>
        </w:tc>
      </w:tr>
      <w:tr w:rsidR="006E53C1" w:rsidRPr="006E53C1" w:rsidTr="007844FA">
        <w:tc>
          <w:tcPr>
            <w:tcW w:w="510" w:type="dxa"/>
          </w:tcPr>
          <w:p w:rsidR="00C713DB" w:rsidRPr="006E53C1" w:rsidRDefault="00C713DB" w:rsidP="00C713DB">
            <w:pPr>
              <w:pStyle w:val="ListParagraph"/>
              <w:ind w:left="0"/>
            </w:pPr>
            <w:r w:rsidRPr="006E53C1">
              <w:t>3</w:t>
            </w:r>
          </w:p>
        </w:tc>
        <w:tc>
          <w:tcPr>
            <w:tcW w:w="1408" w:type="dxa"/>
          </w:tcPr>
          <w:p w:rsidR="00C713DB" w:rsidRPr="006E53C1" w:rsidRDefault="00C713DB" w:rsidP="00C713DB">
            <w:pPr>
              <w:pStyle w:val="ListParagraph"/>
              <w:ind w:left="0"/>
            </w:pPr>
            <w:r w:rsidRPr="006E53C1">
              <w:t>Rendah</w:t>
            </w:r>
          </w:p>
        </w:tc>
        <w:tc>
          <w:tcPr>
            <w:tcW w:w="2361" w:type="dxa"/>
          </w:tcPr>
          <w:p w:rsidR="00C713DB" w:rsidRPr="006E53C1" w:rsidRDefault="00C713DB" w:rsidP="00C713DB">
            <w:pPr>
              <w:pStyle w:val="ListParagraph"/>
              <w:ind w:left="0"/>
            </w:pPr>
            <w:r w:rsidRPr="006E53C1">
              <w:t>X &lt; µ - 1 σ</w:t>
            </w:r>
          </w:p>
        </w:tc>
        <w:tc>
          <w:tcPr>
            <w:tcW w:w="1509" w:type="dxa"/>
          </w:tcPr>
          <w:p w:rsidR="00C713DB" w:rsidRPr="006E53C1" w:rsidRDefault="00C713DB" w:rsidP="00C713DB">
            <w:pPr>
              <w:pStyle w:val="ListParagraph"/>
              <w:ind w:left="0"/>
            </w:pPr>
            <w:r w:rsidRPr="006E53C1">
              <w:t>X &lt; 75</w:t>
            </w:r>
          </w:p>
        </w:tc>
        <w:tc>
          <w:tcPr>
            <w:tcW w:w="1241" w:type="dxa"/>
          </w:tcPr>
          <w:p w:rsidR="00C713DB" w:rsidRPr="006E53C1" w:rsidRDefault="00C713DB" w:rsidP="00C713DB">
            <w:pPr>
              <w:pStyle w:val="ListParagraph"/>
              <w:ind w:left="0"/>
            </w:pPr>
            <w:r w:rsidRPr="006E53C1">
              <w:t>3</w:t>
            </w:r>
          </w:p>
        </w:tc>
        <w:tc>
          <w:tcPr>
            <w:tcW w:w="801" w:type="dxa"/>
          </w:tcPr>
          <w:p w:rsidR="00C713DB" w:rsidRPr="006E53C1" w:rsidRDefault="00CF3C7B" w:rsidP="00C713DB">
            <w:pPr>
              <w:pStyle w:val="ListParagraph"/>
              <w:ind w:left="0"/>
            </w:pPr>
            <w:r w:rsidRPr="006E53C1">
              <w:t>10</w:t>
            </w:r>
          </w:p>
        </w:tc>
      </w:tr>
    </w:tbl>
    <w:p w:rsidR="002063E5" w:rsidRPr="006E53C1" w:rsidRDefault="002063E5" w:rsidP="002063E5">
      <w:pPr>
        <w:pStyle w:val="ListParagraph"/>
        <w:spacing w:after="0" w:line="360" w:lineRule="auto"/>
        <w:ind w:left="1080"/>
      </w:pPr>
    </w:p>
    <w:p w:rsidR="00630592" w:rsidRPr="006E53C1" w:rsidRDefault="002063E5" w:rsidP="0020118D">
      <w:pPr>
        <w:spacing w:after="0" w:line="360" w:lineRule="auto"/>
        <w:ind w:left="720" w:firstLine="720"/>
        <w:jc w:val="both"/>
      </w:pPr>
      <w:r w:rsidRPr="006E53C1">
        <w:t xml:space="preserve">Hasil kategorisasi </w:t>
      </w:r>
      <w:r w:rsidR="006E7269" w:rsidRPr="006E53C1">
        <w:t>s</w:t>
      </w:r>
      <w:r w:rsidRPr="006E53C1">
        <w:t>kor Motivasi Belajar menunjukkan bahwa subjek penelitian yang memiliki mo</w:t>
      </w:r>
      <w:r w:rsidR="006E7269" w:rsidRPr="006E53C1">
        <w:t>tivasi belajar tinggi sebanyak 5 orang</w:t>
      </w:r>
      <w:r w:rsidR="00CF3C7B" w:rsidRPr="006E53C1">
        <w:t xml:space="preserve"> (16,67%)</w:t>
      </w:r>
      <w:r w:rsidR="006E7269" w:rsidRPr="006E53C1">
        <w:t>, memiliki skor Motivasi Belajar sedang sebanyak 22 orang</w:t>
      </w:r>
      <w:r w:rsidR="00CF3C7B" w:rsidRPr="006E53C1">
        <w:t xml:space="preserve"> (73,33%)</w:t>
      </w:r>
      <w:r w:rsidR="006E7269" w:rsidRPr="006E53C1">
        <w:t>, dan memiliki motivasi belajar rendah sebanyak 3 orang</w:t>
      </w:r>
      <w:r w:rsidR="00CF3C7B" w:rsidRPr="006E53C1">
        <w:t xml:space="preserve"> (10%)</w:t>
      </w:r>
      <w:r w:rsidR="006E7269" w:rsidRPr="006E53C1">
        <w:t>. Hal ini mengambarkan bahwa subjek penelitian cenderung mempunyai tigkat motivasi belajar yang sedang.</w:t>
      </w:r>
    </w:p>
    <w:p w:rsidR="00630592" w:rsidRDefault="006E7269" w:rsidP="0020118D">
      <w:pPr>
        <w:spacing w:after="0" w:line="360" w:lineRule="auto"/>
        <w:ind w:left="720" w:firstLine="720"/>
        <w:jc w:val="both"/>
      </w:pPr>
      <w:r w:rsidRPr="006E53C1">
        <w:t xml:space="preserve">Sementara itu skor Inteligensi subjek penelitian dapat dilihat dalam kategorisasi yang telah </w:t>
      </w:r>
      <w:r w:rsidR="00630592" w:rsidRPr="006E53C1">
        <w:t>di standardisasi oleh Slosson dkk</w:t>
      </w:r>
      <w:r w:rsidR="006E53C1" w:rsidRPr="006E53C1">
        <w:t xml:space="preserve"> (2002)</w:t>
      </w:r>
      <w:r w:rsidR="00630592" w:rsidRPr="006E53C1">
        <w:t xml:space="preserve"> yang terdapat dalam </w:t>
      </w:r>
      <w:r w:rsidRPr="006E53C1">
        <w:rPr>
          <w:i/>
        </w:rPr>
        <w:t>Slosson Full – Range Intelegence Test</w:t>
      </w:r>
      <w:r w:rsidRPr="006E53C1">
        <w:t xml:space="preserve"> (S-FRIT)</w:t>
      </w:r>
      <w:r w:rsidR="00630592" w:rsidRPr="006E53C1">
        <w:t>. Inteligensi dikategorisasikan menjadi 9 kategori, semakin tinggi skor IQ maka kategorisasinya juga semakin tinggi. Kategorisasi inteligensi subjek dapat dilihat pada tabel berikut:</w:t>
      </w:r>
    </w:p>
    <w:p w:rsidR="007844FA" w:rsidRDefault="007844FA" w:rsidP="0020118D">
      <w:pPr>
        <w:spacing w:after="0" w:line="360" w:lineRule="auto"/>
        <w:ind w:left="720" w:firstLine="720"/>
        <w:jc w:val="both"/>
      </w:pPr>
    </w:p>
    <w:p w:rsidR="007844FA" w:rsidRDefault="007844FA" w:rsidP="0020118D">
      <w:pPr>
        <w:spacing w:after="0" w:line="360" w:lineRule="auto"/>
        <w:ind w:left="720" w:firstLine="720"/>
        <w:jc w:val="both"/>
      </w:pPr>
    </w:p>
    <w:p w:rsidR="007844FA" w:rsidRDefault="007844FA" w:rsidP="0020118D">
      <w:pPr>
        <w:spacing w:after="0" w:line="360" w:lineRule="auto"/>
        <w:ind w:left="720" w:firstLine="720"/>
        <w:jc w:val="both"/>
      </w:pPr>
    </w:p>
    <w:p w:rsidR="007844FA" w:rsidRDefault="007844FA" w:rsidP="0020118D">
      <w:pPr>
        <w:spacing w:after="0" w:line="360" w:lineRule="auto"/>
        <w:ind w:left="720" w:firstLine="720"/>
        <w:jc w:val="both"/>
      </w:pPr>
    </w:p>
    <w:p w:rsidR="007844FA" w:rsidRPr="006E53C1" w:rsidRDefault="007844FA" w:rsidP="0020118D">
      <w:pPr>
        <w:spacing w:after="0" w:line="360" w:lineRule="auto"/>
        <w:ind w:left="720" w:firstLine="720"/>
        <w:jc w:val="both"/>
      </w:pPr>
    </w:p>
    <w:p w:rsidR="006E7269" w:rsidRPr="007844FA" w:rsidRDefault="006E7269" w:rsidP="00630592">
      <w:pPr>
        <w:spacing w:after="0" w:line="240" w:lineRule="auto"/>
        <w:jc w:val="center"/>
        <w:rPr>
          <w:b/>
        </w:rPr>
      </w:pPr>
      <w:r w:rsidRPr="007844FA">
        <w:rPr>
          <w:b/>
        </w:rPr>
        <w:t>Tabel</w:t>
      </w:r>
      <w:r w:rsidR="008C4A35">
        <w:rPr>
          <w:b/>
        </w:rPr>
        <w:t xml:space="preserve"> 3. </w:t>
      </w:r>
      <w:r w:rsidRPr="007844FA">
        <w:rPr>
          <w:b/>
        </w:rPr>
        <w:t>Kategorisasi Skor Inteligensi Subjek</w:t>
      </w:r>
    </w:p>
    <w:tbl>
      <w:tblPr>
        <w:tblStyle w:val="TableGrid"/>
        <w:tblW w:w="0" w:type="auto"/>
        <w:tblInd w:w="734" w:type="dxa"/>
        <w:tblLook w:val="04A0" w:firstRow="1" w:lastRow="0" w:firstColumn="1" w:lastColumn="0" w:noHBand="0" w:noVBand="1"/>
      </w:tblPr>
      <w:tblGrid>
        <w:gridCol w:w="510"/>
        <w:gridCol w:w="3578"/>
        <w:gridCol w:w="1782"/>
        <w:gridCol w:w="1178"/>
        <w:gridCol w:w="939"/>
      </w:tblGrid>
      <w:tr w:rsidR="006E53C1" w:rsidRPr="007844FA" w:rsidTr="007844FA">
        <w:tc>
          <w:tcPr>
            <w:tcW w:w="244" w:type="dxa"/>
          </w:tcPr>
          <w:p w:rsidR="006E7269" w:rsidRPr="007844FA" w:rsidRDefault="006E7269" w:rsidP="00630592">
            <w:pPr>
              <w:jc w:val="center"/>
            </w:pPr>
            <w:r w:rsidRPr="007844FA">
              <w:t>No</w:t>
            </w:r>
          </w:p>
        </w:tc>
        <w:tc>
          <w:tcPr>
            <w:tcW w:w="3765" w:type="dxa"/>
          </w:tcPr>
          <w:p w:rsidR="006E7269" w:rsidRPr="007844FA" w:rsidRDefault="006E7269" w:rsidP="00630592">
            <w:pPr>
              <w:jc w:val="center"/>
            </w:pPr>
            <w:r w:rsidRPr="007844FA">
              <w:t>Kategori IQ</w:t>
            </w:r>
          </w:p>
        </w:tc>
        <w:tc>
          <w:tcPr>
            <w:tcW w:w="1845" w:type="dxa"/>
          </w:tcPr>
          <w:p w:rsidR="006E7269" w:rsidRPr="007844FA" w:rsidRDefault="006E7269" w:rsidP="00630592">
            <w:pPr>
              <w:jc w:val="center"/>
            </w:pPr>
            <w:r w:rsidRPr="007844FA">
              <w:t>Rentang IQ</w:t>
            </w:r>
          </w:p>
        </w:tc>
        <w:tc>
          <w:tcPr>
            <w:tcW w:w="1179" w:type="dxa"/>
          </w:tcPr>
          <w:p w:rsidR="006E7269" w:rsidRPr="007844FA" w:rsidRDefault="006E7269" w:rsidP="00630592">
            <w:pPr>
              <w:jc w:val="center"/>
            </w:pPr>
            <w:r w:rsidRPr="007844FA">
              <w:t>Frekuensi</w:t>
            </w:r>
          </w:p>
        </w:tc>
        <w:tc>
          <w:tcPr>
            <w:tcW w:w="954" w:type="dxa"/>
          </w:tcPr>
          <w:p w:rsidR="006E7269" w:rsidRPr="007844FA" w:rsidRDefault="006E7269" w:rsidP="00630592">
            <w:pPr>
              <w:jc w:val="center"/>
            </w:pPr>
            <w:r w:rsidRPr="007844FA">
              <w:t>%</w:t>
            </w:r>
          </w:p>
        </w:tc>
      </w:tr>
      <w:tr w:rsidR="006E53C1" w:rsidRPr="006E53C1" w:rsidTr="007844FA">
        <w:tc>
          <w:tcPr>
            <w:tcW w:w="244" w:type="dxa"/>
          </w:tcPr>
          <w:p w:rsidR="006E7269" w:rsidRPr="006E53C1" w:rsidRDefault="006E7269" w:rsidP="00630592">
            <w:pPr>
              <w:jc w:val="both"/>
            </w:pPr>
            <w:r w:rsidRPr="006E53C1">
              <w:t>1</w:t>
            </w:r>
          </w:p>
        </w:tc>
        <w:tc>
          <w:tcPr>
            <w:tcW w:w="3765" w:type="dxa"/>
          </w:tcPr>
          <w:p w:rsidR="006E7269" w:rsidRPr="006E53C1" w:rsidRDefault="006E7269" w:rsidP="00630592">
            <w:pPr>
              <w:jc w:val="both"/>
            </w:pPr>
            <w:r w:rsidRPr="006E53C1">
              <w:t xml:space="preserve">Very gifted or highly advance </w:t>
            </w:r>
          </w:p>
        </w:tc>
        <w:tc>
          <w:tcPr>
            <w:tcW w:w="1845" w:type="dxa"/>
          </w:tcPr>
          <w:p w:rsidR="006E7269" w:rsidRPr="006E53C1" w:rsidRDefault="006E7269" w:rsidP="00630592">
            <w:pPr>
              <w:jc w:val="center"/>
            </w:pPr>
            <w:r w:rsidRPr="006E53C1">
              <w:t>145- 180</w:t>
            </w:r>
          </w:p>
        </w:tc>
        <w:tc>
          <w:tcPr>
            <w:tcW w:w="1179" w:type="dxa"/>
          </w:tcPr>
          <w:p w:rsidR="006E7269" w:rsidRPr="006E53C1" w:rsidRDefault="006E7269" w:rsidP="00630592">
            <w:pPr>
              <w:jc w:val="center"/>
            </w:pPr>
          </w:p>
        </w:tc>
        <w:tc>
          <w:tcPr>
            <w:tcW w:w="954" w:type="dxa"/>
          </w:tcPr>
          <w:p w:rsidR="006E7269" w:rsidRPr="006E53C1" w:rsidRDefault="006E7269" w:rsidP="00630592">
            <w:pPr>
              <w:jc w:val="center"/>
            </w:pPr>
          </w:p>
        </w:tc>
      </w:tr>
      <w:tr w:rsidR="006E53C1" w:rsidRPr="006E53C1" w:rsidTr="007844FA">
        <w:tc>
          <w:tcPr>
            <w:tcW w:w="244" w:type="dxa"/>
          </w:tcPr>
          <w:p w:rsidR="006E7269" w:rsidRPr="006E53C1" w:rsidRDefault="006E7269" w:rsidP="00630592">
            <w:pPr>
              <w:jc w:val="both"/>
            </w:pPr>
            <w:r w:rsidRPr="006E53C1">
              <w:t>2</w:t>
            </w:r>
          </w:p>
        </w:tc>
        <w:tc>
          <w:tcPr>
            <w:tcW w:w="3765" w:type="dxa"/>
          </w:tcPr>
          <w:p w:rsidR="006E7269" w:rsidRPr="006E53C1" w:rsidRDefault="006E7269" w:rsidP="00630592">
            <w:pPr>
              <w:jc w:val="both"/>
            </w:pPr>
            <w:r w:rsidRPr="006E53C1">
              <w:t xml:space="preserve">Gifted or very advance </w:t>
            </w:r>
          </w:p>
        </w:tc>
        <w:tc>
          <w:tcPr>
            <w:tcW w:w="1845" w:type="dxa"/>
          </w:tcPr>
          <w:p w:rsidR="006E7269" w:rsidRPr="006E53C1" w:rsidRDefault="006E7269" w:rsidP="00630592">
            <w:pPr>
              <w:jc w:val="center"/>
            </w:pPr>
            <w:r w:rsidRPr="006E53C1">
              <w:t>130-144</w:t>
            </w:r>
          </w:p>
        </w:tc>
        <w:tc>
          <w:tcPr>
            <w:tcW w:w="1179" w:type="dxa"/>
          </w:tcPr>
          <w:p w:rsidR="006E7269" w:rsidRPr="006E53C1" w:rsidRDefault="006E7269" w:rsidP="00630592">
            <w:pPr>
              <w:jc w:val="center"/>
            </w:pPr>
          </w:p>
        </w:tc>
        <w:tc>
          <w:tcPr>
            <w:tcW w:w="954" w:type="dxa"/>
          </w:tcPr>
          <w:p w:rsidR="006E7269" w:rsidRPr="006E53C1" w:rsidRDefault="006E7269" w:rsidP="00630592">
            <w:pPr>
              <w:jc w:val="center"/>
            </w:pPr>
          </w:p>
        </w:tc>
      </w:tr>
      <w:tr w:rsidR="006E53C1" w:rsidRPr="006E53C1" w:rsidTr="007844FA">
        <w:tc>
          <w:tcPr>
            <w:tcW w:w="244" w:type="dxa"/>
          </w:tcPr>
          <w:p w:rsidR="006E7269" w:rsidRPr="006E53C1" w:rsidRDefault="006E7269" w:rsidP="00630592">
            <w:pPr>
              <w:jc w:val="both"/>
            </w:pPr>
            <w:r w:rsidRPr="006E53C1">
              <w:t>3</w:t>
            </w:r>
          </w:p>
        </w:tc>
        <w:tc>
          <w:tcPr>
            <w:tcW w:w="3765" w:type="dxa"/>
          </w:tcPr>
          <w:p w:rsidR="006E7269" w:rsidRPr="006E53C1" w:rsidRDefault="006E7269" w:rsidP="00630592">
            <w:pPr>
              <w:jc w:val="both"/>
            </w:pPr>
            <w:r w:rsidRPr="006E53C1">
              <w:t xml:space="preserve">Superior </w:t>
            </w:r>
          </w:p>
        </w:tc>
        <w:tc>
          <w:tcPr>
            <w:tcW w:w="1845" w:type="dxa"/>
          </w:tcPr>
          <w:p w:rsidR="006E7269" w:rsidRPr="006E53C1" w:rsidRDefault="006E7269" w:rsidP="00630592">
            <w:pPr>
              <w:jc w:val="center"/>
            </w:pPr>
            <w:r w:rsidRPr="006E53C1">
              <w:t>120-129</w:t>
            </w:r>
          </w:p>
        </w:tc>
        <w:tc>
          <w:tcPr>
            <w:tcW w:w="1179" w:type="dxa"/>
          </w:tcPr>
          <w:p w:rsidR="006E7269" w:rsidRPr="006E53C1" w:rsidRDefault="006E7269" w:rsidP="00630592">
            <w:pPr>
              <w:jc w:val="center"/>
            </w:pPr>
          </w:p>
        </w:tc>
        <w:tc>
          <w:tcPr>
            <w:tcW w:w="954" w:type="dxa"/>
          </w:tcPr>
          <w:p w:rsidR="006E7269" w:rsidRPr="006E53C1" w:rsidRDefault="006E7269" w:rsidP="00630592">
            <w:pPr>
              <w:jc w:val="center"/>
            </w:pPr>
          </w:p>
        </w:tc>
      </w:tr>
      <w:tr w:rsidR="006E53C1" w:rsidRPr="006E53C1" w:rsidTr="007844FA">
        <w:tc>
          <w:tcPr>
            <w:tcW w:w="244" w:type="dxa"/>
          </w:tcPr>
          <w:p w:rsidR="006E7269" w:rsidRPr="006E53C1" w:rsidRDefault="006E7269" w:rsidP="00630592">
            <w:pPr>
              <w:jc w:val="both"/>
            </w:pPr>
            <w:r w:rsidRPr="006E53C1">
              <w:t>4</w:t>
            </w:r>
          </w:p>
        </w:tc>
        <w:tc>
          <w:tcPr>
            <w:tcW w:w="3765" w:type="dxa"/>
          </w:tcPr>
          <w:p w:rsidR="006E7269" w:rsidRPr="006E53C1" w:rsidRDefault="006E7269" w:rsidP="00630592">
            <w:pPr>
              <w:jc w:val="both"/>
            </w:pPr>
            <w:r w:rsidRPr="006E53C1">
              <w:t xml:space="preserve">High Average </w:t>
            </w:r>
          </w:p>
        </w:tc>
        <w:tc>
          <w:tcPr>
            <w:tcW w:w="1845" w:type="dxa"/>
          </w:tcPr>
          <w:p w:rsidR="006E7269" w:rsidRPr="006E53C1" w:rsidRDefault="006E7269" w:rsidP="00630592">
            <w:pPr>
              <w:jc w:val="center"/>
            </w:pPr>
            <w:r w:rsidRPr="006E53C1">
              <w:t>110-119</w:t>
            </w:r>
          </w:p>
        </w:tc>
        <w:tc>
          <w:tcPr>
            <w:tcW w:w="1179" w:type="dxa"/>
          </w:tcPr>
          <w:p w:rsidR="006E7269" w:rsidRPr="006E53C1" w:rsidRDefault="006E7269" w:rsidP="00630592">
            <w:pPr>
              <w:jc w:val="center"/>
            </w:pPr>
          </w:p>
        </w:tc>
        <w:tc>
          <w:tcPr>
            <w:tcW w:w="954" w:type="dxa"/>
          </w:tcPr>
          <w:p w:rsidR="006E7269" w:rsidRPr="006E53C1" w:rsidRDefault="006E7269" w:rsidP="00630592">
            <w:pPr>
              <w:jc w:val="center"/>
            </w:pPr>
          </w:p>
        </w:tc>
      </w:tr>
      <w:tr w:rsidR="006E53C1" w:rsidRPr="006E53C1" w:rsidTr="007844FA">
        <w:tc>
          <w:tcPr>
            <w:tcW w:w="244" w:type="dxa"/>
          </w:tcPr>
          <w:p w:rsidR="006E7269" w:rsidRPr="006E53C1" w:rsidRDefault="006E7269" w:rsidP="00630592">
            <w:pPr>
              <w:jc w:val="both"/>
            </w:pPr>
            <w:r w:rsidRPr="006E53C1">
              <w:t>5</w:t>
            </w:r>
          </w:p>
        </w:tc>
        <w:tc>
          <w:tcPr>
            <w:tcW w:w="3765" w:type="dxa"/>
          </w:tcPr>
          <w:p w:rsidR="006E7269" w:rsidRPr="006E53C1" w:rsidRDefault="006E7269" w:rsidP="00630592">
            <w:pPr>
              <w:jc w:val="both"/>
            </w:pPr>
            <w:r w:rsidRPr="006E53C1">
              <w:t xml:space="preserve">Average </w:t>
            </w:r>
          </w:p>
        </w:tc>
        <w:tc>
          <w:tcPr>
            <w:tcW w:w="1845" w:type="dxa"/>
          </w:tcPr>
          <w:p w:rsidR="006E7269" w:rsidRPr="006E53C1" w:rsidRDefault="006E7269" w:rsidP="00630592">
            <w:pPr>
              <w:jc w:val="center"/>
            </w:pPr>
            <w:r w:rsidRPr="006E53C1">
              <w:t>90-109</w:t>
            </w:r>
          </w:p>
        </w:tc>
        <w:tc>
          <w:tcPr>
            <w:tcW w:w="1179" w:type="dxa"/>
          </w:tcPr>
          <w:p w:rsidR="006E7269" w:rsidRPr="002B51C4" w:rsidRDefault="006E7269" w:rsidP="00630592">
            <w:pPr>
              <w:jc w:val="center"/>
              <w:rPr>
                <w:color w:val="FF0000"/>
              </w:rPr>
            </w:pPr>
          </w:p>
        </w:tc>
        <w:tc>
          <w:tcPr>
            <w:tcW w:w="954" w:type="dxa"/>
          </w:tcPr>
          <w:p w:rsidR="006E7269" w:rsidRPr="002B51C4" w:rsidRDefault="006E7269" w:rsidP="00630592">
            <w:pPr>
              <w:jc w:val="center"/>
              <w:rPr>
                <w:color w:val="FF0000"/>
              </w:rPr>
            </w:pPr>
          </w:p>
        </w:tc>
      </w:tr>
      <w:tr w:rsidR="006E53C1" w:rsidRPr="006E53C1" w:rsidTr="007844FA">
        <w:tc>
          <w:tcPr>
            <w:tcW w:w="244" w:type="dxa"/>
          </w:tcPr>
          <w:p w:rsidR="006E7269" w:rsidRPr="006E53C1" w:rsidRDefault="006E7269" w:rsidP="00630592">
            <w:pPr>
              <w:jc w:val="both"/>
            </w:pPr>
            <w:r w:rsidRPr="006E53C1">
              <w:t>6</w:t>
            </w:r>
          </w:p>
        </w:tc>
        <w:tc>
          <w:tcPr>
            <w:tcW w:w="3765" w:type="dxa"/>
          </w:tcPr>
          <w:p w:rsidR="006E7269" w:rsidRPr="006E53C1" w:rsidRDefault="006E7269" w:rsidP="00630592">
            <w:pPr>
              <w:jc w:val="both"/>
            </w:pPr>
            <w:r w:rsidRPr="006E53C1">
              <w:t xml:space="preserve">Low Average </w:t>
            </w:r>
          </w:p>
        </w:tc>
        <w:tc>
          <w:tcPr>
            <w:tcW w:w="1845" w:type="dxa"/>
          </w:tcPr>
          <w:p w:rsidR="006E7269" w:rsidRPr="006E53C1" w:rsidRDefault="006E7269" w:rsidP="00630592">
            <w:pPr>
              <w:jc w:val="center"/>
            </w:pPr>
            <w:r w:rsidRPr="006E53C1">
              <w:t>80-89</w:t>
            </w:r>
          </w:p>
        </w:tc>
        <w:tc>
          <w:tcPr>
            <w:tcW w:w="1179" w:type="dxa"/>
          </w:tcPr>
          <w:p w:rsidR="006E7269" w:rsidRPr="006E53C1" w:rsidRDefault="00E462DF" w:rsidP="00630592">
            <w:pPr>
              <w:jc w:val="center"/>
            </w:pPr>
            <w:r>
              <w:t>25</w:t>
            </w:r>
          </w:p>
        </w:tc>
        <w:tc>
          <w:tcPr>
            <w:tcW w:w="954" w:type="dxa"/>
          </w:tcPr>
          <w:p w:rsidR="006E7269" w:rsidRPr="006E53C1" w:rsidRDefault="00E462DF" w:rsidP="00630592">
            <w:pPr>
              <w:jc w:val="center"/>
            </w:pPr>
            <w:r>
              <w:t>8</w:t>
            </w:r>
            <w:r w:rsidR="00CF3C7B" w:rsidRPr="006E53C1">
              <w:t>3,33</w:t>
            </w:r>
          </w:p>
        </w:tc>
      </w:tr>
      <w:tr w:rsidR="006E53C1" w:rsidRPr="006E53C1" w:rsidTr="007844FA">
        <w:tc>
          <w:tcPr>
            <w:tcW w:w="244" w:type="dxa"/>
          </w:tcPr>
          <w:p w:rsidR="006E7269" w:rsidRPr="006E53C1" w:rsidRDefault="006E7269" w:rsidP="00630592">
            <w:pPr>
              <w:jc w:val="both"/>
            </w:pPr>
            <w:r w:rsidRPr="006E53C1">
              <w:t>7</w:t>
            </w:r>
          </w:p>
        </w:tc>
        <w:tc>
          <w:tcPr>
            <w:tcW w:w="3765" w:type="dxa"/>
          </w:tcPr>
          <w:p w:rsidR="006E7269" w:rsidRPr="006E53C1" w:rsidRDefault="006E7269" w:rsidP="00630592">
            <w:pPr>
              <w:jc w:val="both"/>
            </w:pPr>
            <w:r w:rsidRPr="006E53C1">
              <w:t>Borderline Im</w:t>
            </w:r>
            <w:r w:rsidR="00630592" w:rsidRPr="006E53C1">
              <w:t>p</w:t>
            </w:r>
            <w:r w:rsidRPr="006E53C1">
              <w:t>aired or delayed</w:t>
            </w:r>
          </w:p>
        </w:tc>
        <w:tc>
          <w:tcPr>
            <w:tcW w:w="1845" w:type="dxa"/>
          </w:tcPr>
          <w:p w:rsidR="006E7269" w:rsidRPr="006E53C1" w:rsidRDefault="006E7269" w:rsidP="00630592">
            <w:pPr>
              <w:jc w:val="center"/>
            </w:pPr>
            <w:r w:rsidRPr="006E53C1">
              <w:t>70-79</w:t>
            </w:r>
          </w:p>
        </w:tc>
        <w:tc>
          <w:tcPr>
            <w:tcW w:w="1179" w:type="dxa"/>
          </w:tcPr>
          <w:p w:rsidR="006E7269" w:rsidRPr="006E53C1" w:rsidRDefault="00E462DF" w:rsidP="00630592">
            <w:pPr>
              <w:jc w:val="center"/>
            </w:pPr>
            <w:r>
              <w:t>5</w:t>
            </w:r>
          </w:p>
        </w:tc>
        <w:tc>
          <w:tcPr>
            <w:tcW w:w="954" w:type="dxa"/>
          </w:tcPr>
          <w:p w:rsidR="006E7269" w:rsidRPr="006E53C1" w:rsidRDefault="00E462DF" w:rsidP="00630592">
            <w:pPr>
              <w:jc w:val="center"/>
            </w:pPr>
            <w:r>
              <w:t>16,67</w:t>
            </w:r>
          </w:p>
        </w:tc>
      </w:tr>
      <w:tr w:rsidR="006E53C1" w:rsidRPr="006E53C1" w:rsidTr="007844FA">
        <w:tc>
          <w:tcPr>
            <w:tcW w:w="244" w:type="dxa"/>
          </w:tcPr>
          <w:p w:rsidR="006E7269" w:rsidRPr="006E53C1" w:rsidRDefault="006E7269" w:rsidP="00630592">
            <w:pPr>
              <w:jc w:val="both"/>
            </w:pPr>
            <w:r w:rsidRPr="006E53C1">
              <w:t>8</w:t>
            </w:r>
          </w:p>
        </w:tc>
        <w:tc>
          <w:tcPr>
            <w:tcW w:w="3765" w:type="dxa"/>
          </w:tcPr>
          <w:p w:rsidR="006E7269" w:rsidRPr="006E53C1" w:rsidRDefault="006E7269" w:rsidP="00630592">
            <w:pPr>
              <w:jc w:val="both"/>
            </w:pPr>
            <w:r w:rsidRPr="006E53C1">
              <w:t>Mildly Impa</w:t>
            </w:r>
            <w:r w:rsidR="00630592" w:rsidRPr="006E53C1">
              <w:t>i</w:t>
            </w:r>
            <w:r w:rsidRPr="006E53C1">
              <w:t xml:space="preserve">red or delayed </w:t>
            </w:r>
          </w:p>
        </w:tc>
        <w:tc>
          <w:tcPr>
            <w:tcW w:w="1845" w:type="dxa"/>
          </w:tcPr>
          <w:p w:rsidR="006E7269" w:rsidRPr="006E53C1" w:rsidRDefault="006E7269" w:rsidP="00630592">
            <w:pPr>
              <w:jc w:val="center"/>
            </w:pPr>
            <w:r w:rsidRPr="006E53C1">
              <w:t xml:space="preserve">55-69 </w:t>
            </w:r>
          </w:p>
        </w:tc>
        <w:tc>
          <w:tcPr>
            <w:tcW w:w="1179" w:type="dxa"/>
          </w:tcPr>
          <w:p w:rsidR="006E7269" w:rsidRPr="002B51C4" w:rsidRDefault="006E7269" w:rsidP="00630592">
            <w:pPr>
              <w:jc w:val="center"/>
              <w:rPr>
                <w:color w:val="FF0000"/>
              </w:rPr>
            </w:pPr>
          </w:p>
        </w:tc>
        <w:tc>
          <w:tcPr>
            <w:tcW w:w="954" w:type="dxa"/>
          </w:tcPr>
          <w:p w:rsidR="006E7269" w:rsidRPr="002B51C4" w:rsidRDefault="006E7269" w:rsidP="00E462DF">
            <w:pPr>
              <w:rPr>
                <w:color w:val="FF0000"/>
              </w:rPr>
            </w:pPr>
          </w:p>
        </w:tc>
      </w:tr>
      <w:tr w:rsidR="006E53C1" w:rsidRPr="006E53C1" w:rsidTr="007844FA">
        <w:tc>
          <w:tcPr>
            <w:tcW w:w="244" w:type="dxa"/>
          </w:tcPr>
          <w:p w:rsidR="006E7269" w:rsidRPr="006E53C1" w:rsidRDefault="006E7269" w:rsidP="00630592">
            <w:pPr>
              <w:jc w:val="both"/>
            </w:pPr>
            <w:r w:rsidRPr="006E53C1">
              <w:t>9</w:t>
            </w:r>
          </w:p>
        </w:tc>
        <w:tc>
          <w:tcPr>
            <w:tcW w:w="3765" w:type="dxa"/>
          </w:tcPr>
          <w:p w:rsidR="006E7269" w:rsidRPr="006E53C1" w:rsidRDefault="006E7269" w:rsidP="00630592">
            <w:pPr>
              <w:jc w:val="both"/>
            </w:pPr>
            <w:r w:rsidRPr="006E53C1">
              <w:t xml:space="preserve">Moderately impaired or delayed </w:t>
            </w:r>
          </w:p>
        </w:tc>
        <w:tc>
          <w:tcPr>
            <w:tcW w:w="1845" w:type="dxa"/>
          </w:tcPr>
          <w:p w:rsidR="006E7269" w:rsidRPr="006E53C1" w:rsidRDefault="006E7269" w:rsidP="00630592">
            <w:pPr>
              <w:jc w:val="center"/>
            </w:pPr>
            <w:r w:rsidRPr="006E53C1">
              <w:t>40-54</w:t>
            </w:r>
          </w:p>
        </w:tc>
        <w:tc>
          <w:tcPr>
            <w:tcW w:w="1179" w:type="dxa"/>
          </w:tcPr>
          <w:p w:rsidR="006E7269" w:rsidRPr="006E53C1" w:rsidRDefault="006E7269" w:rsidP="00630592">
            <w:pPr>
              <w:jc w:val="center"/>
            </w:pPr>
          </w:p>
        </w:tc>
        <w:tc>
          <w:tcPr>
            <w:tcW w:w="954" w:type="dxa"/>
          </w:tcPr>
          <w:p w:rsidR="006E7269" w:rsidRPr="006E53C1" w:rsidRDefault="006E7269" w:rsidP="00630592">
            <w:pPr>
              <w:jc w:val="center"/>
            </w:pPr>
          </w:p>
        </w:tc>
      </w:tr>
    </w:tbl>
    <w:p w:rsidR="00C506E9" w:rsidRPr="006E53C1" w:rsidRDefault="00C506E9" w:rsidP="007F0268">
      <w:pPr>
        <w:pStyle w:val="ListParagraph"/>
        <w:spacing w:after="0" w:line="360" w:lineRule="auto"/>
        <w:ind w:left="1080"/>
      </w:pPr>
    </w:p>
    <w:p w:rsidR="00630592" w:rsidRPr="006E53C1" w:rsidRDefault="00630592" w:rsidP="0020118D">
      <w:pPr>
        <w:spacing w:after="0" w:line="360" w:lineRule="auto"/>
        <w:ind w:left="720" w:firstLine="720"/>
        <w:jc w:val="both"/>
      </w:pPr>
      <w:r w:rsidRPr="006E53C1">
        <w:t xml:space="preserve">Hasil kategorisasi skor </w:t>
      </w:r>
      <w:r w:rsidR="00E462DF">
        <w:t>i</w:t>
      </w:r>
      <w:r w:rsidRPr="006E53C1">
        <w:t xml:space="preserve">nteligensi subjek menunjukkan bahwa subjek penelitian yang memiliki intelegensi di bawah rata – rata </w:t>
      </w:r>
      <w:r w:rsidR="00CF3C7B" w:rsidRPr="006E53C1">
        <w:t xml:space="preserve">(low average) </w:t>
      </w:r>
      <w:r w:rsidR="00E462DF">
        <w:t>sebanyak 25</w:t>
      </w:r>
      <w:r w:rsidRPr="006E53C1">
        <w:t xml:space="preserve"> orang</w:t>
      </w:r>
      <w:r w:rsidR="00E462DF">
        <w:t xml:space="preserve"> (8</w:t>
      </w:r>
      <w:r w:rsidR="00CF3C7B" w:rsidRPr="006E53C1">
        <w:t>3,33%)</w:t>
      </w:r>
      <w:r w:rsidR="00E462DF">
        <w:t xml:space="preserve"> dan </w:t>
      </w:r>
      <w:r w:rsidRPr="006E53C1">
        <w:t>borderline Impaired</w:t>
      </w:r>
      <w:r w:rsidR="00CF3C7B" w:rsidRPr="006E53C1">
        <w:t xml:space="preserve"> or delayed</w:t>
      </w:r>
      <w:r w:rsidR="00E462DF">
        <w:t xml:space="preserve"> 5</w:t>
      </w:r>
      <w:r w:rsidRPr="006E53C1">
        <w:t xml:space="preserve"> orang</w:t>
      </w:r>
      <w:r w:rsidR="00E462DF">
        <w:t xml:space="preserve"> (16,67</w:t>
      </w:r>
      <w:r w:rsidR="00CF3C7B" w:rsidRPr="006E53C1">
        <w:t>%)</w:t>
      </w:r>
      <w:r w:rsidR="00E462DF">
        <w:t xml:space="preserve">. </w:t>
      </w:r>
      <w:r w:rsidRPr="006E53C1">
        <w:t xml:space="preserve">Hal ini menggambarkan bahwa subjek penelitian yang notabenenya </w:t>
      </w:r>
      <w:r w:rsidR="00092AFA" w:rsidRPr="006E53C1">
        <w:t>Anak Berkebutuhan Khusus cenderung memiliki inteligensi dalam kategori di bawah rata – rata</w:t>
      </w:r>
      <w:r w:rsidR="00CF3C7B" w:rsidRPr="006E53C1">
        <w:t xml:space="preserve"> (low average)</w:t>
      </w:r>
      <w:r w:rsidR="00092AFA" w:rsidRPr="006E53C1">
        <w:t>.</w:t>
      </w:r>
      <w:r w:rsidR="00E462DF">
        <w:t xml:space="preserve"> Taraf inteligensi subjek low average dan borderline impaired or delayed masuk dalam kategori anak berkebutuhan khusus tipe </w:t>
      </w:r>
      <w:r w:rsidR="00E462DF" w:rsidRPr="00E462DF">
        <w:rPr>
          <w:i/>
        </w:rPr>
        <w:t>slow learner</w:t>
      </w:r>
      <w:r w:rsidR="00E462DF">
        <w:t>.</w:t>
      </w:r>
    </w:p>
    <w:p w:rsidR="00C506E9" w:rsidRPr="006E53C1" w:rsidRDefault="00C506E9" w:rsidP="007F0268">
      <w:pPr>
        <w:pStyle w:val="ListParagraph"/>
        <w:spacing w:after="0" w:line="360" w:lineRule="auto"/>
        <w:ind w:left="1080"/>
      </w:pPr>
    </w:p>
    <w:p w:rsidR="009F166D" w:rsidRPr="008C4A35" w:rsidRDefault="009F166D" w:rsidP="00701E6E">
      <w:pPr>
        <w:pStyle w:val="ListParagraph"/>
        <w:numPr>
          <w:ilvl w:val="0"/>
          <w:numId w:val="40"/>
        </w:numPr>
        <w:spacing w:after="0" w:line="360" w:lineRule="auto"/>
      </w:pPr>
      <w:r w:rsidRPr="008C4A35">
        <w:t>Pengujian Hipotesis</w:t>
      </w:r>
    </w:p>
    <w:p w:rsidR="009F166D" w:rsidRPr="006E53C1" w:rsidRDefault="00F942D5" w:rsidP="00701E6E">
      <w:pPr>
        <w:spacing w:after="0" w:line="360" w:lineRule="auto"/>
        <w:ind w:left="720" w:firstLine="720"/>
        <w:jc w:val="both"/>
      </w:pPr>
      <w:r w:rsidRPr="006E53C1">
        <w:t xml:space="preserve">Sebelum data penelitian ini dianalisis dengan menggunakan Teknik Korelasi Product Moment, ada beberapa prasyarat yang </w:t>
      </w:r>
      <w:r w:rsidR="00092AFA" w:rsidRPr="006E53C1">
        <w:t xml:space="preserve">harus </w:t>
      </w:r>
      <w:r w:rsidRPr="006E53C1">
        <w:t>dipenu</w:t>
      </w:r>
      <w:r w:rsidR="00092AFA" w:rsidRPr="006E53C1">
        <w:t>h</w:t>
      </w:r>
      <w:r w:rsidRPr="006E53C1">
        <w:t>i</w:t>
      </w:r>
      <w:r w:rsidR="00092AFA" w:rsidRPr="006E53C1">
        <w:t xml:space="preserve"> terlebih dahulu, yaitu variabel</w:t>
      </w:r>
      <w:r w:rsidRPr="006E53C1">
        <w:t xml:space="preserve"> yang diukur harus mengikuti distribusi nor</w:t>
      </w:r>
      <w:r w:rsidR="00092AFA" w:rsidRPr="006E53C1">
        <w:t>mal dan hubungan antara variabel bebas dengan variabel</w:t>
      </w:r>
      <w:r w:rsidRPr="006E53C1">
        <w:t xml:space="preserve"> tergantung harus linier (Hadi, 1997)</w:t>
      </w:r>
      <w:r w:rsidR="00092AFA" w:rsidRPr="006E53C1">
        <w:t>.</w:t>
      </w:r>
    </w:p>
    <w:p w:rsidR="00F942D5" w:rsidRPr="006E53C1" w:rsidRDefault="00F942D5" w:rsidP="00701E6E">
      <w:pPr>
        <w:pStyle w:val="ListParagraph"/>
        <w:numPr>
          <w:ilvl w:val="0"/>
          <w:numId w:val="34"/>
        </w:numPr>
        <w:spacing w:after="0" w:line="360" w:lineRule="auto"/>
        <w:jc w:val="both"/>
      </w:pPr>
      <w:r w:rsidRPr="006E53C1">
        <w:t>Uji Prasyarat</w:t>
      </w:r>
    </w:p>
    <w:p w:rsidR="00092AFA" w:rsidRPr="006E53C1" w:rsidRDefault="00F942D5" w:rsidP="00701E6E">
      <w:pPr>
        <w:pStyle w:val="ListParagraph"/>
        <w:numPr>
          <w:ilvl w:val="0"/>
          <w:numId w:val="41"/>
        </w:numPr>
        <w:spacing w:after="0" w:line="360" w:lineRule="auto"/>
        <w:jc w:val="both"/>
      </w:pPr>
      <w:r w:rsidRPr="006E53C1">
        <w:t xml:space="preserve">Uji normalitas </w:t>
      </w:r>
    </w:p>
    <w:p w:rsidR="00F942D5" w:rsidRPr="006E53C1" w:rsidRDefault="00092AFA" w:rsidP="00701E6E">
      <w:pPr>
        <w:pStyle w:val="ListParagraph"/>
        <w:spacing w:after="0" w:line="360" w:lineRule="auto"/>
        <w:ind w:left="1440"/>
        <w:jc w:val="both"/>
      </w:pPr>
      <w:r w:rsidRPr="006E53C1">
        <w:t xml:space="preserve">Uji normalitas </w:t>
      </w:r>
      <w:r w:rsidR="00F942D5" w:rsidRPr="006E53C1">
        <w:t>dilakukan untuk mengetahui apakah variable yang diukur memiliki sebaran data normal atau tidak. Uji normalitas sebaran data menggunakan analisis Kolmogrov Smirnov (K-S Z). pedoman yang digunakan untuk mengetahui normal atau tidaknya sebaran data adalah jika p &gt; 0,05 maka sebaran normal dan jika p &lt; 0,05 maka sebaran datanya dikatakan tidak normal (Hadi, 1997).</w:t>
      </w:r>
      <w:r w:rsidRPr="006E53C1">
        <w:t xml:space="preserve"> </w:t>
      </w:r>
      <w:r w:rsidR="00F942D5" w:rsidRPr="006E53C1">
        <w:t xml:space="preserve">Adapun hasil uji </w:t>
      </w:r>
      <w:r w:rsidR="00F942D5" w:rsidRPr="006E53C1">
        <w:lastRenderedPageBreak/>
        <w:t xml:space="preserve">normalitas sebaran data variable motivasi belajar diperoleh nilai K-S z sebesar 0,086 dengan taraf signifikansi sebesar 0,200 (p&gt;0,05); berarti sebaran data motivasi belajar normal. Hasil uji normalitas sebaran data inteligensi diperoleh nilai K-S Z sebesar </w:t>
      </w:r>
      <w:r w:rsidR="00E462DF">
        <w:t>0,207</w:t>
      </w:r>
      <w:r w:rsidR="00727C2F" w:rsidRPr="006E53C1">
        <w:t xml:space="preserve"> </w:t>
      </w:r>
      <w:r w:rsidR="00E462DF">
        <w:t>de</w:t>
      </w:r>
      <w:r w:rsidR="00223468">
        <w:t>ngan taraf signifikasi 0,06</w:t>
      </w:r>
      <w:r w:rsidR="00E462DF">
        <w:t>2</w:t>
      </w:r>
      <w:r w:rsidRPr="006E53C1">
        <w:t xml:space="preserve"> </w:t>
      </w:r>
      <w:r w:rsidR="00727C2F" w:rsidRPr="006E53C1">
        <w:t>(p&gt;0,05); berarti sebaran data inteligensi normal</w:t>
      </w:r>
    </w:p>
    <w:p w:rsidR="00F942D5" w:rsidRPr="006E53C1" w:rsidRDefault="00F942D5" w:rsidP="00701E6E">
      <w:pPr>
        <w:pStyle w:val="ListParagraph"/>
        <w:numPr>
          <w:ilvl w:val="0"/>
          <w:numId w:val="41"/>
        </w:numPr>
        <w:spacing w:after="0" w:line="360" w:lineRule="auto"/>
        <w:jc w:val="both"/>
      </w:pPr>
      <w:r w:rsidRPr="006E53C1">
        <w:t>Uji Linieritas</w:t>
      </w:r>
    </w:p>
    <w:p w:rsidR="009F166D" w:rsidRPr="006E53C1" w:rsidRDefault="00727C2F" w:rsidP="00701E6E">
      <w:pPr>
        <w:pStyle w:val="ListParagraph"/>
        <w:spacing w:after="0" w:line="360" w:lineRule="auto"/>
        <w:ind w:left="1440"/>
        <w:jc w:val="both"/>
      </w:pPr>
      <w:r w:rsidRPr="006E53C1">
        <w:t>Uji linieritas dilakukan u</w:t>
      </w:r>
      <w:r w:rsidR="00092AFA" w:rsidRPr="006E53C1">
        <w:t>ntuk mengetahui apakah variabel I</w:t>
      </w:r>
      <w:r w:rsidRPr="006E53C1">
        <w:t>nteligensi dan motivasi belajar memiliki hubungan yang linier atau tidak. Hasil uji linierita</w:t>
      </w:r>
      <w:r w:rsidR="00092AFA" w:rsidRPr="006E53C1">
        <w:t>s variabel</w:t>
      </w:r>
      <w:r w:rsidRPr="006E53C1">
        <w:t xml:space="preserve"> </w:t>
      </w:r>
      <w:r w:rsidR="00092AFA" w:rsidRPr="006E53C1">
        <w:t>I</w:t>
      </w:r>
      <w:r w:rsidRPr="006E53C1">
        <w:t xml:space="preserve">nteligensi dengan </w:t>
      </w:r>
      <w:r w:rsidR="00092AFA" w:rsidRPr="006E53C1">
        <w:t>M</w:t>
      </w:r>
      <w:r w:rsidRPr="006E53C1">
        <w:t xml:space="preserve">otivasi </w:t>
      </w:r>
      <w:r w:rsidR="00092AFA" w:rsidRPr="006E53C1">
        <w:t>B</w:t>
      </w:r>
      <w:r w:rsidRPr="006E53C1">
        <w:t>el</w:t>
      </w:r>
      <w:r w:rsidR="00FC23BC">
        <w:t xml:space="preserve">ajar diperoleh nilai F sebesar </w:t>
      </w:r>
      <w:r w:rsidRPr="006E53C1">
        <w:t>1</w:t>
      </w:r>
      <w:r w:rsidR="00FC23BC">
        <w:t>6,942</w:t>
      </w:r>
      <w:r w:rsidRPr="006E53C1">
        <w:t xml:space="preserve"> dengan taraf signifikansi 0,000 (p&lt;0,05)</w:t>
      </w:r>
      <w:r w:rsidR="00092AFA" w:rsidRPr="006E53C1">
        <w:t>,</w:t>
      </w:r>
      <w:r w:rsidRPr="006E53C1">
        <w:t xml:space="preserve"> berarti kedua variab</w:t>
      </w:r>
      <w:r w:rsidR="00092AFA" w:rsidRPr="006E53C1">
        <w:t>el</w:t>
      </w:r>
      <w:r w:rsidRPr="006E53C1">
        <w:t xml:space="preserve"> memiliki hubungan yang linier</w:t>
      </w:r>
      <w:r w:rsidR="00092AFA" w:rsidRPr="006E53C1">
        <w:t>.</w:t>
      </w:r>
    </w:p>
    <w:p w:rsidR="00727C2F" w:rsidRPr="006E53C1" w:rsidRDefault="00727C2F" w:rsidP="00701E6E">
      <w:pPr>
        <w:pStyle w:val="ListParagraph"/>
        <w:numPr>
          <w:ilvl w:val="0"/>
          <w:numId w:val="34"/>
        </w:numPr>
        <w:spacing w:after="0" w:line="360" w:lineRule="auto"/>
        <w:jc w:val="both"/>
      </w:pPr>
      <w:r w:rsidRPr="006E53C1">
        <w:t>Uji Korelasi</w:t>
      </w:r>
    </w:p>
    <w:p w:rsidR="00727C2F" w:rsidRPr="006E53C1" w:rsidRDefault="00727C2F" w:rsidP="00701E6E">
      <w:pPr>
        <w:spacing w:after="0" w:line="360" w:lineRule="auto"/>
        <w:ind w:left="1080"/>
        <w:jc w:val="both"/>
      </w:pPr>
      <w:r w:rsidRPr="006E53C1">
        <w:t>Teknik yang digunakan dalam penelitian ini adalah analisis product moment. Hasil analisis korelasi diperole</w:t>
      </w:r>
      <w:r w:rsidR="00FC23BC">
        <w:t>h koefisien korelasi sebesar 0,581</w:t>
      </w:r>
      <w:r w:rsidR="00FB7266" w:rsidRPr="006E53C1">
        <w:t xml:space="preserve"> dengan taraf signifikansi 0,000 (p&lt;0,05). Hal tersebut menunjukkan ada hubungan positif antara inte</w:t>
      </w:r>
      <w:r w:rsidR="00092AFA" w:rsidRPr="006E53C1">
        <w:t xml:space="preserve">ligensi dengan motivasi belajar, artinya </w:t>
      </w:r>
      <w:r w:rsidR="00FB7266" w:rsidRPr="006E53C1">
        <w:t>sem</w:t>
      </w:r>
      <w:r w:rsidR="00092AFA" w:rsidRPr="006E53C1">
        <w:t>akin tinggi tingkat inteligensi</w:t>
      </w:r>
      <w:r w:rsidR="00FB7266" w:rsidRPr="006E53C1">
        <w:t xml:space="preserve">, maka motivasi belajar juga semakin tinggi. Sebaliknya semakin rendah tingkat inteligensi, maka motivasi belajar juga semakin rendah. Koefisien determinasi sebesar </w:t>
      </w:r>
      <w:r w:rsidR="00BD1B8D" w:rsidRPr="006E53C1">
        <w:t>0,3</w:t>
      </w:r>
      <w:r w:rsidR="00FC23BC">
        <w:t>37</w:t>
      </w:r>
      <w:r w:rsidR="00092AFA" w:rsidRPr="006E53C1">
        <w:t xml:space="preserve"> memberikan kontribusi variabel</w:t>
      </w:r>
      <w:r w:rsidR="00BD1B8D" w:rsidRPr="006E53C1">
        <w:t xml:space="preserve"> inteligensi terhadap peningk</w:t>
      </w:r>
      <w:r w:rsidR="00FC23BC">
        <w:t>atan motivasi belajar sebesar 33,7</w:t>
      </w:r>
      <w:r w:rsidR="00BD1B8D" w:rsidRPr="006E53C1">
        <w:t>0</w:t>
      </w:r>
      <w:r w:rsidR="00FC23BC">
        <w:t xml:space="preserve"> %. Hal ini menunjukkan bahwa 66,3</w:t>
      </w:r>
      <w:r w:rsidR="00BD1B8D" w:rsidRPr="006E53C1">
        <w:t>0 % motivasi belajar subjek dipengaruhi oleh faktor lain yang tidak dilibatkan dalam penelitian ini.</w:t>
      </w:r>
    </w:p>
    <w:p w:rsidR="003419F9" w:rsidRPr="006E53C1" w:rsidRDefault="003419F9" w:rsidP="00092AFA">
      <w:pPr>
        <w:spacing w:after="0" w:line="360" w:lineRule="auto"/>
        <w:jc w:val="both"/>
      </w:pPr>
    </w:p>
    <w:p w:rsidR="007F0268" w:rsidRPr="00FC23BC" w:rsidRDefault="007F0268" w:rsidP="00701E6E">
      <w:pPr>
        <w:pStyle w:val="ListParagraph"/>
        <w:numPr>
          <w:ilvl w:val="0"/>
          <w:numId w:val="32"/>
        </w:numPr>
        <w:spacing w:after="0" w:line="360" w:lineRule="auto"/>
        <w:ind w:left="360"/>
        <w:rPr>
          <w:b/>
        </w:rPr>
      </w:pPr>
      <w:r w:rsidRPr="00FC23BC">
        <w:rPr>
          <w:b/>
        </w:rPr>
        <w:t>Pembahasan</w:t>
      </w:r>
    </w:p>
    <w:p w:rsidR="00A1667F" w:rsidRPr="00D44F4B" w:rsidRDefault="00A1667F" w:rsidP="00A1667F">
      <w:pPr>
        <w:spacing w:after="0" w:line="360" w:lineRule="auto"/>
        <w:ind w:left="426" w:firstLine="708"/>
        <w:jc w:val="both"/>
      </w:pPr>
      <w:r w:rsidRPr="00D44F4B">
        <w:t>Motivasi dan belajar merupakan dua hal yang saling mempengaruhi.</w:t>
      </w:r>
      <w:r w:rsidRPr="00D44F4B">
        <w:br/>
        <w:t>Motivasi memegang peranan yang penting dalam proses belajar. Untuk mencapai keberhasilan dan kesuksesan tidak hanya dibutuhkan motivasi yang kuat dalam belajar, melaikan intelegensi juga memegang peranan yang penting dalam kesuksesan serta keberhasilan seseorang. Hal tersebut berlaku pada semua sasaran pembelajar, termasuk di dalamnya Anak Berkebutuhan Khusus (ABK). Dalam penelitian ini ABK yang dimaksud adalah siswa slow learner, yaitu siswa yang memiliki tingkat kecerdasan di bawah rata-rata dan borderline dengan skor IQ</w:t>
      </w:r>
      <w:r>
        <w:t xml:space="preserve"> (70</w:t>
      </w:r>
      <w:r w:rsidRPr="00D44F4B">
        <w:t xml:space="preserve"> – </w:t>
      </w:r>
      <w:r w:rsidRPr="00D44F4B">
        <w:lastRenderedPageBreak/>
        <w:t xml:space="preserve">89) dalam skor S-FRIT.  Siswa </w:t>
      </w:r>
      <w:r w:rsidRPr="00D44F4B">
        <w:rPr>
          <w:i/>
        </w:rPr>
        <w:t>slow learner</w:t>
      </w:r>
      <w:r w:rsidRPr="00D44F4B">
        <w:t xml:space="preserve"> dianggap selalu mengalami siklus kegagalan di dalam menyelesaikan</w:t>
      </w:r>
      <w:r w:rsidRPr="00D44F4B">
        <w:rPr>
          <w:i/>
          <w:iCs/>
        </w:rPr>
        <w:t xml:space="preserve"> mainstream </w:t>
      </w:r>
      <w:r w:rsidRPr="00D44F4B">
        <w:t>pendidikannya (Shaw, 2010). Hal ini berhubungan dengan kemampuan kognitif / inteligensinya, terutama mengalami kelemahan dalam kemampuan</w:t>
      </w:r>
      <w:r w:rsidRPr="00D44F4B">
        <w:rPr>
          <w:i/>
          <w:iCs/>
        </w:rPr>
        <w:t xml:space="preserve"> self-perception</w:t>
      </w:r>
      <w:r w:rsidRPr="00D44F4B">
        <w:t xml:space="preserve"> dan perilaku belajar.  </w:t>
      </w:r>
    </w:p>
    <w:p w:rsidR="00A1667F" w:rsidRPr="00D44F4B" w:rsidRDefault="00A1667F" w:rsidP="00A1667F">
      <w:pPr>
        <w:spacing w:after="0" w:line="360" w:lineRule="auto"/>
        <w:ind w:left="426" w:firstLine="708"/>
        <w:jc w:val="both"/>
      </w:pPr>
      <w:r w:rsidRPr="00D44F4B">
        <w:t>Inteligensi dipandang sebagai suatu proses adaptif yang melibatkan fungsi intelektual (Piaget dalam Somantri, 2007). Sementara itu Slosson dkk (2006) mengemukakan bahwa inteligensi merupakan kemampuan mental individu berdasarkan aspek penalaran bahasa (</w:t>
      </w:r>
      <w:r w:rsidRPr="00D44F4B">
        <w:rPr>
          <w:i/>
        </w:rPr>
        <w:t>verbal reasoning</w:t>
      </w:r>
      <w:r w:rsidRPr="00D44F4B">
        <w:t>), penalaran kuantitatif (</w:t>
      </w:r>
      <w:r w:rsidRPr="00D44F4B">
        <w:rPr>
          <w:i/>
        </w:rPr>
        <w:t>quantitative reasoning</w:t>
      </w:r>
      <w:r w:rsidRPr="00D44F4B">
        <w:t>), penalaran mengingat (</w:t>
      </w:r>
      <w:r w:rsidRPr="00D44F4B">
        <w:rPr>
          <w:i/>
        </w:rPr>
        <w:t>short term memory</w:t>
      </w:r>
      <w:r w:rsidRPr="00D44F4B">
        <w:t>), dan penalaran abstrak (</w:t>
      </w:r>
      <w:r w:rsidRPr="00D44F4B">
        <w:rPr>
          <w:i/>
        </w:rPr>
        <w:t>abstract reasoning</w:t>
      </w:r>
      <w:r w:rsidRPr="00D44F4B">
        <w:t>). Rumusan definisi inteligensi memang mengalami berbagai perubahan dari waktu ke waktu, akan tetapi dari dahulu tidak pernah mengalami perubahan penekanan pada aspek kognitif (Azwar, 2012).</w:t>
      </w:r>
    </w:p>
    <w:p w:rsidR="00A1667F" w:rsidRPr="00A25010" w:rsidRDefault="00A1667F" w:rsidP="00A1667F">
      <w:pPr>
        <w:spacing w:after="0" w:line="360" w:lineRule="auto"/>
        <w:ind w:left="426" w:firstLine="708"/>
        <w:jc w:val="both"/>
      </w:pPr>
      <w:r w:rsidRPr="00D44F4B">
        <w:rPr>
          <w:rFonts w:eastAsia="Times New Roman"/>
        </w:rPr>
        <w:t xml:space="preserve">Menurut perspektif kognitif, pemikiran murid akan memandu motivasi murid tersebut. Minat ini berfokus pada ide-ide motivasi internal murid untuk mencapai sesuatu, atribusi (persepsi tentang sebab-sebab kesuksesan dan kegagalaan, terutama persepsi bahwa usaha adalah faktor penting dalam prestasi), dan keyakinan bahwa murid – murid tersebut dapat mengontrol lingkungan mereka secara efektif (Santrock, 2008). Lebih lanjut </w:t>
      </w:r>
      <w:r w:rsidRPr="00D44F4B">
        <w:t xml:space="preserve">Walgito (2002) mengemukakan bahwa titik tekan inteligensi dalam aspek kognitif ini meliputi berpikir, ingatan, dan persepsi. Selanjutnya inteligensi memiliki peran dalam siklus motivasi pada diri individu. Dengan berperannya inteligensi dalam siklus motivasi, maka </w:t>
      </w:r>
      <w:r w:rsidRPr="00D44F4B">
        <w:rPr>
          <w:i/>
        </w:rPr>
        <w:t>driving state</w:t>
      </w:r>
      <w:r w:rsidRPr="00D44F4B">
        <w:t xml:space="preserve"> individu dapat dipicu oleh pikiran atau ingatan. Artinya inteligensi yang dimiliki individu mampu menggerakkan atau mendorong motivasi dalam belajar seseorang.</w:t>
      </w:r>
      <w:r>
        <w:t xml:space="preserve"> </w:t>
      </w:r>
      <w:r w:rsidRPr="00EA3C05">
        <w:t xml:space="preserve">Hal ini dapat dijelaskan dari  teori siklus motivasi dengan pendekatan kognitif  yang dikemukakan </w:t>
      </w:r>
      <w:r w:rsidRPr="00A25010">
        <w:t>oleh Deci (dalam Walgito, 2002).</w:t>
      </w:r>
    </w:p>
    <w:p w:rsidR="00A1667F" w:rsidRPr="00A25010" w:rsidRDefault="00A1667F" w:rsidP="00A1667F">
      <w:pPr>
        <w:pStyle w:val="ListParagraph"/>
        <w:spacing w:after="0" w:line="360" w:lineRule="auto"/>
      </w:pPr>
      <w:r w:rsidRPr="00A25010">
        <w:rPr>
          <w:noProof/>
        </w:rPr>
        <mc:AlternateContent>
          <mc:Choice Requires="wps">
            <w:drawing>
              <wp:anchor distT="0" distB="0" distL="114300" distR="114300" simplePos="0" relativeHeight="251678720" behindDoc="0" locked="0" layoutInCell="1" allowOverlap="1" wp14:anchorId="4E256DE7" wp14:editId="0CF60320">
                <wp:simplePos x="0" y="0"/>
                <wp:positionH relativeFrom="column">
                  <wp:posOffset>1626870</wp:posOffset>
                </wp:positionH>
                <wp:positionV relativeFrom="paragraph">
                  <wp:posOffset>159385</wp:posOffset>
                </wp:positionV>
                <wp:extent cx="3057525" cy="19050"/>
                <wp:effectExtent l="0" t="0" r="28575" b="19050"/>
                <wp:wrapNone/>
                <wp:docPr id="1" name="Straight Connector 1"/>
                <wp:cNvGraphicFramePr/>
                <a:graphic xmlns:a="http://schemas.openxmlformats.org/drawingml/2006/main">
                  <a:graphicData uri="http://schemas.microsoft.com/office/word/2010/wordprocessingShape">
                    <wps:wsp>
                      <wps:cNvCnPr/>
                      <wps:spPr>
                        <a:xfrm flipV="1">
                          <a:off x="0" y="0"/>
                          <a:ext cx="30575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04367E" id="Straight Connector 1"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1pt,12.55pt" to="368.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" strokecolor="black [3040]"/>
            </w:pict>
          </mc:Fallback>
        </mc:AlternateContent>
      </w:r>
      <w:r w:rsidRPr="00A25010">
        <w:rPr>
          <w:noProof/>
        </w:rPr>
        <mc:AlternateContent>
          <mc:Choice Requires="wps">
            <w:drawing>
              <wp:anchor distT="0" distB="0" distL="114300" distR="114300" simplePos="0" relativeHeight="251677696" behindDoc="0" locked="0" layoutInCell="1" allowOverlap="1" wp14:anchorId="54E28BAF" wp14:editId="1215A719">
                <wp:simplePos x="0" y="0"/>
                <wp:positionH relativeFrom="column">
                  <wp:posOffset>2569845</wp:posOffset>
                </wp:positionH>
                <wp:positionV relativeFrom="paragraph">
                  <wp:posOffset>233045</wp:posOffset>
                </wp:positionV>
                <wp:extent cx="1943100" cy="9525"/>
                <wp:effectExtent l="0" t="0" r="19050" b="28575"/>
                <wp:wrapNone/>
                <wp:docPr id="6" name="Straight Connector 6"/>
                <wp:cNvGraphicFramePr/>
                <a:graphic xmlns:a="http://schemas.openxmlformats.org/drawingml/2006/main">
                  <a:graphicData uri="http://schemas.microsoft.com/office/word/2010/wordprocessingShape">
                    <wps:wsp>
                      <wps:cNvCnPr/>
                      <wps:spPr>
                        <a:xfrm flipV="1">
                          <a:off x="0" y="0"/>
                          <a:ext cx="19431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E54E11" id="Straight Connector 6"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35pt,18.35pt" to="355.3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" strokecolor="black [3040]"/>
            </w:pict>
          </mc:Fallback>
        </mc:AlternateContent>
      </w:r>
      <w:r w:rsidRPr="00A25010">
        <w:rPr>
          <w:noProof/>
        </w:rPr>
        <mc:AlternateContent>
          <mc:Choice Requires="wps">
            <w:drawing>
              <wp:anchor distT="0" distB="0" distL="114300" distR="114300" simplePos="0" relativeHeight="251679744" behindDoc="0" locked="0" layoutInCell="1" allowOverlap="1" wp14:anchorId="63B81A7C" wp14:editId="28DCEDED">
                <wp:simplePos x="0" y="0"/>
                <wp:positionH relativeFrom="column">
                  <wp:posOffset>4474844</wp:posOffset>
                </wp:positionH>
                <wp:positionV relativeFrom="paragraph">
                  <wp:posOffset>235585</wp:posOffset>
                </wp:positionV>
                <wp:extent cx="9525" cy="304800"/>
                <wp:effectExtent l="0" t="0" r="28575" b="19050"/>
                <wp:wrapNone/>
                <wp:docPr id="8" name="Straight Connector 8"/>
                <wp:cNvGraphicFramePr/>
                <a:graphic xmlns:a="http://schemas.openxmlformats.org/drawingml/2006/main">
                  <a:graphicData uri="http://schemas.microsoft.com/office/word/2010/wordprocessingShape">
                    <wps:wsp>
                      <wps:cNvCnPr/>
                      <wps:spPr>
                        <a:xfrm flipH="1">
                          <a:off x="0" y="0"/>
                          <a:ext cx="9525" cy="304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840AB1" id="Straight Connector 8"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35pt,18.55pt" to="353.1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" strokecolor="black [3040]"/>
            </w:pict>
          </mc:Fallback>
        </mc:AlternateContent>
      </w:r>
      <w:r w:rsidRPr="00A25010">
        <w:rPr>
          <w:noProof/>
        </w:rPr>
        <mc:AlternateContent>
          <mc:Choice Requires="wps">
            <w:drawing>
              <wp:anchor distT="0" distB="0" distL="114300" distR="114300" simplePos="0" relativeHeight="251680768" behindDoc="0" locked="0" layoutInCell="1" allowOverlap="1" wp14:anchorId="3EA05FA2" wp14:editId="2981AF15">
                <wp:simplePos x="0" y="0"/>
                <wp:positionH relativeFrom="column">
                  <wp:posOffset>4674870</wp:posOffset>
                </wp:positionH>
                <wp:positionV relativeFrom="paragraph">
                  <wp:posOffset>138430</wp:posOffset>
                </wp:positionV>
                <wp:extent cx="9525" cy="361950"/>
                <wp:effectExtent l="0" t="0" r="28575" b="19050"/>
                <wp:wrapNone/>
                <wp:docPr id="9" name="Straight Connector 9"/>
                <wp:cNvGraphicFramePr/>
                <a:graphic xmlns:a="http://schemas.openxmlformats.org/drawingml/2006/main">
                  <a:graphicData uri="http://schemas.microsoft.com/office/word/2010/wordprocessingShape">
                    <wps:wsp>
                      <wps:cNvCnPr/>
                      <wps:spPr>
                        <a:xfrm flipH="1">
                          <a:off x="0" y="0"/>
                          <a:ext cx="9525" cy="361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45DEC8" id="Straight Connector 9"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8.1pt,10.9pt" to="368.85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" strokecolor="black [3040]"/>
            </w:pict>
          </mc:Fallback>
        </mc:AlternateContent>
      </w:r>
      <w:r w:rsidRPr="00A25010">
        <w:rPr>
          <w:noProof/>
        </w:rPr>
        <mc:AlternateContent>
          <mc:Choice Requires="wps">
            <w:drawing>
              <wp:anchor distT="0" distB="0" distL="114300" distR="114300" simplePos="0" relativeHeight="251681792" behindDoc="0" locked="0" layoutInCell="1" allowOverlap="1" wp14:anchorId="6F267B50" wp14:editId="32559F3A">
                <wp:simplePos x="0" y="0"/>
                <wp:positionH relativeFrom="column">
                  <wp:posOffset>1636395</wp:posOffset>
                </wp:positionH>
                <wp:positionV relativeFrom="paragraph">
                  <wp:posOffset>195580</wp:posOffset>
                </wp:positionV>
                <wp:extent cx="9525" cy="314325"/>
                <wp:effectExtent l="38100" t="0" r="66675" b="47625"/>
                <wp:wrapNone/>
                <wp:docPr id="10" name="Straight Arrow Connector 10"/>
                <wp:cNvGraphicFramePr/>
                <a:graphic xmlns:a="http://schemas.openxmlformats.org/drawingml/2006/main">
                  <a:graphicData uri="http://schemas.microsoft.com/office/word/2010/wordprocessingShape">
                    <wps:wsp>
                      <wps:cNvCnPr/>
                      <wps:spPr>
                        <a:xfrm>
                          <a:off x="0" y="0"/>
                          <a:ext cx="9525" cy="314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3DD921" id="Straight Arrow Connector 10" o:spid="_x0000_s1026" type="#_x0000_t32" style="position:absolute;margin-left:128.85pt;margin-top:15.4pt;width:.75pt;height:2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" strokecolor="black [3040]">
                <v:stroke endarrow="block"/>
              </v:shape>
            </w:pict>
          </mc:Fallback>
        </mc:AlternateContent>
      </w:r>
    </w:p>
    <w:p w:rsidR="00A1667F" w:rsidRPr="00A25010" w:rsidRDefault="00A1667F" w:rsidP="00A1667F">
      <w:pPr>
        <w:pStyle w:val="ListParagraph"/>
        <w:spacing w:after="0" w:line="360" w:lineRule="auto"/>
      </w:pPr>
      <w:r w:rsidRPr="00A25010">
        <w:rPr>
          <w:noProof/>
        </w:rPr>
        <mc:AlternateContent>
          <mc:Choice Requires="wps">
            <w:drawing>
              <wp:anchor distT="0" distB="0" distL="114300" distR="114300" simplePos="0" relativeHeight="251682816" behindDoc="0" locked="0" layoutInCell="1" allowOverlap="1" wp14:anchorId="19CA54F5" wp14:editId="0229E92A">
                <wp:simplePos x="0" y="0"/>
                <wp:positionH relativeFrom="column">
                  <wp:posOffset>2588895</wp:posOffset>
                </wp:positionH>
                <wp:positionV relativeFrom="paragraph">
                  <wp:posOffset>8890</wp:posOffset>
                </wp:positionV>
                <wp:extent cx="9525" cy="238125"/>
                <wp:effectExtent l="38100" t="0" r="66675" b="47625"/>
                <wp:wrapNone/>
                <wp:docPr id="11" name="Straight Arrow Connector 11"/>
                <wp:cNvGraphicFramePr/>
                <a:graphic xmlns:a="http://schemas.openxmlformats.org/drawingml/2006/main">
                  <a:graphicData uri="http://schemas.microsoft.com/office/word/2010/wordprocessingShape">
                    <wps:wsp>
                      <wps:cNvCnPr/>
                      <wps:spPr>
                        <a:xfrm>
                          <a:off x="0" y="0"/>
                          <a:ext cx="9525"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4F6216" id="Straight Arrow Connector 11" o:spid="_x0000_s1026" type="#_x0000_t32" style="position:absolute;margin-left:203.85pt;margin-top:.7pt;width:.75pt;height:1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" strokecolor="black [3040]">
                <v:stroke endarrow="block"/>
              </v:shape>
            </w:pict>
          </mc:Fallback>
        </mc:AlternateContent>
      </w:r>
    </w:p>
    <w:p w:rsidR="00A1667F" w:rsidRPr="00A25010" w:rsidRDefault="00A1667F" w:rsidP="00A1667F">
      <w:pPr>
        <w:pStyle w:val="ListParagraph"/>
        <w:spacing w:after="0" w:line="360" w:lineRule="auto"/>
      </w:pPr>
      <w:r w:rsidRPr="00A25010">
        <w:rPr>
          <w:noProof/>
        </w:rPr>
        <mc:AlternateContent>
          <mc:Choice Requires="wps">
            <w:drawing>
              <wp:anchor distT="0" distB="0" distL="114300" distR="114300" simplePos="0" relativeHeight="251668480" behindDoc="0" locked="0" layoutInCell="1" allowOverlap="1" wp14:anchorId="1CE29F8A" wp14:editId="3D0F3C37">
                <wp:simplePos x="0" y="0"/>
                <wp:positionH relativeFrom="column">
                  <wp:posOffset>167640</wp:posOffset>
                </wp:positionH>
                <wp:positionV relativeFrom="paragraph">
                  <wp:posOffset>10160</wp:posOffset>
                </wp:positionV>
                <wp:extent cx="866775" cy="69532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866775" cy="695325"/>
                        </a:xfrm>
                        <a:prstGeom prst="rect">
                          <a:avLst/>
                        </a:prstGeom>
                      </wps:spPr>
                      <wps:style>
                        <a:lnRef idx="2">
                          <a:schemeClr val="dk1"/>
                        </a:lnRef>
                        <a:fillRef idx="1">
                          <a:schemeClr val="lt1"/>
                        </a:fillRef>
                        <a:effectRef idx="0">
                          <a:schemeClr val="dk1"/>
                        </a:effectRef>
                        <a:fontRef idx="minor">
                          <a:schemeClr val="dk1"/>
                        </a:fontRef>
                      </wps:style>
                      <wps:txbx>
                        <w:txbxContent>
                          <w:p w:rsidR="00E03FD5" w:rsidRPr="00795952" w:rsidRDefault="00E03FD5" w:rsidP="00A1667F">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Stimulus input</w:t>
                            </w:r>
                          </w:p>
                          <w:p w:rsidR="00E03FD5" w:rsidRPr="00795952" w:rsidRDefault="00E03FD5" w:rsidP="00A1667F">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 memory, internal state)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29F8A" id="Rectangle 20" o:spid="_x0000_s1031" style="position:absolute;left:0;text-align:left;margin-left:13.2pt;margin-top:.8pt;width:68.25pt;height:5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" fillcolor="white [3201]" strokecolor="black [3200]" strokeweight="2pt">
                <v:textbox>
                  <w:txbxContent>
                    <w:p w:rsidR="00E03FD5" w:rsidRPr="00795952" w:rsidRDefault="00E03FD5" w:rsidP="00A1667F">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Stimulus input</w:t>
                      </w:r>
                    </w:p>
                    <w:p w:rsidR="00E03FD5" w:rsidRPr="00795952" w:rsidRDefault="00E03FD5" w:rsidP="00A1667F">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 memory, internal state)</w:t>
                      </w:r>
                    </w:p>
                  </w:txbxContent>
                </v:textbox>
              </v:rect>
            </w:pict>
          </mc:Fallback>
        </mc:AlternateContent>
      </w:r>
      <w:r w:rsidRPr="00A25010">
        <w:rPr>
          <w:noProof/>
        </w:rPr>
        <mc:AlternateContent>
          <mc:Choice Requires="wps">
            <w:drawing>
              <wp:anchor distT="0" distB="0" distL="114300" distR="114300" simplePos="0" relativeHeight="251671552" behindDoc="0" locked="0" layoutInCell="1" allowOverlap="1" wp14:anchorId="0C85D49D" wp14:editId="053A3B38">
                <wp:simplePos x="0" y="0"/>
                <wp:positionH relativeFrom="column">
                  <wp:posOffset>4170045</wp:posOffset>
                </wp:positionH>
                <wp:positionV relativeFrom="paragraph">
                  <wp:posOffset>30480</wp:posOffset>
                </wp:positionV>
                <wp:extent cx="695325" cy="64770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695325" cy="647700"/>
                        </a:xfrm>
                        <a:prstGeom prst="rect">
                          <a:avLst/>
                        </a:prstGeom>
                      </wps:spPr>
                      <wps:style>
                        <a:lnRef idx="2">
                          <a:schemeClr val="dk1"/>
                        </a:lnRef>
                        <a:fillRef idx="1">
                          <a:schemeClr val="lt1"/>
                        </a:fillRef>
                        <a:effectRef idx="0">
                          <a:schemeClr val="dk1"/>
                        </a:effectRef>
                        <a:fontRef idx="minor">
                          <a:schemeClr val="dk1"/>
                        </a:fontRef>
                      </wps:style>
                      <wps:txbx>
                        <w:txbxContent>
                          <w:p w:rsidR="00E03FD5" w:rsidRDefault="00E03FD5" w:rsidP="00A1667F">
                            <w:pPr>
                              <w:spacing w:after="0" w:line="240" w:lineRule="auto"/>
                              <w:jc w:val="center"/>
                              <w:rPr>
                                <w:color w:val="002060"/>
                                <w:sz w:val="16"/>
                                <w:szCs w:val="16"/>
                                <w:u w:val="single"/>
                              </w:rPr>
                            </w:pPr>
                          </w:p>
                          <w:p w:rsidR="00E03FD5" w:rsidRPr="00795952" w:rsidRDefault="00E03FD5" w:rsidP="00A1667F">
                            <w:pPr>
                              <w:spacing w:after="0" w:line="240" w:lineRule="auto"/>
                              <w:jc w:val="center"/>
                              <w:rPr>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Reward  </w:t>
                            </w:r>
                          </w:p>
                          <w:p w:rsidR="00E03FD5" w:rsidRPr="00C935DC" w:rsidRDefault="00E03FD5" w:rsidP="00A1667F">
                            <w:pPr>
                              <w:spacing w:after="0" w:line="240" w:lineRule="auto"/>
                              <w:jc w:val="center"/>
                              <w:rPr>
                                <w:color w:val="002060"/>
                                <w:sz w:val="16"/>
                                <w:szCs w:val="16"/>
                                <w:u w:val="singl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Satisfaction</w:t>
                            </w:r>
                            <w:r w:rsidRPr="00C935DC">
                              <w:rPr>
                                <w:color w:val="002060"/>
                                <w:sz w:val="16"/>
                                <w:szCs w:val="16"/>
                                <w:u w:val="single"/>
                              </w:rPr>
                              <w:t xml:space="preserve">   </w:t>
                            </w:r>
                          </w:p>
                          <w:p w:rsidR="00E03FD5" w:rsidRPr="00C935DC" w:rsidRDefault="00E03FD5" w:rsidP="00A1667F">
                            <w:pPr>
                              <w:spacing w:after="0" w:line="240" w:lineRule="auto"/>
                              <w:rPr>
                                <w:color w:val="002060"/>
                                <w:sz w:val="20"/>
                                <w:szCs w:val="20"/>
                              </w:rPr>
                            </w:pPr>
                          </w:p>
                          <w:p w:rsidR="00E03FD5" w:rsidRPr="00C935DC" w:rsidRDefault="00E03FD5" w:rsidP="00A1667F">
                            <w:pPr>
                              <w:spacing w:after="0" w:line="240" w:lineRule="auto"/>
                              <w:jc w:val="center"/>
                              <w:rPr>
                                <w:color w:val="002060"/>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85D49D" id="Rectangle 15" o:spid="_x0000_s1032" style="position:absolute;left:0;text-align:left;margin-left:328.35pt;margin-top:2.4pt;width:54.75pt;height:5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" fillcolor="white [3201]" strokecolor="black [3200]" strokeweight="2pt">
                <v:textbox>
                  <w:txbxContent>
                    <w:p w:rsidR="00E03FD5" w:rsidRDefault="00E03FD5" w:rsidP="00A1667F">
                      <w:pPr>
                        <w:spacing w:after="0" w:line="240" w:lineRule="auto"/>
                        <w:jc w:val="center"/>
                        <w:rPr>
                          <w:color w:val="002060"/>
                          <w:sz w:val="16"/>
                          <w:szCs w:val="16"/>
                          <w:u w:val="single"/>
                        </w:rPr>
                      </w:pPr>
                    </w:p>
                    <w:p w:rsidR="00E03FD5" w:rsidRPr="00795952" w:rsidRDefault="00E03FD5" w:rsidP="00A1667F">
                      <w:pPr>
                        <w:spacing w:after="0" w:line="240" w:lineRule="auto"/>
                        <w:jc w:val="center"/>
                        <w:rPr>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Reward  </w:t>
                      </w:r>
                    </w:p>
                    <w:p w:rsidR="00E03FD5" w:rsidRPr="00C935DC" w:rsidRDefault="00E03FD5" w:rsidP="00A1667F">
                      <w:pPr>
                        <w:spacing w:after="0" w:line="240" w:lineRule="auto"/>
                        <w:jc w:val="center"/>
                        <w:rPr>
                          <w:color w:val="002060"/>
                          <w:sz w:val="16"/>
                          <w:szCs w:val="16"/>
                          <w:u w:val="singl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Satisfaction</w:t>
                      </w:r>
                      <w:r w:rsidRPr="00C935DC">
                        <w:rPr>
                          <w:color w:val="002060"/>
                          <w:sz w:val="16"/>
                          <w:szCs w:val="16"/>
                          <w:u w:val="single"/>
                        </w:rPr>
                        <w:t xml:space="preserve">   </w:t>
                      </w:r>
                    </w:p>
                    <w:p w:rsidR="00E03FD5" w:rsidRPr="00C935DC" w:rsidRDefault="00E03FD5" w:rsidP="00A1667F">
                      <w:pPr>
                        <w:spacing w:after="0" w:line="240" w:lineRule="auto"/>
                        <w:rPr>
                          <w:color w:val="002060"/>
                          <w:sz w:val="20"/>
                          <w:szCs w:val="20"/>
                        </w:rPr>
                      </w:pPr>
                    </w:p>
                    <w:p w:rsidR="00E03FD5" w:rsidRPr="00C935DC" w:rsidRDefault="00E03FD5" w:rsidP="00A1667F">
                      <w:pPr>
                        <w:spacing w:after="0" w:line="240" w:lineRule="auto"/>
                        <w:jc w:val="center"/>
                        <w:rPr>
                          <w:color w:val="002060"/>
                          <w:sz w:val="20"/>
                          <w:szCs w:val="20"/>
                        </w:rPr>
                      </w:pPr>
                    </w:p>
                  </w:txbxContent>
                </v:textbox>
              </v:rect>
            </w:pict>
          </mc:Fallback>
        </mc:AlternateContent>
      </w:r>
      <w:r w:rsidRPr="00A25010">
        <w:rPr>
          <w:noProof/>
        </w:rPr>
        <mc:AlternateContent>
          <mc:Choice Requires="wps">
            <w:drawing>
              <wp:anchor distT="0" distB="0" distL="114300" distR="114300" simplePos="0" relativeHeight="251672576" behindDoc="0" locked="0" layoutInCell="1" allowOverlap="1" wp14:anchorId="25FE7EF4" wp14:editId="2F59258B">
                <wp:simplePos x="0" y="0"/>
                <wp:positionH relativeFrom="column">
                  <wp:posOffset>3227070</wp:posOffset>
                </wp:positionH>
                <wp:positionV relativeFrom="paragraph">
                  <wp:posOffset>12700</wp:posOffset>
                </wp:positionV>
                <wp:extent cx="676275" cy="69532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676275" cy="695325"/>
                        </a:xfrm>
                        <a:prstGeom prst="rect">
                          <a:avLst/>
                        </a:prstGeom>
                      </wps:spPr>
                      <wps:style>
                        <a:lnRef idx="2">
                          <a:schemeClr val="dk1"/>
                        </a:lnRef>
                        <a:fillRef idx="1">
                          <a:schemeClr val="lt1"/>
                        </a:fillRef>
                        <a:effectRef idx="0">
                          <a:schemeClr val="dk1"/>
                        </a:effectRef>
                        <a:fontRef idx="minor">
                          <a:schemeClr val="dk1"/>
                        </a:fontRef>
                      </wps:style>
                      <wps:txbx>
                        <w:txbxContent>
                          <w:p w:rsidR="00E03FD5" w:rsidRPr="00795952" w:rsidRDefault="00E03FD5" w:rsidP="00A1667F">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 directed behavior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E7EF4" id="Rectangle 16" o:spid="_x0000_s1033" style="position:absolute;left:0;text-align:left;margin-left:254.1pt;margin-top:1pt;width:53.25pt;height:5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" fillcolor="white [3201]" strokecolor="black [3200]" strokeweight="2pt">
                <v:textbox>
                  <w:txbxContent>
                    <w:p w:rsidR="00E03FD5" w:rsidRPr="00795952" w:rsidRDefault="00E03FD5" w:rsidP="00A1667F">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 directed behavior</w:t>
                      </w:r>
                    </w:p>
                  </w:txbxContent>
                </v:textbox>
              </v:rect>
            </w:pict>
          </mc:Fallback>
        </mc:AlternateContent>
      </w:r>
      <w:r w:rsidRPr="00A25010">
        <w:rPr>
          <w:noProof/>
        </w:rPr>
        <mc:AlternateContent>
          <mc:Choice Requires="wps">
            <w:drawing>
              <wp:anchor distT="0" distB="0" distL="114300" distR="114300" simplePos="0" relativeHeight="251670528" behindDoc="0" locked="0" layoutInCell="1" allowOverlap="1" wp14:anchorId="0A02033E" wp14:editId="0A43086A">
                <wp:simplePos x="0" y="0"/>
                <wp:positionH relativeFrom="column">
                  <wp:posOffset>2226945</wp:posOffset>
                </wp:positionH>
                <wp:positionV relativeFrom="paragraph">
                  <wp:posOffset>22225</wp:posOffset>
                </wp:positionV>
                <wp:extent cx="714375" cy="69532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714375" cy="695325"/>
                        </a:xfrm>
                        <a:prstGeom prst="rect">
                          <a:avLst/>
                        </a:prstGeom>
                      </wps:spPr>
                      <wps:style>
                        <a:lnRef idx="2">
                          <a:schemeClr val="dk1"/>
                        </a:lnRef>
                        <a:fillRef idx="1">
                          <a:schemeClr val="lt1"/>
                        </a:fillRef>
                        <a:effectRef idx="0">
                          <a:schemeClr val="dk1"/>
                        </a:effectRef>
                        <a:fontRef idx="minor">
                          <a:schemeClr val="dk1"/>
                        </a:fontRef>
                      </wps:style>
                      <wps:txbx>
                        <w:txbxContent>
                          <w:p w:rsidR="00E03FD5" w:rsidRPr="00795952" w:rsidRDefault="00E03FD5" w:rsidP="00A1667F">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2033E" id="Rectangle 18" o:spid="_x0000_s1034" style="position:absolute;left:0;text-align:left;margin-left:175.35pt;margin-top:1.75pt;width:56.25pt;height:5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" fillcolor="white [3201]" strokecolor="black [3200]" strokeweight="2pt">
                <v:textbox>
                  <w:txbxContent>
                    <w:p w:rsidR="00E03FD5" w:rsidRPr="00795952" w:rsidRDefault="00E03FD5" w:rsidP="00A1667F">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 Satisfaction</w:t>
                      </w:r>
                    </w:p>
                  </w:txbxContent>
                </v:textbox>
              </v:rect>
            </w:pict>
          </mc:Fallback>
        </mc:AlternateContent>
      </w:r>
      <w:r w:rsidRPr="00A25010">
        <w:rPr>
          <w:noProof/>
        </w:rPr>
        <mc:AlternateContent>
          <mc:Choice Requires="wps">
            <w:drawing>
              <wp:anchor distT="0" distB="0" distL="114300" distR="114300" simplePos="0" relativeHeight="251669504" behindDoc="0" locked="0" layoutInCell="1" allowOverlap="1" wp14:anchorId="48A68866" wp14:editId="37CB8C3E">
                <wp:simplePos x="0" y="0"/>
                <wp:positionH relativeFrom="column">
                  <wp:posOffset>1283970</wp:posOffset>
                </wp:positionH>
                <wp:positionV relativeFrom="paragraph">
                  <wp:posOffset>12700</wp:posOffset>
                </wp:positionV>
                <wp:extent cx="704850" cy="69532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704850" cy="695325"/>
                        </a:xfrm>
                        <a:prstGeom prst="rect">
                          <a:avLst/>
                        </a:prstGeom>
                      </wps:spPr>
                      <wps:style>
                        <a:lnRef idx="2">
                          <a:schemeClr val="dk1"/>
                        </a:lnRef>
                        <a:fillRef idx="1">
                          <a:schemeClr val="lt1"/>
                        </a:fillRef>
                        <a:effectRef idx="0">
                          <a:schemeClr val="dk1"/>
                        </a:effectRef>
                        <a:fontRef idx="minor">
                          <a:schemeClr val="dk1"/>
                        </a:fontRef>
                      </wps:style>
                      <wps:txbx>
                        <w:txbxContent>
                          <w:p w:rsidR="00E03FD5" w:rsidRPr="00795952" w:rsidRDefault="00E03FD5" w:rsidP="00A1667F">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Awarnes of potensial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68866" id="Rectangle 19" o:spid="_x0000_s1035" style="position:absolute;left:0;text-align:left;margin-left:101.1pt;margin-top:1pt;width:55.5pt;height:5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" fillcolor="white [3201]" strokecolor="black [3200]" strokeweight="2pt">
                <v:textbox>
                  <w:txbxContent>
                    <w:p w:rsidR="00E03FD5" w:rsidRPr="00795952" w:rsidRDefault="00E03FD5" w:rsidP="00A1667F">
                      <w:pPr>
                        <w:spacing w:after="0" w:line="240" w:lineRule="auto"/>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952">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Awarnes of potensial satisfaction</w:t>
                      </w:r>
                    </w:p>
                  </w:txbxContent>
                </v:textbox>
              </v:rect>
            </w:pict>
          </mc:Fallback>
        </mc:AlternateContent>
      </w:r>
    </w:p>
    <w:p w:rsidR="00A1667F" w:rsidRPr="00A25010" w:rsidRDefault="00A1667F" w:rsidP="00A1667F">
      <w:pPr>
        <w:pStyle w:val="ListParagraph"/>
        <w:spacing w:after="0" w:line="360" w:lineRule="auto"/>
      </w:pPr>
      <w:r w:rsidRPr="00A25010">
        <w:rPr>
          <w:noProof/>
        </w:rPr>
        <mc:AlternateContent>
          <mc:Choice Requires="wps">
            <w:drawing>
              <wp:anchor distT="0" distB="0" distL="114300" distR="114300" simplePos="0" relativeHeight="251676672" behindDoc="0" locked="0" layoutInCell="1" allowOverlap="1" wp14:anchorId="16D0028A" wp14:editId="44FE1DB5">
                <wp:simplePos x="0" y="0"/>
                <wp:positionH relativeFrom="column">
                  <wp:posOffset>3884295</wp:posOffset>
                </wp:positionH>
                <wp:positionV relativeFrom="paragraph">
                  <wp:posOffset>95250</wp:posOffset>
                </wp:positionV>
                <wp:extent cx="285750" cy="0"/>
                <wp:effectExtent l="0" t="76200" r="19050" b="95250"/>
                <wp:wrapNone/>
                <wp:docPr id="25" name="Straight Arrow Connector 25"/>
                <wp:cNvGraphicFramePr/>
                <a:graphic xmlns:a="http://schemas.openxmlformats.org/drawingml/2006/main">
                  <a:graphicData uri="http://schemas.microsoft.com/office/word/2010/wordprocessingShape">
                    <wps:wsp>
                      <wps:cNvCnPr/>
                      <wps:spPr>
                        <a:xfrm>
                          <a:off x="0" y="0"/>
                          <a:ext cx="2857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F0B06C" id="Straight Arrow Connector 25" o:spid="_x0000_s1026" type="#_x0000_t32" style="position:absolute;margin-left:305.85pt;margin-top:7.5pt;width:22.5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" strokecolor="black [3040]">
                <v:stroke endarrow="block"/>
              </v:shape>
            </w:pict>
          </mc:Fallback>
        </mc:AlternateContent>
      </w:r>
      <w:r w:rsidRPr="00A25010">
        <w:rPr>
          <w:noProof/>
        </w:rPr>
        <mc:AlternateContent>
          <mc:Choice Requires="wps">
            <w:drawing>
              <wp:anchor distT="0" distB="0" distL="114300" distR="114300" simplePos="0" relativeHeight="251675648" behindDoc="0" locked="0" layoutInCell="1" allowOverlap="1" wp14:anchorId="63C67DB9" wp14:editId="50D1FB4C">
                <wp:simplePos x="0" y="0"/>
                <wp:positionH relativeFrom="column">
                  <wp:posOffset>2931795</wp:posOffset>
                </wp:positionH>
                <wp:positionV relativeFrom="paragraph">
                  <wp:posOffset>123825</wp:posOffset>
                </wp:positionV>
                <wp:extent cx="285750" cy="0"/>
                <wp:effectExtent l="0" t="76200" r="19050" b="95250"/>
                <wp:wrapNone/>
                <wp:docPr id="27" name="Straight Arrow Connector 27"/>
                <wp:cNvGraphicFramePr/>
                <a:graphic xmlns:a="http://schemas.openxmlformats.org/drawingml/2006/main">
                  <a:graphicData uri="http://schemas.microsoft.com/office/word/2010/wordprocessingShape">
                    <wps:wsp>
                      <wps:cNvCnPr/>
                      <wps:spPr>
                        <a:xfrm>
                          <a:off x="0" y="0"/>
                          <a:ext cx="2857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8D2875" id="Straight Arrow Connector 27" o:spid="_x0000_s1026" type="#_x0000_t32" style="position:absolute;margin-left:230.85pt;margin-top:9.75pt;width:22.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" strokecolor="black [3040]">
                <v:stroke endarrow="block"/>
              </v:shape>
            </w:pict>
          </mc:Fallback>
        </mc:AlternateContent>
      </w:r>
      <w:r w:rsidRPr="00A25010">
        <w:rPr>
          <w:noProof/>
        </w:rPr>
        <mc:AlternateContent>
          <mc:Choice Requires="wps">
            <w:drawing>
              <wp:anchor distT="0" distB="0" distL="114300" distR="114300" simplePos="0" relativeHeight="251674624" behindDoc="0" locked="0" layoutInCell="1" allowOverlap="1" wp14:anchorId="22A26B54" wp14:editId="4BFC2B63">
                <wp:simplePos x="0" y="0"/>
                <wp:positionH relativeFrom="column">
                  <wp:posOffset>1941195</wp:posOffset>
                </wp:positionH>
                <wp:positionV relativeFrom="paragraph">
                  <wp:posOffset>133350</wp:posOffset>
                </wp:positionV>
                <wp:extent cx="285750" cy="0"/>
                <wp:effectExtent l="0" t="76200" r="19050" b="95250"/>
                <wp:wrapNone/>
                <wp:docPr id="29" name="Straight Arrow Connector 29"/>
                <wp:cNvGraphicFramePr/>
                <a:graphic xmlns:a="http://schemas.openxmlformats.org/drawingml/2006/main">
                  <a:graphicData uri="http://schemas.microsoft.com/office/word/2010/wordprocessingShape">
                    <wps:wsp>
                      <wps:cNvCnPr/>
                      <wps:spPr>
                        <a:xfrm>
                          <a:off x="0" y="0"/>
                          <a:ext cx="2857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1533FF3" id="Straight Arrow Connector 29" o:spid="_x0000_s1026" type="#_x0000_t32" style="position:absolute;margin-left:152.85pt;margin-top:10.5pt;width:22.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" strokecolor="black [3040]">
                <v:stroke endarrow="block"/>
              </v:shape>
            </w:pict>
          </mc:Fallback>
        </mc:AlternateContent>
      </w:r>
      <w:r w:rsidRPr="00A25010">
        <w:rPr>
          <w:noProof/>
        </w:rPr>
        <mc:AlternateContent>
          <mc:Choice Requires="wps">
            <w:drawing>
              <wp:anchor distT="0" distB="0" distL="114300" distR="114300" simplePos="0" relativeHeight="251673600" behindDoc="0" locked="0" layoutInCell="1" allowOverlap="1" wp14:anchorId="241965CF" wp14:editId="7D637ECD">
                <wp:simplePos x="0" y="0"/>
                <wp:positionH relativeFrom="column">
                  <wp:posOffset>998220</wp:posOffset>
                </wp:positionH>
                <wp:positionV relativeFrom="paragraph">
                  <wp:posOffset>152400</wp:posOffset>
                </wp:positionV>
                <wp:extent cx="285750" cy="0"/>
                <wp:effectExtent l="0" t="76200" r="19050" b="95250"/>
                <wp:wrapNone/>
                <wp:docPr id="30" name="Straight Arrow Connector 30"/>
                <wp:cNvGraphicFramePr/>
                <a:graphic xmlns:a="http://schemas.openxmlformats.org/drawingml/2006/main">
                  <a:graphicData uri="http://schemas.microsoft.com/office/word/2010/wordprocessingShape">
                    <wps:wsp>
                      <wps:cNvCnPr/>
                      <wps:spPr>
                        <a:xfrm>
                          <a:off x="0" y="0"/>
                          <a:ext cx="2857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13F1D4E" id="Straight Arrow Connector 30" o:spid="_x0000_s1026" type="#_x0000_t32" style="position:absolute;margin-left:78.6pt;margin-top:12pt;width:22.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" strokecolor="black [3040]">
                <v:stroke endarrow="block"/>
              </v:shape>
            </w:pict>
          </mc:Fallback>
        </mc:AlternateContent>
      </w:r>
    </w:p>
    <w:p w:rsidR="00A1667F" w:rsidRPr="00A25010" w:rsidRDefault="00A1667F" w:rsidP="00A1667F">
      <w:pPr>
        <w:pStyle w:val="ListParagraph"/>
        <w:spacing w:after="0" w:line="360" w:lineRule="auto"/>
      </w:pPr>
    </w:p>
    <w:p w:rsidR="00A1667F" w:rsidRPr="00A25010" w:rsidRDefault="00A1667F" w:rsidP="00A1667F">
      <w:pPr>
        <w:pStyle w:val="ListParagraph"/>
        <w:spacing w:after="0" w:line="240" w:lineRule="auto"/>
        <w:ind w:left="360"/>
        <w:jc w:val="center"/>
      </w:pPr>
      <w:r w:rsidRPr="00A25010">
        <w:t xml:space="preserve">Gambar 2. Siklus motivasi dengan pendekatan kognitif </w:t>
      </w:r>
    </w:p>
    <w:p w:rsidR="00A1667F" w:rsidRPr="00A25010" w:rsidRDefault="00A1667F" w:rsidP="00A1667F">
      <w:pPr>
        <w:pStyle w:val="ListParagraph"/>
        <w:spacing w:after="0" w:line="240" w:lineRule="auto"/>
        <w:ind w:left="360"/>
        <w:jc w:val="center"/>
      </w:pPr>
      <w:r w:rsidRPr="00A25010">
        <w:t>(Deci dalam Walgito, 2002)</w:t>
      </w:r>
    </w:p>
    <w:p w:rsidR="00A1667F" w:rsidRPr="00A25010" w:rsidRDefault="00A1667F" w:rsidP="00A1667F">
      <w:pPr>
        <w:spacing w:after="0" w:line="360" w:lineRule="auto"/>
        <w:ind w:left="426" w:firstLine="708"/>
        <w:jc w:val="both"/>
      </w:pPr>
      <w:r w:rsidRPr="00A25010">
        <w:lastRenderedPageBreak/>
        <w:t xml:space="preserve">Dari siklus tersebut dapat dilustrasikan tentang siklus motivasi belajar pada subjek penelitian, yaitu siswa ABK kategori </w:t>
      </w:r>
      <w:r w:rsidRPr="00A25010">
        <w:rPr>
          <w:i/>
        </w:rPr>
        <w:t>slow learner</w:t>
      </w:r>
      <w:r w:rsidRPr="00A25010">
        <w:t xml:space="preserve">. Menurut Slosson dkk (2006), siswa </w:t>
      </w:r>
      <w:r w:rsidRPr="00A25010">
        <w:rPr>
          <w:i/>
        </w:rPr>
        <w:t>slow learner</w:t>
      </w:r>
      <w:r w:rsidRPr="00A25010">
        <w:t xml:space="preserve">, yaitu siswa yang memiliki IQ antara 70 – 89. Artinya siswa tersebut memiliki skor inteligensi di bawah anak – anak yang seusianya, sehingga mengalami kesulitan dalam memahami di hampir semua materi pelajaran (Jamaris, 2013). Dapat diilustrasikan seorang siswa </w:t>
      </w:r>
      <w:r w:rsidRPr="00A25010">
        <w:rPr>
          <w:i/>
        </w:rPr>
        <w:t xml:space="preserve">slow learner </w:t>
      </w:r>
      <w:r w:rsidRPr="00A25010">
        <w:t xml:space="preserve">dengan IQ diantara 70-89 pernah kesulitan dalam mengerjakan soal matematika ( sebagai </w:t>
      </w:r>
      <w:r w:rsidRPr="00A25010">
        <w:rPr>
          <w:i/>
        </w:rPr>
        <w:t>stimulus input</w:t>
      </w:r>
      <w:r w:rsidRPr="00A25010">
        <w:t xml:space="preserve">), kemudiaan guru memberikan soal yang sama di lain waktu dan seketika siswa tersebut berpikiran bahwa soal tersebut sulit (kesadaran akan potensi ketidak puasan / </w:t>
      </w:r>
      <w:r w:rsidRPr="00A25010">
        <w:rPr>
          <w:i/>
        </w:rPr>
        <w:t>motive state</w:t>
      </w:r>
      <w:r w:rsidRPr="00A25010">
        <w:t>), karena tidak puas maka siswa tersebut akan mencari penguatan bahwa soal matematika tersebut sulit (</w:t>
      </w:r>
      <w:r w:rsidRPr="00A25010">
        <w:rPr>
          <w:i/>
        </w:rPr>
        <w:t>goal selection</w:t>
      </w:r>
      <w:r w:rsidRPr="00A25010">
        <w:t>), sehingga siswa tersebut akan menghindari soal tersebut (</w:t>
      </w:r>
      <w:r w:rsidRPr="00A25010">
        <w:rPr>
          <w:i/>
        </w:rPr>
        <w:t>goal – directed behavior</w:t>
      </w:r>
      <w:r w:rsidRPr="00A25010">
        <w:t>).</w:t>
      </w:r>
    </w:p>
    <w:p w:rsidR="00A1667F" w:rsidRPr="00A25010" w:rsidRDefault="00A1667F" w:rsidP="00A1667F">
      <w:pPr>
        <w:spacing w:after="0" w:line="360" w:lineRule="auto"/>
        <w:ind w:left="426" w:firstLine="708"/>
        <w:jc w:val="both"/>
        <w:rPr>
          <w:rFonts w:eastAsia="Times New Roman"/>
        </w:rPr>
      </w:pPr>
      <w:r w:rsidRPr="00A25010">
        <w:t xml:space="preserve">Dari ilustrasi di atas dapat dipahami bahwa ketika seorang siswa </w:t>
      </w:r>
      <w:r w:rsidRPr="00A25010">
        <w:rPr>
          <w:i/>
        </w:rPr>
        <w:t>slow learner</w:t>
      </w:r>
      <w:r w:rsidRPr="00A25010">
        <w:t xml:space="preserve"> berpikir bahwa belajar itu sulit, maka ketika dihadapkan pada kondisi belajar yang sama, akan muncul kesadaran terhadap potensi ketidakpuasan dalam belajar. Karena merasa tidak puas, maka siswa tersebut akan menganggap bahwa belajar merupakan hal yang tidak menyenangkan, sehingga akan memunculkan motivasi belajar yang rendah dan akhirnya siswa tersebut tidak melakukan proses belajar. Dalam hal ini tampak bahwa yang paling berperan adalah faktor kemampuan kognitif atau cara berpikir siswa tersebut. Kemampuan kognitif ini dipandang Piaget sebagai inteligensi. Artinya taraf inteligensi seseorang mampu menggerakkan kemampuan mentalnya yang berpengaruh pada motivasi seseorang. Hal ini juga sesuai dengan pendapat </w:t>
      </w:r>
      <w:r w:rsidRPr="00A25010">
        <w:rPr>
          <w:rFonts w:eastAsia="Times New Roman"/>
          <w:lang w:val="id-ID"/>
        </w:rPr>
        <w:t>Dimyati dan Mudjiono</w:t>
      </w:r>
      <w:r w:rsidRPr="00A25010">
        <w:rPr>
          <w:rFonts w:eastAsia="Times New Roman"/>
        </w:rPr>
        <w:t xml:space="preserve"> (2009)</w:t>
      </w:r>
      <w:r w:rsidRPr="00A25010">
        <w:rPr>
          <w:rFonts w:eastAsia="Times New Roman"/>
          <w:lang w:val="id-ID"/>
        </w:rPr>
        <w:t>,</w:t>
      </w:r>
      <w:r w:rsidRPr="00A25010">
        <w:rPr>
          <w:rFonts w:eastAsia="Times New Roman"/>
        </w:rPr>
        <w:t xml:space="preserve"> bahwa</w:t>
      </w:r>
      <w:r w:rsidRPr="00A25010">
        <w:rPr>
          <w:rFonts w:eastAsia="Times New Roman"/>
          <w:lang w:val="id-ID"/>
        </w:rPr>
        <w:t xml:space="preserve"> motivasi adalah dorongan mental yang menggerakkan dan mengarahkan perilaku manusia termasuk perilaku belajar</w:t>
      </w:r>
      <w:r w:rsidRPr="00A25010">
        <w:rPr>
          <w:rFonts w:eastAsia="Times New Roman"/>
        </w:rPr>
        <w:t xml:space="preserve">. </w:t>
      </w:r>
      <w:r w:rsidRPr="00A25010">
        <w:rPr>
          <w:rFonts w:eastAsia="Times New Roman"/>
          <w:lang w:val="id-ID"/>
        </w:rPr>
        <w:t xml:space="preserve">Artinya </w:t>
      </w:r>
      <w:r w:rsidRPr="00A25010">
        <w:rPr>
          <w:rFonts w:eastAsia="Times New Roman"/>
        </w:rPr>
        <w:t>segala proses mental (perasaan, perhatian, kemauan, ingatan dan pikiran) yang dinamis akan berpengaruh pada motivasi dan perilaku belajar.</w:t>
      </w:r>
    </w:p>
    <w:p w:rsidR="00A1667F" w:rsidRPr="00A25010" w:rsidRDefault="00A1667F" w:rsidP="00A1667F">
      <w:pPr>
        <w:spacing w:after="0" w:line="360" w:lineRule="auto"/>
        <w:ind w:left="426" w:firstLine="708"/>
        <w:jc w:val="both"/>
      </w:pPr>
      <w:r w:rsidRPr="00A25010">
        <w:rPr>
          <w:rFonts w:eastAsia="Times New Roman"/>
        </w:rPr>
        <w:t xml:space="preserve">Kajian teori di atas sesuai dengan hasil dari penelitian ini. </w:t>
      </w:r>
      <w:r w:rsidRPr="00A25010">
        <w:t xml:space="preserve">Dalam penelitian ini, diperoleh data bahwa koefisien determinasi sebesar 0,337 memberikan kontribusi variabel inteligensi terhadap peningkatan motivasi belajar sebesar 33,70 %. Hal ini menunjukkan bahwa 66,30 % motivasi belajar subjek dipengaruhi oleh faktor lain yang tidak dilibatkan dalam penelitian ini. Ada beberapa faktor lain yang </w:t>
      </w:r>
      <w:r w:rsidRPr="00A25010">
        <w:lastRenderedPageBreak/>
        <w:t xml:space="preserve">diperkirakan mempengaruhi motivasi belajar siswa menurut Imron (dalam Siregar dan Nara, 2011), yaitu faktor cita-cita, kemampuan pembelajar, kondisi pembelajar, kondisi lingkungan pembelajar, unsur-unsur dinamis pembelajar, upaya guru dalam membelajarkan pembelajar. Lebih lanjut Somantri (2007) mengemukakan bahwa kemampaun pembelajar ABK dapat ditinjau dari komponen fisik, kognitif, emosi, sosial, dan kepribadian. </w:t>
      </w:r>
    </w:p>
    <w:p w:rsidR="00A1667F" w:rsidRDefault="00A1667F" w:rsidP="00A1667F">
      <w:pPr>
        <w:spacing w:after="0" w:line="360" w:lineRule="auto"/>
        <w:ind w:left="426" w:firstLine="708"/>
        <w:jc w:val="both"/>
      </w:pPr>
      <w:r w:rsidRPr="00A25010">
        <w:t>Hasil penelitian ini juga menguatkan peneltian sebelumnya yang dilakukan oleh Emira Salim (2012) terhadap siswa – siswi kelas XII SMK Harapan Kartasura dengan sample penelitian yang berjumlah 71 siswa yang terdiri dari 3 kelas kelas XII O.B, XII O.C dan XII T. B. Dalam penelitian yang dilakukan oleh Emira Salim (2012) diperoleh data sumbangan efektif inteligensi terhadap motivasi belajar sebesar 22,4% ditunjukkan oleh koefisien determinan r² = 0,224. Hal ini berarti masih ada 77,6% variable lain yang mempengaruhi motivasi belajar diluar faktor intel</w:t>
      </w:r>
      <w:r>
        <w:t>i</w:t>
      </w:r>
      <w:r w:rsidRPr="00A25010">
        <w:t>gensi.</w:t>
      </w:r>
    </w:p>
    <w:p w:rsidR="002E010E" w:rsidRDefault="00A1667F" w:rsidP="006E53C1">
      <w:pPr>
        <w:spacing w:after="0" w:line="360" w:lineRule="auto"/>
        <w:ind w:left="426" w:firstLine="708"/>
        <w:jc w:val="both"/>
        <w:rPr>
          <w:color w:val="00B0F0"/>
        </w:rPr>
      </w:pPr>
      <w:r>
        <w:t xml:space="preserve">Berdasarkan uraian di atas maka dapat disimpulkan bahwa </w:t>
      </w:r>
      <w:r w:rsidRPr="00517DE9">
        <w:t>ada hubungan positif antara inteligensi dengan motivasi belajar pada anak berkebutuhan khusus</w:t>
      </w:r>
      <w:r>
        <w:t xml:space="preserve">. Artinya, apabila </w:t>
      </w:r>
      <w:r w:rsidRPr="00517DE9">
        <w:t>subjek penelitian memiliki taraf inteligensi tinggi, maka motivasi belajarnya cenderung semakin tinggi. Sebaliknya, subjek penelitian yang memiliki taraf inteligensi rendah, maka motivasi belajarnya juga cenderung rendah.</w:t>
      </w:r>
      <w:r w:rsidR="001A62C9">
        <w:t xml:space="preserve"> Hal ini menunjukkan bahwa hipotesis diterima.</w:t>
      </w:r>
    </w:p>
    <w:p w:rsidR="00A1667F" w:rsidRDefault="00A1667F" w:rsidP="006E53C1">
      <w:pPr>
        <w:spacing w:after="0" w:line="360" w:lineRule="auto"/>
        <w:ind w:left="426" w:firstLine="708"/>
        <w:jc w:val="both"/>
        <w:rPr>
          <w:color w:val="00B0F0"/>
        </w:rPr>
      </w:pPr>
    </w:p>
    <w:p w:rsidR="00A1667F" w:rsidRDefault="00A1667F" w:rsidP="006E53C1">
      <w:pPr>
        <w:spacing w:after="0" w:line="360" w:lineRule="auto"/>
        <w:ind w:left="426" w:firstLine="708"/>
        <w:jc w:val="both"/>
        <w:rPr>
          <w:color w:val="00B0F0"/>
        </w:rPr>
      </w:pPr>
    </w:p>
    <w:p w:rsidR="00A1667F" w:rsidRDefault="00A1667F" w:rsidP="006E53C1">
      <w:pPr>
        <w:spacing w:after="0" w:line="360" w:lineRule="auto"/>
        <w:ind w:left="426" w:firstLine="708"/>
        <w:jc w:val="both"/>
        <w:rPr>
          <w:color w:val="00B0F0"/>
        </w:rPr>
      </w:pPr>
    </w:p>
    <w:p w:rsidR="00A1667F" w:rsidRDefault="00A1667F" w:rsidP="006E53C1">
      <w:pPr>
        <w:spacing w:after="0" w:line="360" w:lineRule="auto"/>
        <w:ind w:left="426" w:firstLine="708"/>
        <w:jc w:val="both"/>
        <w:rPr>
          <w:color w:val="00B0F0"/>
        </w:rPr>
      </w:pPr>
    </w:p>
    <w:p w:rsidR="00A1667F" w:rsidRDefault="00A1667F" w:rsidP="006E53C1">
      <w:pPr>
        <w:spacing w:after="0" w:line="360" w:lineRule="auto"/>
        <w:ind w:left="426" w:firstLine="708"/>
        <w:jc w:val="both"/>
        <w:rPr>
          <w:color w:val="00B0F0"/>
        </w:rPr>
      </w:pPr>
    </w:p>
    <w:p w:rsidR="00A1667F" w:rsidRDefault="00A1667F" w:rsidP="006E53C1">
      <w:pPr>
        <w:spacing w:after="0" w:line="360" w:lineRule="auto"/>
        <w:ind w:left="426" w:firstLine="708"/>
        <w:jc w:val="both"/>
        <w:rPr>
          <w:color w:val="00B0F0"/>
        </w:rPr>
      </w:pPr>
    </w:p>
    <w:p w:rsidR="00A1667F" w:rsidRDefault="00A1667F" w:rsidP="006E53C1">
      <w:pPr>
        <w:spacing w:after="0" w:line="360" w:lineRule="auto"/>
        <w:ind w:left="426" w:firstLine="708"/>
        <w:jc w:val="both"/>
        <w:rPr>
          <w:color w:val="00B0F0"/>
        </w:rPr>
      </w:pPr>
    </w:p>
    <w:p w:rsidR="00A1667F" w:rsidRDefault="00A1667F" w:rsidP="006E53C1">
      <w:pPr>
        <w:spacing w:after="0" w:line="360" w:lineRule="auto"/>
        <w:ind w:left="426" w:firstLine="708"/>
        <w:jc w:val="both"/>
        <w:rPr>
          <w:color w:val="00B0F0"/>
        </w:rPr>
      </w:pPr>
    </w:p>
    <w:p w:rsidR="00A1667F" w:rsidRDefault="00A1667F" w:rsidP="006E53C1">
      <w:pPr>
        <w:spacing w:after="0" w:line="360" w:lineRule="auto"/>
        <w:ind w:left="426" w:firstLine="708"/>
        <w:jc w:val="both"/>
        <w:rPr>
          <w:color w:val="00B0F0"/>
        </w:rPr>
      </w:pPr>
    </w:p>
    <w:p w:rsidR="00A1667F" w:rsidRDefault="00A1667F" w:rsidP="006E53C1">
      <w:pPr>
        <w:spacing w:after="0" w:line="360" w:lineRule="auto"/>
        <w:ind w:left="426" w:firstLine="708"/>
        <w:jc w:val="both"/>
        <w:rPr>
          <w:color w:val="00B0F0"/>
        </w:rPr>
      </w:pPr>
    </w:p>
    <w:p w:rsidR="001A62C9" w:rsidRDefault="001A62C9" w:rsidP="006E53C1">
      <w:pPr>
        <w:spacing w:after="0" w:line="360" w:lineRule="auto"/>
        <w:ind w:left="426" w:firstLine="708"/>
        <w:jc w:val="both"/>
        <w:rPr>
          <w:color w:val="00B0F0"/>
        </w:rPr>
      </w:pPr>
    </w:p>
    <w:p w:rsidR="001A62C9" w:rsidRPr="00766764" w:rsidRDefault="001A62C9" w:rsidP="006E53C1">
      <w:pPr>
        <w:spacing w:after="0" w:line="360" w:lineRule="auto"/>
        <w:ind w:left="426" w:firstLine="708"/>
        <w:jc w:val="both"/>
        <w:rPr>
          <w:color w:val="00B0F0"/>
        </w:rPr>
      </w:pPr>
    </w:p>
    <w:p w:rsidR="006E53C1" w:rsidRDefault="00F5201F" w:rsidP="007844FA">
      <w:pPr>
        <w:spacing w:after="0" w:line="360" w:lineRule="auto"/>
        <w:jc w:val="center"/>
        <w:rPr>
          <w:b/>
        </w:rPr>
      </w:pPr>
      <w:r w:rsidRPr="00766764">
        <w:rPr>
          <w:b/>
        </w:rPr>
        <w:lastRenderedPageBreak/>
        <w:t>BAB V</w:t>
      </w:r>
    </w:p>
    <w:p w:rsidR="007844FA" w:rsidRDefault="007844FA" w:rsidP="007844FA">
      <w:pPr>
        <w:spacing w:after="0" w:line="360" w:lineRule="auto"/>
        <w:jc w:val="center"/>
        <w:rPr>
          <w:b/>
        </w:rPr>
      </w:pPr>
      <w:r>
        <w:rPr>
          <w:b/>
        </w:rPr>
        <w:t>KESIMPULAN DAN SARAN</w:t>
      </w:r>
    </w:p>
    <w:p w:rsidR="00766764" w:rsidRPr="00766764" w:rsidRDefault="00766764" w:rsidP="00517DE9">
      <w:pPr>
        <w:spacing w:after="0" w:line="360" w:lineRule="auto"/>
        <w:ind w:left="426" w:firstLine="708"/>
        <w:jc w:val="center"/>
        <w:rPr>
          <w:b/>
        </w:rPr>
      </w:pPr>
    </w:p>
    <w:p w:rsidR="00F5201F" w:rsidRPr="00766764" w:rsidRDefault="00F5201F" w:rsidP="00517DE9">
      <w:pPr>
        <w:pStyle w:val="ListParagraph"/>
        <w:numPr>
          <w:ilvl w:val="0"/>
          <w:numId w:val="35"/>
        </w:numPr>
        <w:spacing w:after="0" w:line="360" w:lineRule="auto"/>
        <w:ind w:left="360"/>
        <w:jc w:val="both"/>
        <w:rPr>
          <w:b/>
        </w:rPr>
      </w:pPr>
      <w:r w:rsidRPr="00766764">
        <w:rPr>
          <w:b/>
        </w:rPr>
        <w:t>Kesimpulan</w:t>
      </w:r>
    </w:p>
    <w:p w:rsidR="00F5201F" w:rsidRPr="00517DE9" w:rsidRDefault="00F5201F" w:rsidP="001A62C9">
      <w:pPr>
        <w:spacing w:after="0" w:line="360" w:lineRule="auto"/>
        <w:ind w:left="360" w:firstLine="720"/>
        <w:jc w:val="both"/>
      </w:pPr>
      <w:r w:rsidRPr="00517DE9">
        <w:t xml:space="preserve">Berdasarkan analisis data dan pembahasan dapat ditarik kesimpulan sebagai berikut: ada hubungan positif antara inteligensi dengan motivasi belajar pada anak berkebutuhan khusus dengan koefisien korelasi sebesar </w:t>
      </w:r>
      <w:r w:rsidR="00FC23BC" w:rsidRPr="00517DE9">
        <w:t>0,581</w:t>
      </w:r>
      <w:r w:rsidRPr="00517DE9">
        <w:t xml:space="preserve"> (p&lt;0,05). Hal ini menunjukkan bahwa subj</w:t>
      </w:r>
      <w:r w:rsidR="00517DE9" w:rsidRPr="00517DE9">
        <w:t>ek penelitian yang memiliki taraf</w:t>
      </w:r>
      <w:r w:rsidRPr="00517DE9">
        <w:t xml:space="preserve"> inteligensi tinggi, maka motivasi belajarnya cenderung semakin tinggi. Sebaliknya, subjek penelitian </w:t>
      </w:r>
      <w:r w:rsidR="00412D5F" w:rsidRPr="00517DE9">
        <w:t>yang memiliki taraf inteligensi rendah, maka motivasi belajarnya juga cenderung rendah. Sumbangan inteligensi terhadap motivasi belajar sebesar 3</w:t>
      </w:r>
      <w:r w:rsidR="00FC23BC" w:rsidRPr="00517DE9">
        <w:t>3,7</w:t>
      </w:r>
      <w:r w:rsidR="00412D5F" w:rsidRPr="00517DE9">
        <w:t xml:space="preserve">0 %, </w:t>
      </w:r>
      <w:r w:rsidR="00FC23BC" w:rsidRPr="00517DE9">
        <w:t>menunjukkan bahwa 66,3</w:t>
      </w:r>
      <w:r w:rsidRPr="00517DE9">
        <w:t>0 % motivasi belajar subjek</w:t>
      </w:r>
      <w:r w:rsidR="00412D5F" w:rsidRPr="00517DE9">
        <w:t xml:space="preserve"> penelitian</w:t>
      </w:r>
      <w:r w:rsidRPr="00517DE9">
        <w:t xml:space="preserve"> dipengaruhi oleh faktor lain yang tidak d</w:t>
      </w:r>
      <w:r w:rsidR="00412D5F" w:rsidRPr="00517DE9">
        <w:t xml:space="preserve">ilibatkan dalam penelitian ini, seperti </w:t>
      </w:r>
      <w:r w:rsidRPr="00517DE9">
        <w:t>cita-cita, kemampuan pembelajar</w:t>
      </w:r>
      <w:r w:rsidR="00412D5F" w:rsidRPr="00517DE9">
        <w:t xml:space="preserve"> (fisik, emosi, sosial, dan kepribadian)</w:t>
      </w:r>
      <w:r w:rsidRPr="00517DE9">
        <w:t xml:space="preserve">, kondisi pembelajar, kondisi lingkungan pembelajar, unsur-unsur dinamis pembelajar, upaya guru dalam membelajarkan pembelajar. </w:t>
      </w:r>
    </w:p>
    <w:p w:rsidR="00F5201F" w:rsidRDefault="00F5201F" w:rsidP="00517DE9">
      <w:pPr>
        <w:pStyle w:val="ListParagraph"/>
        <w:spacing w:after="0" w:line="360" w:lineRule="auto"/>
        <w:ind w:left="1494"/>
        <w:jc w:val="both"/>
      </w:pPr>
      <w:r w:rsidRPr="00A7639D">
        <w:t xml:space="preserve"> </w:t>
      </w:r>
    </w:p>
    <w:p w:rsidR="00F5201F" w:rsidRPr="00A1667F" w:rsidRDefault="00F5201F" w:rsidP="00517DE9">
      <w:pPr>
        <w:pStyle w:val="ListParagraph"/>
        <w:numPr>
          <w:ilvl w:val="0"/>
          <w:numId w:val="35"/>
        </w:numPr>
        <w:spacing w:after="0" w:line="360" w:lineRule="auto"/>
        <w:ind w:left="360"/>
        <w:jc w:val="both"/>
        <w:rPr>
          <w:b/>
        </w:rPr>
      </w:pPr>
      <w:r w:rsidRPr="00A1667F">
        <w:rPr>
          <w:b/>
        </w:rPr>
        <w:t>Saran</w:t>
      </w:r>
    </w:p>
    <w:p w:rsidR="00517DE9" w:rsidRPr="002428B7" w:rsidRDefault="00517DE9" w:rsidP="001A62C9">
      <w:pPr>
        <w:spacing w:after="0" w:line="360" w:lineRule="auto"/>
        <w:ind w:left="1080"/>
        <w:jc w:val="both"/>
      </w:pPr>
      <w:r w:rsidRPr="002428B7">
        <w:t>Berdasarkan dari hasil penelitian dan pembahasan, maka disarankan:</w:t>
      </w:r>
    </w:p>
    <w:p w:rsidR="00517DE9" w:rsidRPr="002428B7" w:rsidRDefault="00412D5F" w:rsidP="00517DE9">
      <w:pPr>
        <w:pStyle w:val="ListParagraph"/>
        <w:numPr>
          <w:ilvl w:val="0"/>
          <w:numId w:val="36"/>
        </w:numPr>
        <w:spacing w:after="0" w:line="360" w:lineRule="auto"/>
        <w:ind w:left="720"/>
        <w:jc w:val="both"/>
      </w:pPr>
      <w:r w:rsidRPr="002428B7">
        <w:t>Penelitian selanjutnya hendaknya dikembangkan dengan memperhatikan faktor – faktor lain yang mempengaruhi motivasi belajar subjek penelitian</w:t>
      </w:r>
      <w:r w:rsidR="00517DE9" w:rsidRPr="002428B7">
        <w:t xml:space="preserve"> yang tidak dikaji dalam penelitian ini, seperti:</w:t>
      </w:r>
      <w:r w:rsidRPr="002428B7">
        <w:t xml:space="preserve"> cita-cita, kemampuan pembelajar (fisik, emosi, sosial, dan kepribadian), kondisi pembelajar, kondisi lingkungan pembelajar, unsur-unsur dinamis pembelajar, upaya guru dalam membelajarkan pembelajar.</w:t>
      </w:r>
    </w:p>
    <w:p w:rsidR="00517DE9" w:rsidRPr="002428B7" w:rsidRDefault="00412D5F" w:rsidP="00517DE9">
      <w:pPr>
        <w:pStyle w:val="ListParagraph"/>
        <w:numPr>
          <w:ilvl w:val="0"/>
          <w:numId w:val="36"/>
        </w:numPr>
        <w:spacing w:after="0" w:line="360" w:lineRule="auto"/>
        <w:ind w:left="720"/>
        <w:jc w:val="both"/>
      </w:pPr>
      <w:r w:rsidRPr="002428B7">
        <w:t>Guna mendapatkan data yang lebih kaya dan mendalam dapat dicoba dengan menggunakan metode kualitatif dengan wawancara</w:t>
      </w:r>
      <w:r w:rsidR="00517DE9" w:rsidRPr="002428B7">
        <w:t xml:space="preserve"> dan observasi</w:t>
      </w:r>
      <w:r w:rsidRPr="002428B7">
        <w:t xml:space="preserve"> sebagai metode pengumpulan datanya. Hal ini dilakukan supaya terungkap hal – hal lain yang tidak sempat masuk kedalam skala yang telah disusun oleh peneliti.</w:t>
      </w:r>
    </w:p>
    <w:p w:rsidR="00412D5F" w:rsidRPr="002428B7" w:rsidRDefault="00412D5F" w:rsidP="00517DE9">
      <w:pPr>
        <w:pStyle w:val="ListParagraph"/>
        <w:numPr>
          <w:ilvl w:val="0"/>
          <w:numId w:val="36"/>
        </w:numPr>
        <w:spacing w:after="0" w:line="360" w:lineRule="auto"/>
        <w:ind w:left="720"/>
        <w:jc w:val="both"/>
      </w:pPr>
      <w:r w:rsidRPr="002428B7">
        <w:t xml:space="preserve">Penelitian slain di kalangan Anak Berkebutuhan Khusus </w:t>
      </w:r>
      <w:r w:rsidR="00517DE9" w:rsidRPr="002428B7">
        <w:t xml:space="preserve">tipe slow learner </w:t>
      </w:r>
      <w:r w:rsidRPr="002428B7">
        <w:t xml:space="preserve">perlu dilakukan untuk memperkaya bukti empiris mengenai hubungan inteligensi dengan motivasi belajar. </w:t>
      </w:r>
    </w:p>
    <w:p w:rsidR="006E53C1" w:rsidRDefault="006E53C1" w:rsidP="00517DE9">
      <w:pPr>
        <w:spacing w:after="0" w:line="360" w:lineRule="auto"/>
        <w:ind w:left="426" w:firstLine="708"/>
        <w:jc w:val="both"/>
      </w:pPr>
    </w:p>
    <w:p w:rsidR="00715575" w:rsidRPr="00A7639D" w:rsidRDefault="00715575" w:rsidP="005B6C92">
      <w:pPr>
        <w:pStyle w:val="Heading1"/>
        <w:spacing w:line="360" w:lineRule="auto"/>
        <w:rPr>
          <w:rFonts w:cs="Times New Roman"/>
          <w:szCs w:val="24"/>
        </w:rPr>
      </w:pPr>
      <w:r w:rsidRPr="00A7639D">
        <w:rPr>
          <w:rFonts w:cs="Times New Roman"/>
          <w:szCs w:val="24"/>
        </w:rPr>
        <w:lastRenderedPageBreak/>
        <w:t>DAFTAR PUSTAKA</w:t>
      </w:r>
    </w:p>
    <w:p w:rsidR="00715575" w:rsidRPr="00A7639D" w:rsidRDefault="00715575" w:rsidP="005B6C92">
      <w:pPr>
        <w:spacing w:after="0" w:line="240" w:lineRule="auto"/>
        <w:jc w:val="both"/>
      </w:pPr>
    </w:p>
    <w:p w:rsidR="00715575" w:rsidRPr="00A7639D" w:rsidRDefault="00715575" w:rsidP="005B6C92">
      <w:pPr>
        <w:spacing w:after="0" w:line="240" w:lineRule="auto"/>
        <w:ind w:left="720" w:hanging="720"/>
        <w:jc w:val="both"/>
        <w:rPr>
          <w:lang w:val="id-ID"/>
        </w:rPr>
      </w:pPr>
      <w:r w:rsidRPr="00A7639D">
        <w:rPr>
          <w:lang w:val="id-ID"/>
        </w:rPr>
        <w:t>A</w:t>
      </w:r>
      <w:r w:rsidRPr="00A7639D">
        <w:t>hmadi</w:t>
      </w:r>
      <w:r w:rsidRPr="00A7639D">
        <w:rPr>
          <w:lang w:val="id-ID"/>
        </w:rPr>
        <w:t xml:space="preserve"> </w:t>
      </w:r>
      <w:r w:rsidRPr="00A7639D">
        <w:t xml:space="preserve">dan Supriyono, W. 2013. </w:t>
      </w:r>
      <w:r w:rsidRPr="00A7639D">
        <w:rPr>
          <w:i/>
        </w:rPr>
        <w:t>Psikologi Belajar</w:t>
      </w:r>
      <w:r w:rsidRPr="00A7639D">
        <w:t>. Jakarta: Rineka Cipta.</w:t>
      </w:r>
    </w:p>
    <w:p w:rsidR="00715575" w:rsidRPr="00A7639D" w:rsidRDefault="00715575" w:rsidP="005B6C92">
      <w:pPr>
        <w:spacing w:after="0" w:line="240" w:lineRule="auto"/>
        <w:ind w:left="720" w:hanging="720"/>
        <w:jc w:val="both"/>
        <w:rPr>
          <w:lang w:val="id-ID"/>
        </w:rPr>
      </w:pPr>
      <w:r w:rsidRPr="00A7639D">
        <w:t xml:space="preserve">Arikunto, S. 2103. </w:t>
      </w:r>
      <w:r w:rsidRPr="00A7639D">
        <w:rPr>
          <w:i/>
        </w:rPr>
        <w:t>Prosedur Penelitian Suatu Pendekatan Praktek</w:t>
      </w:r>
      <w:r w:rsidRPr="00A7639D">
        <w:t>. Jakarta: PT. Rineka Cipta.</w:t>
      </w:r>
    </w:p>
    <w:p w:rsidR="00715575" w:rsidRPr="00A7639D" w:rsidRDefault="00715575" w:rsidP="005B6C92">
      <w:pPr>
        <w:spacing w:after="0" w:line="240" w:lineRule="auto"/>
        <w:ind w:left="720" w:hanging="720"/>
        <w:jc w:val="both"/>
      </w:pPr>
      <w:r w:rsidRPr="00A7639D">
        <w:t xml:space="preserve">Aritonang, Keke T. 2008. “Minat dan Motivasi dalam Meningkatkan Hasil Belajar Siswa”. </w:t>
      </w:r>
      <w:r w:rsidRPr="00A7639D">
        <w:rPr>
          <w:i/>
        </w:rPr>
        <w:t>Jurnal Pendidikan Penabur</w:t>
      </w:r>
      <w:r w:rsidRPr="00A7639D">
        <w:t xml:space="preserve"> (Nomor 10 Tahun 7). Hlm 11-21.</w:t>
      </w:r>
    </w:p>
    <w:p w:rsidR="00715575" w:rsidRDefault="00715575" w:rsidP="005B6C92">
      <w:pPr>
        <w:spacing w:after="0" w:line="240" w:lineRule="auto"/>
        <w:ind w:left="720" w:hanging="720"/>
        <w:jc w:val="both"/>
      </w:pPr>
      <w:r w:rsidRPr="00A7639D">
        <w:t xml:space="preserve">Asrori, M. 2009. </w:t>
      </w:r>
      <w:r w:rsidRPr="00A7639D">
        <w:rPr>
          <w:i/>
        </w:rPr>
        <w:t>Psikologi Pembelajaran</w:t>
      </w:r>
      <w:r w:rsidRPr="00A7639D">
        <w:t>. Bandung: CV Wacana Prima.</w:t>
      </w:r>
    </w:p>
    <w:p w:rsidR="00B733BF" w:rsidRPr="00A7639D" w:rsidRDefault="006C1755" w:rsidP="005B6C92">
      <w:pPr>
        <w:spacing w:after="0" w:line="240" w:lineRule="auto"/>
        <w:ind w:left="720" w:hanging="720"/>
        <w:jc w:val="both"/>
      </w:pPr>
      <w:r>
        <w:t xml:space="preserve">Azwar, S. 2011. </w:t>
      </w:r>
      <w:r>
        <w:rPr>
          <w:i/>
        </w:rPr>
        <w:t>Pengantar Psikologi Inteli</w:t>
      </w:r>
      <w:r w:rsidRPr="006C1755">
        <w:rPr>
          <w:i/>
        </w:rPr>
        <w:t>gensi</w:t>
      </w:r>
      <w:r>
        <w:t>. Yogyakarta: Pustaka Pelajar.</w:t>
      </w:r>
    </w:p>
    <w:p w:rsidR="00715575" w:rsidRPr="00A7639D" w:rsidRDefault="00715575" w:rsidP="005B6C92">
      <w:pPr>
        <w:spacing w:after="0" w:line="240" w:lineRule="auto"/>
        <w:ind w:left="720" w:hanging="720"/>
        <w:jc w:val="both"/>
      </w:pPr>
      <w:r w:rsidRPr="00A7639D">
        <w:t xml:space="preserve">Dariyo, A. 2004. </w:t>
      </w:r>
      <w:r w:rsidRPr="00A7639D">
        <w:rPr>
          <w:i/>
        </w:rPr>
        <w:t>Psikologi Perkembangan Remaja</w:t>
      </w:r>
      <w:r w:rsidRPr="00A7639D">
        <w:t>. Bogor: Ghalia Indonesia</w:t>
      </w:r>
    </w:p>
    <w:p w:rsidR="00715575" w:rsidRPr="00A7639D" w:rsidRDefault="00715575" w:rsidP="005B6C92">
      <w:pPr>
        <w:spacing w:after="0" w:line="240" w:lineRule="auto"/>
        <w:ind w:left="720" w:hanging="720"/>
        <w:jc w:val="both"/>
      </w:pPr>
      <w:r w:rsidRPr="00A7639D">
        <w:t xml:space="preserve">Dimyati dan Mudjiono. 2009. </w:t>
      </w:r>
      <w:r w:rsidRPr="00A7639D">
        <w:rPr>
          <w:i/>
        </w:rPr>
        <w:t>Belajar dan Pembelajaran</w:t>
      </w:r>
      <w:r w:rsidRPr="00A7639D">
        <w:t>. Jakarta: Rineka Cipta.</w:t>
      </w:r>
    </w:p>
    <w:p w:rsidR="00715575" w:rsidRPr="00A7639D" w:rsidRDefault="00715575" w:rsidP="005B6C92">
      <w:pPr>
        <w:spacing w:after="0" w:line="240" w:lineRule="auto"/>
        <w:ind w:left="720" w:hanging="720"/>
        <w:jc w:val="both"/>
      </w:pPr>
      <w:r w:rsidRPr="00A7639D">
        <w:t xml:space="preserve">Djamarah, S.B. 2008. </w:t>
      </w:r>
      <w:r w:rsidRPr="00A7639D">
        <w:rPr>
          <w:i/>
        </w:rPr>
        <w:t>Psikologi Belajar</w:t>
      </w:r>
      <w:r w:rsidRPr="00A7639D">
        <w:t>. Jakarta: Rineka Cipta.</w:t>
      </w:r>
    </w:p>
    <w:p w:rsidR="00715575" w:rsidRPr="00A7639D" w:rsidRDefault="00715575" w:rsidP="005B6C92">
      <w:pPr>
        <w:spacing w:after="0" w:line="240" w:lineRule="auto"/>
        <w:ind w:left="720" w:hanging="720"/>
        <w:jc w:val="both"/>
      </w:pPr>
      <w:r w:rsidRPr="00A7639D">
        <w:t xml:space="preserve">Hamalik, O. 2013. </w:t>
      </w:r>
      <w:r w:rsidRPr="00A7639D">
        <w:rPr>
          <w:i/>
        </w:rPr>
        <w:t>Kurikulum dan Pembelajaran</w:t>
      </w:r>
      <w:r w:rsidRPr="00A7639D">
        <w:t>. Jakarta: IKIP Jakarta.</w:t>
      </w:r>
    </w:p>
    <w:p w:rsidR="00715575" w:rsidRPr="00A7639D" w:rsidRDefault="00715575" w:rsidP="005B6C92">
      <w:pPr>
        <w:spacing w:after="0" w:line="240" w:lineRule="auto"/>
        <w:ind w:left="720" w:hanging="720"/>
        <w:jc w:val="both"/>
      </w:pPr>
      <w:r w:rsidRPr="00A7639D">
        <w:t xml:space="preserve">Jamaris, M. 2013. </w:t>
      </w:r>
      <w:r w:rsidRPr="00A7639D">
        <w:rPr>
          <w:i/>
        </w:rPr>
        <w:t>Orientasi Baru dalam Psikologi Pendidikan</w:t>
      </w:r>
      <w:r w:rsidRPr="00A7639D">
        <w:t>. Bogor: Ghalia Indonesia.</w:t>
      </w:r>
    </w:p>
    <w:p w:rsidR="00715575" w:rsidRPr="00A7639D" w:rsidRDefault="00715575" w:rsidP="005B6C92">
      <w:pPr>
        <w:spacing w:after="0" w:line="240" w:lineRule="auto"/>
        <w:ind w:left="720" w:hanging="720"/>
        <w:jc w:val="both"/>
      </w:pPr>
      <w:r w:rsidRPr="00A7639D">
        <w:t xml:space="preserve">Monks, F.J., A.M.P. Knoers., dan S.R. Haditono. 2006. </w:t>
      </w:r>
      <w:r w:rsidRPr="00A7639D">
        <w:rPr>
          <w:i/>
        </w:rPr>
        <w:t>Psikologi Perkembangan: Pengantar dalam Berbagai Bagiannya</w:t>
      </w:r>
      <w:r w:rsidRPr="00A7639D">
        <w:t>. Yogyakarta: Gajah Mada University Press.</w:t>
      </w:r>
    </w:p>
    <w:p w:rsidR="00715575" w:rsidRPr="00A7639D" w:rsidRDefault="00715575" w:rsidP="005B6C92">
      <w:pPr>
        <w:spacing w:after="0" w:line="240" w:lineRule="auto"/>
        <w:ind w:left="720" w:hanging="720"/>
        <w:jc w:val="both"/>
      </w:pPr>
      <w:r w:rsidRPr="00A7639D">
        <w:t xml:space="preserve">Nashar. 2004. </w:t>
      </w:r>
      <w:r w:rsidRPr="00A7639D">
        <w:rPr>
          <w:i/>
        </w:rPr>
        <w:t>Peranan Motivasi dan Kemampuan Awal dalam Kegiatan Pembelajaran</w:t>
      </w:r>
      <w:r w:rsidRPr="00A7639D">
        <w:t>. Jakarta: Dalia Press.</w:t>
      </w:r>
    </w:p>
    <w:p w:rsidR="00A1667F" w:rsidRPr="00A1667F" w:rsidRDefault="00A1667F" w:rsidP="00A1667F">
      <w:pPr>
        <w:spacing w:after="0" w:line="240" w:lineRule="auto"/>
        <w:jc w:val="both"/>
      </w:pPr>
      <w:r w:rsidRPr="00A1667F">
        <w:t xml:space="preserve">Shaw, S.R. 2010. </w:t>
      </w:r>
      <w:r w:rsidRPr="00A1667F">
        <w:rPr>
          <w:i/>
          <w:iCs/>
        </w:rPr>
        <w:t xml:space="preserve">Rescuing students from the slow learner trap. </w:t>
      </w:r>
      <w:r w:rsidRPr="00A1667F">
        <w:t>Principal Leadership</w:t>
      </w:r>
    </w:p>
    <w:p w:rsidR="00A1667F" w:rsidRPr="00A1667F" w:rsidRDefault="00C96058" w:rsidP="00A1667F">
      <w:pPr>
        <w:spacing w:after="0" w:line="240" w:lineRule="auto"/>
        <w:ind w:left="720" w:hanging="720"/>
        <w:jc w:val="both"/>
      </w:pPr>
      <w:r w:rsidRPr="00A1667F">
        <w:t xml:space="preserve">Salim, E. 2012. Hubungan Antara Inteligensi Dengan Motivasi Belajar Pada Siswa. </w:t>
      </w:r>
      <w:r w:rsidRPr="00A1667F">
        <w:rPr>
          <w:i/>
        </w:rPr>
        <w:t>Skripsi</w:t>
      </w:r>
      <w:r w:rsidRPr="00A1667F">
        <w:t>. Surakarta: Universitas Muhammadiyah Surakarta.</w:t>
      </w:r>
    </w:p>
    <w:p w:rsidR="00A1667F" w:rsidRPr="00A1667F" w:rsidRDefault="00A1667F" w:rsidP="00A1667F">
      <w:pPr>
        <w:spacing w:after="0" w:line="240" w:lineRule="auto"/>
        <w:ind w:left="720" w:hanging="720"/>
        <w:jc w:val="both"/>
      </w:pPr>
      <w:r w:rsidRPr="00A1667F">
        <w:rPr>
          <w:rFonts w:eastAsia="Times New Roman"/>
        </w:rPr>
        <w:t>Santrock., J.W. 2008. </w:t>
      </w:r>
      <w:r w:rsidRPr="00A1667F">
        <w:rPr>
          <w:rFonts w:eastAsia="Times New Roman"/>
          <w:i/>
          <w:iCs/>
        </w:rPr>
        <w:t>Psikologi Pendidikan (edisi kedua)</w:t>
      </w:r>
      <w:r w:rsidRPr="00A1667F">
        <w:rPr>
          <w:rFonts w:eastAsia="Times New Roman"/>
        </w:rPr>
        <w:t>. Jakarta: Prenada Media Group</w:t>
      </w:r>
    </w:p>
    <w:p w:rsidR="00715575" w:rsidRPr="00A7639D" w:rsidRDefault="00715575" w:rsidP="005B6C92">
      <w:pPr>
        <w:spacing w:after="0" w:line="240" w:lineRule="auto"/>
        <w:ind w:left="720" w:hanging="720"/>
        <w:jc w:val="both"/>
      </w:pPr>
      <w:r w:rsidRPr="00A7639D">
        <w:t xml:space="preserve">Sardiman, A.M. 2007. </w:t>
      </w:r>
      <w:r w:rsidRPr="00A7639D">
        <w:rPr>
          <w:i/>
        </w:rPr>
        <w:t>Interaksi dan Motivasi Belajar</w:t>
      </w:r>
      <w:r w:rsidRPr="00A7639D">
        <w:t>. Jakarta: Rajagrafindo Persada.</w:t>
      </w:r>
    </w:p>
    <w:p w:rsidR="00715575" w:rsidRPr="00A7639D" w:rsidRDefault="00715575" w:rsidP="005B6C92">
      <w:pPr>
        <w:spacing w:after="0" w:line="240" w:lineRule="auto"/>
        <w:ind w:left="720" w:hanging="720"/>
        <w:jc w:val="both"/>
      </w:pPr>
      <w:r w:rsidRPr="00A7639D">
        <w:t xml:space="preserve">Siregar, E dan Nara, H. 2014. </w:t>
      </w:r>
      <w:r w:rsidRPr="00A7639D">
        <w:rPr>
          <w:i/>
        </w:rPr>
        <w:t>Teori Belajar dan Pembelajaran</w:t>
      </w:r>
      <w:r w:rsidRPr="00A7639D">
        <w:t>. Bogor: Ghalia Indonesia</w:t>
      </w:r>
    </w:p>
    <w:p w:rsidR="00715575" w:rsidRPr="00A7639D" w:rsidRDefault="00715575" w:rsidP="005B6C92">
      <w:pPr>
        <w:spacing w:after="0" w:line="240" w:lineRule="auto"/>
        <w:ind w:left="720" w:hanging="720"/>
        <w:jc w:val="both"/>
        <w:rPr>
          <w:lang w:val="id-ID"/>
        </w:rPr>
      </w:pPr>
      <w:r w:rsidRPr="00A7639D">
        <w:t xml:space="preserve">Slameto. 2003. </w:t>
      </w:r>
      <w:r w:rsidRPr="00A7639D">
        <w:rPr>
          <w:i/>
        </w:rPr>
        <w:t>Belajar dan Faktor – Faktor Yang Mempengaruhinya</w:t>
      </w:r>
      <w:r w:rsidRPr="00A7639D">
        <w:t>. Jakarta: Rineka Cipta</w:t>
      </w:r>
      <w:r w:rsidRPr="00A7639D">
        <w:rPr>
          <w:lang w:val="id-ID"/>
        </w:rPr>
        <w:t>.</w:t>
      </w:r>
    </w:p>
    <w:p w:rsidR="00715575" w:rsidRPr="00A7639D" w:rsidRDefault="00715575" w:rsidP="005B6C92">
      <w:pPr>
        <w:spacing w:after="0" w:line="240" w:lineRule="auto"/>
        <w:ind w:left="720" w:hanging="720"/>
        <w:jc w:val="both"/>
        <w:rPr>
          <w:lang w:val="id-ID"/>
        </w:rPr>
      </w:pPr>
      <w:r w:rsidRPr="00A7639D">
        <w:t xml:space="preserve">Sugiyono. 2012. </w:t>
      </w:r>
      <w:r w:rsidRPr="00A7639D">
        <w:rPr>
          <w:i/>
        </w:rPr>
        <w:t>Metode Penelitian Kuantitatif dan Kualitatif dan R&amp;D.</w:t>
      </w:r>
      <w:r w:rsidRPr="00A7639D">
        <w:t xml:space="preserve"> Bandung: Alfabeta.</w:t>
      </w:r>
    </w:p>
    <w:p w:rsidR="00715575" w:rsidRDefault="00715575" w:rsidP="005B6C92">
      <w:pPr>
        <w:spacing w:after="0" w:line="240" w:lineRule="auto"/>
        <w:ind w:left="720" w:hanging="720"/>
        <w:jc w:val="both"/>
      </w:pPr>
      <w:r>
        <w:t>Solso R.L, Maclin, O.H, Maclin, M.K</w:t>
      </w:r>
      <w:r w:rsidRPr="00A7639D">
        <w:t xml:space="preserve"> 200</w:t>
      </w:r>
      <w:r>
        <w:t>2</w:t>
      </w:r>
      <w:r w:rsidRPr="00A7639D">
        <w:t xml:space="preserve">. </w:t>
      </w:r>
      <w:r w:rsidRPr="002428B7">
        <w:rPr>
          <w:i/>
        </w:rPr>
        <w:t>Psikologi Kognitif</w:t>
      </w:r>
      <w:r>
        <w:t>. Jakarta: Penerbit Erlangga</w:t>
      </w:r>
    </w:p>
    <w:p w:rsidR="002350D1" w:rsidRPr="002428B7" w:rsidRDefault="002350D1" w:rsidP="005B6C92">
      <w:pPr>
        <w:spacing w:after="0" w:line="240" w:lineRule="auto"/>
        <w:ind w:left="720" w:hanging="720"/>
        <w:jc w:val="both"/>
        <w:rPr>
          <w:lang w:val="id-ID"/>
        </w:rPr>
      </w:pPr>
      <w:r w:rsidRPr="002428B7">
        <w:t>Slosson S.W., Vance H.R., Mann L, Eaves RC, dan Algozzine B</w:t>
      </w:r>
      <w:r w:rsidR="002A1EE6" w:rsidRPr="002428B7">
        <w:t>. 2006</w:t>
      </w:r>
      <w:r w:rsidRPr="002428B7">
        <w:t>.</w:t>
      </w:r>
      <w:r w:rsidR="002428B7" w:rsidRPr="002428B7">
        <w:t xml:space="preserve"> </w:t>
      </w:r>
      <w:r w:rsidR="002428B7" w:rsidRPr="002428B7">
        <w:rPr>
          <w:i/>
        </w:rPr>
        <w:t>Slosson Full-Range Intelligence Test</w:t>
      </w:r>
      <w:r w:rsidR="002428B7" w:rsidRPr="002428B7">
        <w:t>.</w:t>
      </w:r>
      <w:r w:rsidR="002A1EE6" w:rsidRPr="002428B7">
        <w:t xml:space="preserve"> </w:t>
      </w:r>
      <w:r w:rsidR="002428B7" w:rsidRPr="002428B7">
        <w:t>New York: Slosson Educational Publications, inc</w:t>
      </w:r>
    </w:p>
    <w:p w:rsidR="00F40B38" w:rsidRDefault="00715575" w:rsidP="005B6C92">
      <w:pPr>
        <w:spacing w:after="0" w:line="240" w:lineRule="auto"/>
        <w:ind w:left="720" w:hanging="720"/>
        <w:jc w:val="both"/>
      </w:pPr>
      <w:r w:rsidRPr="00A7639D">
        <w:t xml:space="preserve">Walgito, B. 2002. </w:t>
      </w:r>
      <w:r w:rsidRPr="00715575">
        <w:rPr>
          <w:i/>
        </w:rPr>
        <w:t>Pengantar Psikologi Umum</w:t>
      </w:r>
      <w:r w:rsidRPr="00A7639D">
        <w:t>. Yogyakarta: ANDI.</w:t>
      </w:r>
      <w:r>
        <w:t xml:space="preserve"> </w:t>
      </w:r>
    </w:p>
    <w:p w:rsidR="00B965FF" w:rsidRDefault="00B965FF"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A1667F" w:rsidRPr="005E5406" w:rsidRDefault="00A1667F" w:rsidP="00A1667F">
      <w:pPr>
        <w:pStyle w:val="NormalWeb"/>
        <w:rPr>
          <w:color w:val="FF0000"/>
        </w:rPr>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B965FF" w:rsidRDefault="00B965FF" w:rsidP="00B965FF">
      <w:pPr>
        <w:spacing w:after="0" w:line="240" w:lineRule="auto"/>
        <w:ind w:left="720" w:hanging="720"/>
        <w:jc w:val="center"/>
        <w:rPr>
          <w:rFonts w:eastAsia="Times New Roman"/>
          <w:b/>
          <w:bCs/>
          <w:sz w:val="96"/>
          <w:szCs w:val="96"/>
        </w:rPr>
      </w:pPr>
    </w:p>
    <w:p w:rsidR="00C96058" w:rsidRDefault="00C96058" w:rsidP="00B965FF">
      <w:pPr>
        <w:spacing w:after="0" w:line="240" w:lineRule="auto"/>
        <w:ind w:left="720" w:hanging="720"/>
        <w:jc w:val="center"/>
        <w:rPr>
          <w:rFonts w:eastAsia="Times New Roman"/>
          <w:b/>
          <w:bCs/>
          <w:sz w:val="96"/>
          <w:szCs w:val="96"/>
        </w:rPr>
      </w:pPr>
    </w:p>
    <w:p w:rsidR="00B965FF" w:rsidRPr="00F57B74" w:rsidRDefault="00B965FF" w:rsidP="00B965FF">
      <w:pPr>
        <w:spacing w:after="0" w:line="240" w:lineRule="auto"/>
        <w:ind w:left="720" w:hanging="720"/>
        <w:jc w:val="center"/>
        <w:rPr>
          <w:rFonts w:eastAsia="Times New Roman"/>
          <w:b/>
          <w:bCs/>
          <w:sz w:val="96"/>
          <w:szCs w:val="96"/>
        </w:rPr>
      </w:pPr>
      <w:r w:rsidRPr="00F57B74">
        <w:rPr>
          <w:rFonts w:eastAsia="Times New Roman"/>
          <w:b/>
          <w:bCs/>
          <w:sz w:val="96"/>
          <w:szCs w:val="96"/>
        </w:rPr>
        <w:t>LAMPIRAN</w:t>
      </w:r>
    </w:p>
    <w:p w:rsidR="00B965FF" w:rsidRDefault="00B965FF"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C96058" w:rsidRDefault="00C96058" w:rsidP="005B6C92">
      <w:pPr>
        <w:spacing w:after="0" w:line="240" w:lineRule="auto"/>
        <w:ind w:left="720" w:hanging="720"/>
        <w:jc w:val="both"/>
      </w:pPr>
    </w:p>
    <w:p w:rsidR="00500283" w:rsidRDefault="00500283" w:rsidP="00500283">
      <w:pPr>
        <w:spacing w:after="0" w:line="240" w:lineRule="auto"/>
        <w:ind w:left="720" w:hanging="720"/>
        <w:rPr>
          <w:b/>
        </w:rPr>
      </w:pPr>
      <w:r>
        <w:rPr>
          <w:b/>
        </w:rPr>
        <w:lastRenderedPageBreak/>
        <w:t>Lampiran 1</w:t>
      </w:r>
    </w:p>
    <w:p w:rsidR="00F965E5" w:rsidRPr="00C96058" w:rsidRDefault="00F965E5" w:rsidP="00F965E5">
      <w:pPr>
        <w:spacing w:after="0" w:line="240" w:lineRule="auto"/>
        <w:ind w:left="720" w:hanging="720"/>
        <w:jc w:val="center"/>
        <w:rPr>
          <w:b/>
        </w:rPr>
      </w:pPr>
      <w:r w:rsidRPr="00C96058">
        <w:rPr>
          <w:b/>
        </w:rPr>
        <w:t xml:space="preserve">Tabel </w:t>
      </w:r>
      <w:r w:rsidR="00E24D40">
        <w:rPr>
          <w:b/>
        </w:rPr>
        <w:t xml:space="preserve">4. </w:t>
      </w:r>
      <w:r w:rsidRPr="00C96058">
        <w:rPr>
          <w:b/>
        </w:rPr>
        <w:t>Distribusi Data Penelitian</w:t>
      </w:r>
    </w:p>
    <w:p w:rsidR="00F965E5" w:rsidRDefault="00F965E5" w:rsidP="00F965E5">
      <w:pPr>
        <w:spacing w:after="0" w:line="240" w:lineRule="auto"/>
        <w:ind w:left="720" w:hanging="720"/>
        <w:jc w:val="center"/>
      </w:pPr>
    </w:p>
    <w:tbl>
      <w:tblPr>
        <w:tblW w:w="5375" w:type="dxa"/>
        <w:jc w:val="center"/>
        <w:tblLook w:val="04A0" w:firstRow="1" w:lastRow="0" w:firstColumn="1" w:lastColumn="0" w:noHBand="0" w:noVBand="1"/>
      </w:tblPr>
      <w:tblGrid>
        <w:gridCol w:w="475"/>
        <w:gridCol w:w="2340"/>
        <w:gridCol w:w="960"/>
        <w:gridCol w:w="1600"/>
      </w:tblGrid>
      <w:tr w:rsidR="00F965E5" w:rsidRPr="00F965E5" w:rsidTr="00F965E5">
        <w:trPr>
          <w:trHeight w:val="300"/>
          <w:jc w:val="center"/>
        </w:trPr>
        <w:tc>
          <w:tcPr>
            <w:tcW w:w="475" w:type="dxa"/>
            <w:tcBorders>
              <w:top w:val="single" w:sz="4" w:space="0" w:color="auto"/>
              <w:left w:val="single" w:sz="4" w:space="0" w:color="auto"/>
              <w:bottom w:val="nil"/>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No</w:t>
            </w:r>
          </w:p>
        </w:tc>
        <w:tc>
          <w:tcPr>
            <w:tcW w:w="2340" w:type="dxa"/>
            <w:tcBorders>
              <w:top w:val="single" w:sz="4" w:space="0" w:color="auto"/>
              <w:left w:val="nil"/>
              <w:bottom w:val="nil"/>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Nama Subjek Penelitian</w:t>
            </w:r>
          </w:p>
        </w:tc>
        <w:tc>
          <w:tcPr>
            <w:tcW w:w="960" w:type="dxa"/>
            <w:tcBorders>
              <w:top w:val="single" w:sz="4" w:space="0" w:color="auto"/>
              <w:left w:val="nil"/>
              <w:bottom w:val="nil"/>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Skor</w:t>
            </w:r>
          </w:p>
        </w:tc>
        <w:tc>
          <w:tcPr>
            <w:tcW w:w="1600" w:type="dxa"/>
            <w:tcBorders>
              <w:top w:val="single" w:sz="4" w:space="0" w:color="auto"/>
              <w:left w:val="nil"/>
              <w:bottom w:val="nil"/>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Skor</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 </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(Inisial)</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IQ</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Motivasi Belajar</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Af</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2B51C4" w:rsidP="00F965E5">
            <w:pPr>
              <w:spacing w:after="0" w:line="240" w:lineRule="auto"/>
              <w:jc w:val="center"/>
              <w:rPr>
                <w:rFonts w:ascii="Calibri" w:eastAsia="Times New Roman" w:hAnsi="Calibri"/>
                <w:color w:val="000000"/>
                <w:sz w:val="22"/>
                <w:szCs w:val="22"/>
              </w:rPr>
            </w:pPr>
            <w:r>
              <w:rPr>
                <w:rFonts w:ascii="Calibri" w:eastAsia="Times New Roman" w:hAnsi="Calibri"/>
                <w:color w:val="000000"/>
                <w:sz w:val="22"/>
                <w:szCs w:val="22"/>
              </w:rPr>
              <w:t>7</w:t>
            </w:r>
            <w:r w:rsidR="00F965E5" w:rsidRPr="00F965E5">
              <w:rPr>
                <w:rFonts w:ascii="Calibri" w:eastAsia="Times New Roman" w:hAnsi="Calibri"/>
                <w:color w:val="000000"/>
                <w:sz w:val="22"/>
                <w:szCs w:val="22"/>
              </w:rPr>
              <w:t>0</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60</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2</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AM</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85</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85</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3</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AR</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85</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72</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4</w:t>
            </w:r>
          </w:p>
        </w:tc>
        <w:tc>
          <w:tcPr>
            <w:tcW w:w="2340" w:type="dxa"/>
            <w:tcBorders>
              <w:top w:val="nil"/>
              <w:left w:val="nil"/>
              <w:bottom w:val="single" w:sz="4" w:space="0" w:color="auto"/>
              <w:right w:val="single" w:sz="4" w:space="0" w:color="auto"/>
            </w:tcBorders>
            <w:shd w:val="clear" w:color="000000" w:fill="FFFFFF"/>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ER</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75</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75</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5</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AT</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2B51C4" w:rsidP="00F965E5">
            <w:pPr>
              <w:spacing w:after="0" w:line="240" w:lineRule="auto"/>
              <w:jc w:val="center"/>
              <w:rPr>
                <w:rFonts w:ascii="Calibri" w:eastAsia="Times New Roman" w:hAnsi="Calibri"/>
                <w:color w:val="000000"/>
                <w:sz w:val="22"/>
                <w:szCs w:val="22"/>
              </w:rPr>
            </w:pPr>
            <w:r>
              <w:rPr>
                <w:rFonts w:ascii="Calibri" w:eastAsia="Times New Roman" w:hAnsi="Calibri"/>
                <w:color w:val="000000"/>
                <w:sz w:val="22"/>
                <w:szCs w:val="22"/>
              </w:rPr>
              <w:t>89</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84</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6</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RP</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82</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89</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7</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AD</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86</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106</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LS</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83</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105</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9</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RAN</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82</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108</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10</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NA</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82</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92</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11</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RM</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2B51C4" w:rsidP="002B51C4">
            <w:pPr>
              <w:spacing w:after="0" w:line="240" w:lineRule="auto"/>
              <w:jc w:val="center"/>
              <w:rPr>
                <w:rFonts w:ascii="Calibri" w:eastAsia="Times New Roman" w:hAnsi="Calibri"/>
                <w:color w:val="000000"/>
                <w:sz w:val="22"/>
                <w:szCs w:val="22"/>
              </w:rPr>
            </w:pPr>
            <w:r>
              <w:rPr>
                <w:rFonts w:ascii="Calibri" w:eastAsia="Times New Roman" w:hAnsi="Calibri"/>
                <w:color w:val="000000"/>
                <w:sz w:val="22"/>
                <w:szCs w:val="22"/>
              </w:rPr>
              <w:t>89</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106</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12</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TL</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88</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108</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13</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ND</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87</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98</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14</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SD</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89</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104</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15</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FB</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2B51C4" w:rsidP="00F965E5">
            <w:pPr>
              <w:spacing w:after="0" w:line="240" w:lineRule="auto"/>
              <w:jc w:val="center"/>
              <w:rPr>
                <w:rFonts w:ascii="Calibri" w:eastAsia="Times New Roman" w:hAnsi="Calibri"/>
                <w:color w:val="000000"/>
                <w:sz w:val="22"/>
                <w:szCs w:val="22"/>
              </w:rPr>
            </w:pPr>
            <w:r>
              <w:rPr>
                <w:rFonts w:ascii="Calibri" w:eastAsia="Times New Roman" w:hAnsi="Calibri"/>
                <w:color w:val="000000"/>
                <w:sz w:val="22"/>
                <w:szCs w:val="22"/>
              </w:rPr>
              <w:t>89</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87</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16</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ZC</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86</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86</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17</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JA</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77</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102</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18</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NA</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89</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103</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19</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RZ</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85</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100</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20</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RR</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86</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90</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21</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IA</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82</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87</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22</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Ok</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76</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91</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23</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EM</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88</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93</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24</w:t>
            </w:r>
          </w:p>
        </w:tc>
        <w:tc>
          <w:tcPr>
            <w:tcW w:w="2340" w:type="dxa"/>
            <w:tcBorders>
              <w:top w:val="nil"/>
              <w:left w:val="nil"/>
              <w:bottom w:val="single" w:sz="4" w:space="0" w:color="auto"/>
              <w:right w:val="single" w:sz="4" w:space="0" w:color="auto"/>
            </w:tcBorders>
            <w:shd w:val="clear" w:color="000000" w:fill="FFFFFF"/>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RK</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85</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80</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25</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AJ</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88</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97</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26</w:t>
            </w:r>
          </w:p>
        </w:tc>
        <w:tc>
          <w:tcPr>
            <w:tcW w:w="2340" w:type="dxa"/>
            <w:tcBorders>
              <w:top w:val="nil"/>
              <w:left w:val="nil"/>
              <w:bottom w:val="single" w:sz="4" w:space="0" w:color="auto"/>
              <w:right w:val="single" w:sz="4" w:space="0" w:color="auto"/>
            </w:tcBorders>
            <w:shd w:val="clear" w:color="000000" w:fill="FFFFFF"/>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AZ</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2B51C4" w:rsidP="00F965E5">
            <w:pPr>
              <w:spacing w:after="0" w:line="240" w:lineRule="auto"/>
              <w:jc w:val="center"/>
              <w:rPr>
                <w:rFonts w:ascii="Calibri" w:eastAsia="Times New Roman" w:hAnsi="Calibri"/>
                <w:color w:val="000000"/>
                <w:sz w:val="22"/>
                <w:szCs w:val="22"/>
              </w:rPr>
            </w:pPr>
            <w:r>
              <w:rPr>
                <w:rFonts w:ascii="Calibri" w:eastAsia="Times New Roman" w:hAnsi="Calibri"/>
                <w:color w:val="000000"/>
                <w:sz w:val="22"/>
                <w:szCs w:val="22"/>
              </w:rPr>
              <w:t>70</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70</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27</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NR</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86</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96</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28</w:t>
            </w:r>
          </w:p>
        </w:tc>
        <w:tc>
          <w:tcPr>
            <w:tcW w:w="234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TS</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87</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96</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29</w:t>
            </w:r>
          </w:p>
        </w:tc>
        <w:tc>
          <w:tcPr>
            <w:tcW w:w="2340" w:type="dxa"/>
            <w:tcBorders>
              <w:top w:val="nil"/>
              <w:left w:val="nil"/>
              <w:bottom w:val="single" w:sz="4" w:space="0" w:color="auto"/>
              <w:right w:val="single" w:sz="4" w:space="0" w:color="auto"/>
            </w:tcBorders>
            <w:shd w:val="clear" w:color="000000" w:fill="FFFFFF"/>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ABH</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80</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81</w:t>
            </w:r>
          </w:p>
        </w:tc>
      </w:tr>
      <w:tr w:rsidR="00F965E5" w:rsidRPr="00F965E5" w:rsidTr="00F965E5">
        <w:trPr>
          <w:trHeight w:val="300"/>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30</w:t>
            </w:r>
          </w:p>
        </w:tc>
        <w:tc>
          <w:tcPr>
            <w:tcW w:w="2340" w:type="dxa"/>
            <w:tcBorders>
              <w:top w:val="nil"/>
              <w:left w:val="nil"/>
              <w:bottom w:val="single" w:sz="4" w:space="0" w:color="auto"/>
              <w:right w:val="single" w:sz="4" w:space="0" w:color="auto"/>
            </w:tcBorders>
            <w:shd w:val="clear" w:color="000000" w:fill="FFFFFF"/>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BS</w:t>
            </w:r>
          </w:p>
        </w:tc>
        <w:tc>
          <w:tcPr>
            <w:tcW w:w="96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80</w:t>
            </w:r>
          </w:p>
        </w:tc>
        <w:tc>
          <w:tcPr>
            <w:tcW w:w="1600" w:type="dxa"/>
            <w:tcBorders>
              <w:top w:val="nil"/>
              <w:left w:val="nil"/>
              <w:bottom w:val="single" w:sz="4" w:space="0" w:color="auto"/>
              <w:right w:val="single" w:sz="4" w:space="0" w:color="auto"/>
            </w:tcBorders>
            <w:shd w:val="clear" w:color="auto" w:fill="auto"/>
            <w:noWrap/>
            <w:vAlign w:val="bottom"/>
            <w:hideMark/>
          </w:tcPr>
          <w:p w:rsidR="00F965E5" w:rsidRPr="00F965E5" w:rsidRDefault="00F965E5" w:rsidP="00F965E5">
            <w:pPr>
              <w:spacing w:after="0" w:line="240" w:lineRule="auto"/>
              <w:jc w:val="center"/>
              <w:rPr>
                <w:rFonts w:ascii="Calibri" w:eastAsia="Times New Roman" w:hAnsi="Calibri"/>
                <w:color w:val="000000"/>
                <w:sz w:val="22"/>
                <w:szCs w:val="22"/>
              </w:rPr>
            </w:pPr>
            <w:r w:rsidRPr="00F965E5">
              <w:rPr>
                <w:rFonts w:ascii="Calibri" w:eastAsia="Times New Roman" w:hAnsi="Calibri"/>
                <w:color w:val="000000"/>
                <w:sz w:val="22"/>
                <w:szCs w:val="22"/>
              </w:rPr>
              <w:t>86</w:t>
            </w:r>
          </w:p>
        </w:tc>
      </w:tr>
    </w:tbl>
    <w:p w:rsidR="00F965E5" w:rsidRDefault="00F965E5" w:rsidP="009F166D">
      <w:pPr>
        <w:autoSpaceDE w:val="0"/>
        <w:autoSpaceDN w:val="0"/>
        <w:adjustRightInd w:val="0"/>
        <w:spacing w:after="0" w:line="240" w:lineRule="auto"/>
        <w:jc w:val="center"/>
        <w:rPr>
          <w:rFonts w:eastAsiaTheme="minorHAnsi"/>
          <w:b/>
          <w:color w:val="000000"/>
        </w:rPr>
      </w:pPr>
    </w:p>
    <w:p w:rsidR="00F965E5" w:rsidRDefault="00F965E5" w:rsidP="009F166D">
      <w:pPr>
        <w:autoSpaceDE w:val="0"/>
        <w:autoSpaceDN w:val="0"/>
        <w:adjustRightInd w:val="0"/>
        <w:spacing w:after="0" w:line="240" w:lineRule="auto"/>
        <w:jc w:val="center"/>
        <w:rPr>
          <w:rFonts w:eastAsiaTheme="minorHAnsi"/>
          <w:b/>
          <w:color w:val="000000"/>
        </w:rPr>
      </w:pPr>
    </w:p>
    <w:p w:rsidR="00F965E5" w:rsidRDefault="00F965E5" w:rsidP="009F166D">
      <w:pPr>
        <w:autoSpaceDE w:val="0"/>
        <w:autoSpaceDN w:val="0"/>
        <w:adjustRightInd w:val="0"/>
        <w:spacing w:after="0" w:line="240" w:lineRule="auto"/>
        <w:jc w:val="center"/>
        <w:rPr>
          <w:rFonts w:eastAsiaTheme="minorHAnsi"/>
          <w:b/>
          <w:color w:val="000000"/>
        </w:rPr>
      </w:pPr>
    </w:p>
    <w:p w:rsidR="00F965E5" w:rsidRDefault="00F965E5" w:rsidP="009F166D">
      <w:pPr>
        <w:autoSpaceDE w:val="0"/>
        <w:autoSpaceDN w:val="0"/>
        <w:adjustRightInd w:val="0"/>
        <w:spacing w:after="0" w:line="240" w:lineRule="auto"/>
        <w:jc w:val="center"/>
        <w:rPr>
          <w:rFonts w:eastAsiaTheme="minorHAnsi"/>
          <w:b/>
          <w:color w:val="000000"/>
        </w:rPr>
      </w:pPr>
    </w:p>
    <w:p w:rsidR="00E24D40" w:rsidRDefault="00E24D40" w:rsidP="009F166D">
      <w:pPr>
        <w:autoSpaceDE w:val="0"/>
        <w:autoSpaceDN w:val="0"/>
        <w:adjustRightInd w:val="0"/>
        <w:spacing w:after="0" w:line="240" w:lineRule="auto"/>
        <w:jc w:val="center"/>
        <w:rPr>
          <w:rFonts w:eastAsiaTheme="minorHAnsi"/>
          <w:b/>
          <w:color w:val="000000"/>
        </w:rPr>
      </w:pPr>
    </w:p>
    <w:p w:rsidR="00C96058" w:rsidRDefault="00C96058" w:rsidP="009F166D">
      <w:pPr>
        <w:autoSpaceDE w:val="0"/>
        <w:autoSpaceDN w:val="0"/>
        <w:adjustRightInd w:val="0"/>
        <w:spacing w:after="0" w:line="240" w:lineRule="auto"/>
        <w:jc w:val="center"/>
        <w:rPr>
          <w:rFonts w:eastAsiaTheme="minorHAnsi"/>
          <w:b/>
          <w:color w:val="000000"/>
        </w:rPr>
      </w:pPr>
    </w:p>
    <w:p w:rsidR="00C96058" w:rsidRDefault="00C96058" w:rsidP="009F166D">
      <w:pPr>
        <w:autoSpaceDE w:val="0"/>
        <w:autoSpaceDN w:val="0"/>
        <w:adjustRightInd w:val="0"/>
        <w:spacing w:after="0" w:line="240" w:lineRule="auto"/>
        <w:jc w:val="center"/>
        <w:rPr>
          <w:rFonts w:eastAsiaTheme="minorHAnsi"/>
          <w:b/>
          <w:color w:val="000000"/>
        </w:rPr>
      </w:pPr>
    </w:p>
    <w:p w:rsidR="00F965E5" w:rsidRDefault="00F965E5" w:rsidP="009F166D">
      <w:pPr>
        <w:autoSpaceDE w:val="0"/>
        <w:autoSpaceDN w:val="0"/>
        <w:adjustRightInd w:val="0"/>
        <w:spacing w:after="0" w:line="240" w:lineRule="auto"/>
        <w:jc w:val="center"/>
        <w:rPr>
          <w:rFonts w:eastAsiaTheme="minorHAnsi"/>
          <w:b/>
          <w:color w:val="000000"/>
        </w:rPr>
      </w:pPr>
    </w:p>
    <w:p w:rsidR="00F965E5" w:rsidRDefault="00500283" w:rsidP="00500283">
      <w:pPr>
        <w:autoSpaceDE w:val="0"/>
        <w:autoSpaceDN w:val="0"/>
        <w:adjustRightInd w:val="0"/>
        <w:spacing w:after="0" w:line="240" w:lineRule="auto"/>
        <w:rPr>
          <w:rFonts w:eastAsiaTheme="minorHAnsi"/>
          <w:b/>
          <w:color w:val="000000"/>
        </w:rPr>
      </w:pPr>
      <w:r>
        <w:rPr>
          <w:rFonts w:eastAsiaTheme="minorHAnsi"/>
          <w:b/>
          <w:color w:val="000000"/>
        </w:rPr>
        <w:lastRenderedPageBreak/>
        <w:t>Lampiran 2</w:t>
      </w:r>
    </w:p>
    <w:p w:rsidR="009F166D" w:rsidRPr="00B965FF" w:rsidRDefault="009F166D" w:rsidP="009F166D">
      <w:pPr>
        <w:autoSpaceDE w:val="0"/>
        <w:autoSpaceDN w:val="0"/>
        <w:adjustRightInd w:val="0"/>
        <w:spacing w:after="0" w:line="240" w:lineRule="auto"/>
        <w:jc w:val="center"/>
        <w:rPr>
          <w:rFonts w:eastAsiaTheme="minorHAnsi"/>
          <w:b/>
          <w:color w:val="000000"/>
        </w:rPr>
      </w:pPr>
      <w:r w:rsidRPr="00B965FF">
        <w:rPr>
          <w:rFonts w:eastAsiaTheme="minorHAnsi"/>
          <w:b/>
          <w:color w:val="000000"/>
        </w:rPr>
        <w:t>UJI NORMALITAS</w:t>
      </w:r>
    </w:p>
    <w:p w:rsidR="009F166D" w:rsidRDefault="009F166D" w:rsidP="009F166D">
      <w:pPr>
        <w:autoSpaceDE w:val="0"/>
        <w:autoSpaceDN w:val="0"/>
        <w:adjustRightInd w:val="0"/>
        <w:spacing w:after="0" w:line="240" w:lineRule="auto"/>
        <w:jc w:val="center"/>
        <w:rPr>
          <w:rFonts w:ascii="Courier New" w:eastAsiaTheme="minorHAnsi" w:hAnsi="Courier New" w:cs="Courier New"/>
          <w:color w:val="000000"/>
          <w:sz w:val="18"/>
          <w:szCs w:val="18"/>
        </w:rPr>
      </w:pP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EXAMINE VARIABLES=IQ MovBel</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  /PLOT BOXPLOT STEMLEAF NPPLOT</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  /COMPARE GROUP</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  /STATISTICS DESCRIPTIVES</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  /CINTERVAL 95</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  /MISSING LISTWISE</w:t>
      </w:r>
    </w:p>
    <w:p w:rsidR="009F166D" w:rsidRDefault="009F166D" w:rsidP="009F166D">
      <w:pPr>
        <w:autoSpaceDE w:val="0"/>
        <w:autoSpaceDN w:val="0"/>
        <w:adjustRightInd w:val="0"/>
        <w:spacing w:after="0" w:line="400" w:lineRule="atLeast"/>
        <w:rPr>
          <w:rFonts w:eastAsiaTheme="minorHAnsi"/>
        </w:rPr>
      </w:pPr>
      <w:r>
        <w:rPr>
          <w:rFonts w:ascii="Courier New" w:eastAsiaTheme="minorHAnsi" w:hAnsi="Courier New" w:cs="Courier New"/>
          <w:color w:val="000000"/>
          <w:sz w:val="18"/>
          <w:szCs w:val="18"/>
        </w:rPr>
        <w:t>  /NOTOTAL.</w:t>
      </w:r>
    </w:p>
    <w:p w:rsidR="009F166D" w:rsidRDefault="009F166D" w:rsidP="009F166D">
      <w:pPr>
        <w:autoSpaceDE w:val="0"/>
        <w:autoSpaceDN w:val="0"/>
        <w:adjustRightInd w:val="0"/>
        <w:spacing w:after="0" w:line="240" w:lineRule="auto"/>
        <w:rPr>
          <w:rFonts w:ascii="Arial" w:eastAsiaTheme="minorHAnsi" w:hAnsi="Arial" w:cs="Arial"/>
          <w:b/>
          <w:bCs/>
          <w:color w:val="000000"/>
          <w:sz w:val="26"/>
          <w:szCs w:val="26"/>
        </w:rPr>
      </w:pPr>
    </w:p>
    <w:p w:rsidR="009F166D" w:rsidRDefault="009F166D" w:rsidP="009F166D">
      <w:pPr>
        <w:autoSpaceDE w:val="0"/>
        <w:autoSpaceDN w:val="0"/>
        <w:adjustRightInd w:val="0"/>
        <w:spacing w:after="0" w:line="400" w:lineRule="atLeast"/>
        <w:rPr>
          <w:rFonts w:eastAsiaTheme="minorHAnsi"/>
        </w:rPr>
      </w:pPr>
      <w:r>
        <w:rPr>
          <w:rFonts w:ascii="Arial" w:eastAsiaTheme="minorHAnsi" w:hAnsi="Arial" w:cs="Arial"/>
          <w:b/>
          <w:bCs/>
          <w:color w:val="000000"/>
          <w:sz w:val="26"/>
          <w:szCs w:val="26"/>
        </w:rPr>
        <w:t>Explore</w:t>
      </w:r>
    </w:p>
    <w:p w:rsidR="009F166D" w:rsidRDefault="009F166D" w:rsidP="009F166D">
      <w:pPr>
        <w:autoSpaceDE w:val="0"/>
        <w:autoSpaceDN w:val="0"/>
        <w:adjustRightInd w:val="0"/>
        <w:spacing w:after="0" w:line="400" w:lineRule="atLeast"/>
        <w:rPr>
          <w:rFonts w:eastAsiaTheme="minorHAnsi"/>
        </w:rPr>
      </w:pPr>
      <w:r>
        <w:rPr>
          <w:rFonts w:ascii="Courier New" w:eastAsiaTheme="minorHAnsi" w:hAnsi="Courier New" w:cs="Courier New"/>
          <w:color w:val="000000"/>
          <w:sz w:val="18"/>
          <w:szCs w:val="18"/>
        </w:rPr>
        <w:t>[DataSet0] </w:t>
      </w:r>
    </w:p>
    <w:p w:rsidR="009F166D" w:rsidRPr="009F166D" w:rsidRDefault="009F166D" w:rsidP="009F166D">
      <w:pPr>
        <w:autoSpaceDE w:val="0"/>
        <w:autoSpaceDN w:val="0"/>
        <w:adjustRightInd w:val="0"/>
        <w:spacing w:after="0" w:line="240" w:lineRule="auto"/>
        <w:rPr>
          <w:rFonts w:eastAsiaTheme="minorHAnsi"/>
        </w:rPr>
      </w:pPr>
    </w:p>
    <w:tbl>
      <w:tblPr>
        <w:tblW w:w="7179"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68"/>
        <w:gridCol w:w="1001"/>
        <w:gridCol w:w="998"/>
        <w:gridCol w:w="402"/>
        <w:gridCol w:w="598"/>
        <w:gridCol w:w="1000"/>
        <w:gridCol w:w="261"/>
        <w:gridCol w:w="739"/>
        <w:gridCol w:w="261"/>
        <w:gridCol w:w="739"/>
        <w:gridCol w:w="312"/>
      </w:tblGrid>
      <w:tr w:rsidR="009F166D" w:rsidRPr="009F166D" w:rsidTr="002B51C4">
        <w:trPr>
          <w:gridAfter w:val="1"/>
          <w:wAfter w:w="311" w:type="dxa"/>
          <w:cantSplit/>
          <w:tblHeader/>
        </w:trPr>
        <w:tc>
          <w:tcPr>
            <w:tcW w:w="6868" w:type="dxa"/>
            <w:gridSpan w:val="10"/>
            <w:tcBorders>
              <w:top w:val="nil"/>
              <w:left w:val="nil"/>
              <w:bottom w:val="nil"/>
              <w:right w:val="nil"/>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b/>
                <w:bCs/>
                <w:color w:val="000000"/>
                <w:sz w:val="18"/>
                <w:szCs w:val="18"/>
              </w:rPr>
              <w:t>Case Processing Summary</w:t>
            </w:r>
          </w:p>
        </w:tc>
      </w:tr>
      <w:tr w:rsidR="009F166D" w:rsidRPr="009F166D" w:rsidTr="002B51C4">
        <w:trPr>
          <w:gridAfter w:val="1"/>
          <w:wAfter w:w="311" w:type="dxa"/>
          <w:cantSplit/>
          <w:tblHeader/>
        </w:trPr>
        <w:tc>
          <w:tcPr>
            <w:tcW w:w="86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9F166D" w:rsidRPr="009F166D" w:rsidRDefault="009F166D" w:rsidP="009F166D">
            <w:pPr>
              <w:autoSpaceDE w:val="0"/>
              <w:autoSpaceDN w:val="0"/>
              <w:adjustRightInd w:val="0"/>
              <w:spacing w:after="0" w:line="240" w:lineRule="auto"/>
              <w:rPr>
                <w:rFonts w:eastAsiaTheme="minorHAnsi"/>
              </w:rPr>
            </w:pPr>
          </w:p>
        </w:tc>
        <w:tc>
          <w:tcPr>
            <w:tcW w:w="5999" w:type="dxa"/>
            <w:gridSpan w:val="9"/>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Cases</w:t>
            </w:r>
          </w:p>
        </w:tc>
      </w:tr>
      <w:tr w:rsidR="009F166D" w:rsidRPr="009F166D" w:rsidTr="002B51C4">
        <w:trPr>
          <w:gridAfter w:val="1"/>
          <w:wAfter w:w="311" w:type="dxa"/>
          <w:cantSplit/>
          <w:tblHeader/>
        </w:trPr>
        <w:tc>
          <w:tcPr>
            <w:tcW w:w="86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F166D" w:rsidRPr="009F166D" w:rsidRDefault="009F166D" w:rsidP="009F166D">
            <w:pPr>
              <w:autoSpaceDE w:val="0"/>
              <w:autoSpaceDN w:val="0"/>
              <w:adjustRightInd w:val="0"/>
              <w:spacing w:after="0" w:line="240" w:lineRule="auto"/>
              <w:rPr>
                <w:rFonts w:eastAsiaTheme="minorHAnsi"/>
              </w:rPr>
            </w:pPr>
          </w:p>
        </w:tc>
        <w:tc>
          <w:tcPr>
            <w:tcW w:w="1999" w:type="dxa"/>
            <w:gridSpan w:val="2"/>
            <w:tcBorders>
              <w:left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Valid</w:t>
            </w:r>
          </w:p>
        </w:tc>
        <w:tc>
          <w:tcPr>
            <w:tcW w:w="2000" w:type="dxa"/>
            <w:gridSpan w:val="3"/>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Missing</w:t>
            </w:r>
          </w:p>
        </w:tc>
        <w:tc>
          <w:tcPr>
            <w:tcW w:w="2000" w:type="dxa"/>
            <w:gridSpan w:val="4"/>
            <w:tcBorders>
              <w:right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Total</w:t>
            </w:r>
          </w:p>
        </w:tc>
      </w:tr>
      <w:tr w:rsidR="009F166D" w:rsidRPr="009F166D" w:rsidTr="002B51C4">
        <w:trPr>
          <w:gridAfter w:val="1"/>
          <w:wAfter w:w="311" w:type="dxa"/>
          <w:cantSplit/>
          <w:tblHeader/>
        </w:trPr>
        <w:tc>
          <w:tcPr>
            <w:tcW w:w="869"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9F166D" w:rsidRPr="009F166D" w:rsidRDefault="009F166D" w:rsidP="009F166D">
            <w:pPr>
              <w:autoSpaceDE w:val="0"/>
              <w:autoSpaceDN w:val="0"/>
              <w:adjustRightInd w:val="0"/>
              <w:spacing w:after="0" w:line="240" w:lineRule="auto"/>
              <w:rPr>
                <w:rFonts w:eastAsiaTheme="minorHAnsi"/>
              </w:rPr>
            </w:pPr>
          </w:p>
        </w:tc>
        <w:tc>
          <w:tcPr>
            <w:tcW w:w="1001"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N</w:t>
            </w:r>
          </w:p>
        </w:tc>
        <w:tc>
          <w:tcPr>
            <w:tcW w:w="998" w:type="dxa"/>
            <w:tcBorders>
              <w:bottom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Percent</w:t>
            </w:r>
          </w:p>
        </w:tc>
        <w:tc>
          <w:tcPr>
            <w:tcW w:w="1000" w:type="dxa"/>
            <w:gridSpan w:val="2"/>
            <w:tcBorders>
              <w:bottom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N</w:t>
            </w:r>
          </w:p>
        </w:tc>
        <w:tc>
          <w:tcPr>
            <w:tcW w:w="1000" w:type="dxa"/>
            <w:tcBorders>
              <w:bottom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Percent</w:t>
            </w:r>
          </w:p>
        </w:tc>
        <w:tc>
          <w:tcPr>
            <w:tcW w:w="1000" w:type="dxa"/>
            <w:gridSpan w:val="2"/>
            <w:tcBorders>
              <w:bottom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N</w:t>
            </w:r>
          </w:p>
        </w:tc>
        <w:tc>
          <w:tcPr>
            <w:tcW w:w="1000" w:type="dxa"/>
            <w:gridSpan w:val="2"/>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Percent</w:t>
            </w:r>
          </w:p>
        </w:tc>
      </w:tr>
      <w:tr w:rsidR="009F166D" w:rsidRPr="009F166D" w:rsidTr="002B51C4">
        <w:trPr>
          <w:gridAfter w:val="1"/>
          <w:wAfter w:w="311" w:type="dxa"/>
          <w:cantSplit/>
          <w:tblHeader/>
        </w:trPr>
        <w:tc>
          <w:tcPr>
            <w:tcW w:w="86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9F166D" w:rsidRPr="009F166D" w:rsidRDefault="009F166D" w:rsidP="009F166D">
            <w:pPr>
              <w:autoSpaceDE w:val="0"/>
              <w:autoSpaceDN w:val="0"/>
              <w:adjustRightInd w:val="0"/>
              <w:spacing w:after="0" w:line="320" w:lineRule="atLeast"/>
              <w:rPr>
                <w:rFonts w:ascii="Arial" w:eastAsiaTheme="minorHAnsi" w:hAnsi="Arial" w:cs="Arial"/>
                <w:color w:val="000000"/>
                <w:sz w:val="18"/>
                <w:szCs w:val="18"/>
              </w:rPr>
            </w:pPr>
            <w:r w:rsidRPr="009F166D">
              <w:rPr>
                <w:rFonts w:ascii="Arial" w:eastAsiaTheme="minorHAnsi" w:hAnsi="Arial" w:cs="Arial"/>
                <w:color w:val="000000"/>
                <w:sz w:val="18"/>
                <w:szCs w:val="18"/>
              </w:rPr>
              <w:t>IQ</w:t>
            </w:r>
          </w:p>
        </w:tc>
        <w:tc>
          <w:tcPr>
            <w:tcW w:w="1001"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30</w:t>
            </w:r>
          </w:p>
        </w:tc>
        <w:tc>
          <w:tcPr>
            <w:tcW w:w="998" w:type="dxa"/>
            <w:tcBorders>
              <w:top w:val="single" w:sz="16" w:space="0" w:color="000000"/>
              <w:bottom w:val="nil"/>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100.0%</w:t>
            </w:r>
          </w:p>
        </w:tc>
        <w:tc>
          <w:tcPr>
            <w:tcW w:w="1000" w:type="dxa"/>
            <w:gridSpan w:val="2"/>
            <w:tcBorders>
              <w:top w:val="single" w:sz="16" w:space="0" w:color="000000"/>
              <w:bottom w:val="nil"/>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0</w:t>
            </w:r>
          </w:p>
        </w:tc>
        <w:tc>
          <w:tcPr>
            <w:tcW w:w="1000" w:type="dxa"/>
            <w:tcBorders>
              <w:top w:val="single" w:sz="16" w:space="0" w:color="000000"/>
              <w:bottom w:val="nil"/>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.0%</w:t>
            </w:r>
          </w:p>
        </w:tc>
        <w:tc>
          <w:tcPr>
            <w:tcW w:w="1000" w:type="dxa"/>
            <w:gridSpan w:val="2"/>
            <w:tcBorders>
              <w:top w:val="single" w:sz="16" w:space="0" w:color="000000"/>
              <w:bottom w:val="nil"/>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30</w:t>
            </w:r>
          </w:p>
        </w:tc>
        <w:tc>
          <w:tcPr>
            <w:tcW w:w="1000" w:type="dxa"/>
            <w:gridSpan w:val="2"/>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100.0%</w:t>
            </w:r>
          </w:p>
        </w:tc>
      </w:tr>
      <w:tr w:rsidR="009F166D" w:rsidRPr="009F166D" w:rsidTr="002B51C4">
        <w:trPr>
          <w:gridAfter w:val="1"/>
          <w:wAfter w:w="311" w:type="dxa"/>
          <w:cantSplit/>
        </w:trPr>
        <w:tc>
          <w:tcPr>
            <w:tcW w:w="869"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9F166D" w:rsidRPr="009F166D" w:rsidRDefault="009F166D" w:rsidP="009F166D">
            <w:pPr>
              <w:autoSpaceDE w:val="0"/>
              <w:autoSpaceDN w:val="0"/>
              <w:adjustRightInd w:val="0"/>
              <w:spacing w:after="0" w:line="320" w:lineRule="atLeast"/>
              <w:rPr>
                <w:rFonts w:ascii="Arial" w:eastAsiaTheme="minorHAnsi" w:hAnsi="Arial" w:cs="Arial"/>
                <w:color w:val="000000"/>
                <w:sz w:val="18"/>
                <w:szCs w:val="18"/>
              </w:rPr>
            </w:pPr>
            <w:r w:rsidRPr="009F166D">
              <w:rPr>
                <w:rFonts w:ascii="Arial" w:eastAsiaTheme="minorHAnsi" w:hAnsi="Arial" w:cs="Arial"/>
                <w:color w:val="000000"/>
                <w:sz w:val="18"/>
                <w:szCs w:val="18"/>
              </w:rPr>
              <w:t>MovBel</w:t>
            </w:r>
          </w:p>
        </w:tc>
        <w:tc>
          <w:tcPr>
            <w:tcW w:w="1001"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30</w:t>
            </w:r>
          </w:p>
        </w:tc>
        <w:tc>
          <w:tcPr>
            <w:tcW w:w="998" w:type="dxa"/>
            <w:tcBorders>
              <w:top w:val="nil"/>
              <w:bottom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100.0%</w:t>
            </w:r>
          </w:p>
        </w:tc>
        <w:tc>
          <w:tcPr>
            <w:tcW w:w="1000" w:type="dxa"/>
            <w:gridSpan w:val="2"/>
            <w:tcBorders>
              <w:top w:val="nil"/>
              <w:bottom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0</w:t>
            </w:r>
          </w:p>
        </w:tc>
        <w:tc>
          <w:tcPr>
            <w:tcW w:w="1000" w:type="dxa"/>
            <w:tcBorders>
              <w:top w:val="nil"/>
              <w:bottom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.0%</w:t>
            </w:r>
          </w:p>
        </w:tc>
        <w:tc>
          <w:tcPr>
            <w:tcW w:w="1000" w:type="dxa"/>
            <w:gridSpan w:val="2"/>
            <w:tcBorders>
              <w:top w:val="nil"/>
              <w:bottom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30</w:t>
            </w:r>
          </w:p>
        </w:tc>
        <w:tc>
          <w:tcPr>
            <w:tcW w:w="1000" w:type="dxa"/>
            <w:gridSpan w:val="2"/>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100.0%</w:t>
            </w:r>
          </w:p>
        </w:tc>
      </w:tr>
      <w:tr w:rsidR="002B51C4" w:rsidRPr="002B51C4" w:rsidTr="002B51C4">
        <w:trPr>
          <w:cantSplit/>
          <w:tblHeader/>
        </w:trPr>
        <w:tc>
          <w:tcPr>
            <w:tcW w:w="7179" w:type="dxa"/>
            <w:gridSpan w:val="11"/>
            <w:tcBorders>
              <w:top w:val="nil"/>
              <w:left w:val="nil"/>
              <w:bottom w:val="nil"/>
              <w:right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center"/>
              <w:rPr>
                <w:rFonts w:ascii="Arial" w:eastAsiaTheme="minorHAnsi" w:hAnsi="Arial" w:cs="Arial"/>
                <w:color w:val="000000"/>
                <w:sz w:val="18"/>
                <w:szCs w:val="18"/>
              </w:rPr>
            </w:pPr>
            <w:r w:rsidRPr="002B51C4">
              <w:rPr>
                <w:rFonts w:ascii="Arial" w:eastAsiaTheme="minorHAnsi" w:hAnsi="Arial" w:cs="Arial"/>
                <w:b/>
                <w:bCs/>
                <w:color w:val="000000"/>
                <w:sz w:val="18"/>
                <w:szCs w:val="18"/>
              </w:rPr>
              <w:t>Descriptives</w:t>
            </w:r>
          </w:p>
        </w:tc>
      </w:tr>
      <w:tr w:rsidR="002B51C4" w:rsidRPr="002B51C4" w:rsidTr="002B51C4">
        <w:trPr>
          <w:cantSplit/>
          <w:tblHeader/>
        </w:trPr>
        <w:tc>
          <w:tcPr>
            <w:tcW w:w="868"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2401" w:type="dxa"/>
            <w:gridSpan w:val="3"/>
            <w:tcBorders>
              <w:top w:val="single" w:sz="16" w:space="0" w:color="000000"/>
              <w:left w:val="nil"/>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1859" w:type="dxa"/>
            <w:gridSpan w:val="3"/>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1000" w:type="dxa"/>
            <w:gridSpan w:val="2"/>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2B51C4" w:rsidRPr="002B51C4" w:rsidRDefault="002B51C4" w:rsidP="002B51C4">
            <w:pPr>
              <w:autoSpaceDE w:val="0"/>
              <w:autoSpaceDN w:val="0"/>
              <w:adjustRightInd w:val="0"/>
              <w:spacing w:after="0" w:line="320" w:lineRule="atLeast"/>
              <w:jc w:val="center"/>
              <w:rPr>
                <w:rFonts w:ascii="Arial" w:eastAsiaTheme="minorHAnsi" w:hAnsi="Arial" w:cs="Arial"/>
                <w:color w:val="000000"/>
                <w:sz w:val="18"/>
                <w:szCs w:val="18"/>
              </w:rPr>
            </w:pPr>
            <w:r w:rsidRPr="002B51C4">
              <w:rPr>
                <w:rFonts w:ascii="Arial" w:eastAsiaTheme="minorHAnsi" w:hAnsi="Arial" w:cs="Arial"/>
                <w:color w:val="000000"/>
                <w:sz w:val="18"/>
                <w:szCs w:val="18"/>
              </w:rPr>
              <w:t>Statistic</w:t>
            </w:r>
          </w:p>
        </w:tc>
        <w:tc>
          <w:tcPr>
            <w:tcW w:w="1051" w:type="dxa"/>
            <w:gridSpan w:val="2"/>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2B51C4" w:rsidRPr="002B51C4" w:rsidRDefault="002B51C4" w:rsidP="002B51C4">
            <w:pPr>
              <w:autoSpaceDE w:val="0"/>
              <w:autoSpaceDN w:val="0"/>
              <w:adjustRightInd w:val="0"/>
              <w:spacing w:after="0" w:line="320" w:lineRule="atLeast"/>
              <w:jc w:val="center"/>
              <w:rPr>
                <w:rFonts w:ascii="Arial" w:eastAsiaTheme="minorHAnsi" w:hAnsi="Arial" w:cs="Arial"/>
                <w:color w:val="000000"/>
                <w:sz w:val="18"/>
                <w:szCs w:val="18"/>
              </w:rPr>
            </w:pPr>
            <w:r w:rsidRPr="002B51C4">
              <w:rPr>
                <w:rFonts w:ascii="Arial" w:eastAsiaTheme="minorHAnsi" w:hAnsi="Arial" w:cs="Arial"/>
                <w:color w:val="000000"/>
                <w:sz w:val="18"/>
                <w:szCs w:val="18"/>
              </w:rPr>
              <w:t>Std. Error</w:t>
            </w:r>
          </w:p>
        </w:tc>
      </w:tr>
      <w:tr w:rsidR="002B51C4" w:rsidRPr="002B51C4" w:rsidTr="002B51C4">
        <w:trPr>
          <w:cantSplit/>
          <w:tblHeader/>
        </w:trPr>
        <w:tc>
          <w:tcPr>
            <w:tcW w:w="868" w:type="dxa"/>
            <w:vMerge w:val="restart"/>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IQ</w:t>
            </w:r>
          </w:p>
        </w:tc>
        <w:tc>
          <w:tcPr>
            <w:tcW w:w="4260" w:type="dxa"/>
            <w:gridSpan w:val="6"/>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Mean</w:t>
            </w:r>
          </w:p>
        </w:tc>
        <w:tc>
          <w:tcPr>
            <w:tcW w:w="1000" w:type="dxa"/>
            <w:gridSpan w:val="2"/>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83.53</w:t>
            </w:r>
          </w:p>
        </w:tc>
        <w:tc>
          <w:tcPr>
            <w:tcW w:w="1051" w:type="dxa"/>
            <w:gridSpan w:val="2"/>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.982</w:t>
            </w:r>
          </w:p>
        </w:tc>
      </w:tr>
      <w:tr w:rsidR="002B51C4" w:rsidRPr="002B51C4" w:rsidTr="002B51C4">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ascii="Arial" w:eastAsiaTheme="minorHAnsi" w:hAnsi="Arial" w:cs="Arial"/>
                <w:color w:val="000000"/>
                <w:sz w:val="18"/>
                <w:szCs w:val="18"/>
              </w:rPr>
            </w:pPr>
          </w:p>
        </w:tc>
        <w:tc>
          <w:tcPr>
            <w:tcW w:w="2401" w:type="dxa"/>
            <w:gridSpan w:val="3"/>
            <w:vMerge w:val="restart"/>
            <w:tcBorders>
              <w:top w:val="nil"/>
              <w:left w:val="nil"/>
              <w:bottom w:val="nil"/>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95% Confidence Interval for Mean</w:t>
            </w:r>
          </w:p>
        </w:tc>
        <w:tc>
          <w:tcPr>
            <w:tcW w:w="1859" w:type="dxa"/>
            <w:gridSpan w:val="3"/>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Lower Bound</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81.52</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2401" w:type="dxa"/>
            <w:gridSpan w:val="3"/>
            <w:vMerge/>
            <w:tcBorders>
              <w:top w:val="nil"/>
              <w:left w:val="nil"/>
              <w:bottom w:val="nil"/>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1859" w:type="dxa"/>
            <w:gridSpan w:val="3"/>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Upper Bound</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85.54</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5% Trimmed Mean</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83.98</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Median</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85.00</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Variance</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28.947</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Std. Deviation</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5.380</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Minimum</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70</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Maximum</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89</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Range</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19</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Interquartile Range</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6</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Skewness</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-1.221</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.427</w:t>
            </w:r>
          </w:p>
        </w:tc>
      </w:tr>
      <w:tr w:rsidR="002B51C4" w:rsidRPr="002B51C4" w:rsidTr="002B51C4">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ascii="Arial" w:eastAsiaTheme="minorHAnsi" w:hAnsi="Arial" w:cs="Arial"/>
                <w:color w:val="000000"/>
                <w:sz w:val="18"/>
                <w:szCs w:val="18"/>
              </w:rPr>
            </w:pPr>
          </w:p>
        </w:tc>
        <w:tc>
          <w:tcPr>
            <w:tcW w:w="4260" w:type="dxa"/>
            <w:gridSpan w:val="6"/>
            <w:tcBorders>
              <w:top w:val="nil"/>
              <w:left w:val="nil"/>
              <w:right w:val="single" w:sz="16" w:space="0" w:color="000000"/>
            </w:tcBorders>
            <w:shd w:val="clear" w:color="auto" w:fill="FFFFFF"/>
            <w:tcMar>
              <w:top w:w="30" w:type="dxa"/>
              <w:left w:w="30" w:type="dxa"/>
              <w:bottom w:w="30" w:type="dxa"/>
              <w:right w:w="30" w:type="dxa"/>
            </w:tcMar>
          </w:tcPr>
          <w:p w:rsid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Kurtosis</w:t>
            </w:r>
          </w:p>
          <w:p w:rsidR="00C96058" w:rsidRDefault="00C96058" w:rsidP="002B51C4">
            <w:pPr>
              <w:autoSpaceDE w:val="0"/>
              <w:autoSpaceDN w:val="0"/>
              <w:adjustRightInd w:val="0"/>
              <w:spacing w:after="0" w:line="320" w:lineRule="atLeast"/>
              <w:rPr>
                <w:rFonts w:ascii="Arial" w:eastAsiaTheme="minorHAnsi" w:hAnsi="Arial" w:cs="Arial"/>
                <w:color w:val="000000"/>
                <w:sz w:val="18"/>
                <w:szCs w:val="18"/>
              </w:rPr>
            </w:pPr>
          </w:p>
          <w:p w:rsidR="00C96058" w:rsidRDefault="00C96058" w:rsidP="002B51C4">
            <w:pPr>
              <w:autoSpaceDE w:val="0"/>
              <w:autoSpaceDN w:val="0"/>
              <w:adjustRightInd w:val="0"/>
              <w:spacing w:after="0" w:line="320" w:lineRule="atLeast"/>
              <w:rPr>
                <w:rFonts w:ascii="Arial" w:eastAsiaTheme="minorHAnsi" w:hAnsi="Arial" w:cs="Arial"/>
                <w:color w:val="000000"/>
                <w:sz w:val="18"/>
                <w:szCs w:val="18"/>
              </w:rPr>
            </w:pPr>
          </w:p>
          <w:p w:rsidR="00C96058" w:rsidRPr="002B51C4" w:rsidRDefault="00C96058" w:rsidP="002B51C4">
            <w:pPr>
              <w:autoSpaceDE w:val="0"/>
              <w:autoSpaceDN w:val="0"/>
              <w:adjustRightInd w:val="0"/>
              <w:spacing w:after="0" w:line="320" w:lineRule="atLeast"/>
              <w:rPr>
                <w:rFonts w:ascii="Arial" w:eastAsiaTheme="minorHAnsi" w:hAnsi="Arial" w:cs="Arial"/>
                <w:color w:val="000000"/>
                <w:sz w:val="18"/>
                <w:szCs w:val="18"/>
              </w:rPr>
            </w:pPr>
          </w:p>
        </w:tc>
        <w:tc>
          <w:tcPr>
            <w:tcW w:w="1000" w:type="dxa"/>
            <w:gridSpan w:val="2"/>
            <w:tcBorders>
              <w:top w:val="nil"/>
              <w:left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.909</w:t>
            </w:r>
          </w:p>
        </w:tc>
        <w:tc>
          <w:tcPr>
            <w:tcW w:w="1051" w:type="dxa"/>
            <w:gridSpan w:val="2"/>
            <w:tcBorders>
              <w:top w:val="nil"/>
              <w:right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.833</w:t>
            </w:r>
          </w:p>
        </w:tc>
      </w:tr>
      <w:tr w:rsidR="002B51C4" w:rsidRPr="002B51C4" w:rsidTr="002B51C4">
        <w:trPr>
          <w:cantSplit/>
          <w:tblHeader/>
        </w:trPr>
        <w:tc>
          <w:tcPr>
            <w:tcW w:w="868" w:type="dxa"/>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lastRenderedPageBreak/>
              <w:t>MovBel</w:t>
            </w:r>
          </w:p>
        </w:tc>
        <w:tc>
          <w:tcPr>
            <w:tcW w:w="4260" w:type="dxa"/>
            <w:gridSpan w:val="6"/>
            <w:tcBorders>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Mean</w:t>
            </w:r>
          </w:p>
        </w:tc>
        <w:tc>
          <w:tcPr>
            <w:tcW w:w="1000" w:type="dxa"/>
            <w:gridSpan w:val="2"/>
            <w:tcBorders>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91.23</w:t>
            </w:r>
          </w:p>
        </w:tc>
        <w:tc>
          <w:tcPr>
            <w:tcW w:w="1051" w:type="dxa"/>
            <w:gridSpan w:val="2"/>
            <w:tcBorders>
              <w:bottom w:val="nil"/>
              <w:right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2.220</w:t>
            </w:r>
          </w:p>
        </w:tc>
      </w:tr>
      <w:tr w:rsidR="002B51C4" w:rsidRPr="002B51C4" w:rsidTr="002B51C4">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ascii="Arial" w:eastAsiaTheme="minorHAnsi" w:hAnsi="Arial" w:cs="Arial"/>
                <w:color w:val="000000"/>
                <w:sz w:val="18"/>
                <w:szCs w:val="18"/>
              </w:rPr>
            </w:pPr>
          </w:p>
        </w:tc>
        <w:tc>
          <w:tcPr>
            <w:tcW w:w="2401" w:type="dxa"/>
            <w:gridSpan w:val="3"/>
            <w:vMerge w:val="restart"/>
            <w:tcBorders>
              <w:top w:val="nil"/>
              <w:left w:val="nil"/>
              <w:bottom w:val="nil"/>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95% Confidence Interval for Mean</w:t>
            </w:r>
          </w:p>
        </w:tc>
        <w:tc>
          <w:tcPr>
            <w:tcW w:w="1859" w:type="dxa"/>
            <w:gridSpan w:val="3"/>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Lower Bound</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86.69</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2401" w:type="dxa"/>
            <w:gridSpan w:val="3"/>
            <w:vMerge/>
            <w:tcBorders>
              <w:top w:val="nil"/>
              <w:left w:val="nil"/>
              <w:bottom w:val="nil"/>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1859" w:type="dxa"/>
            <w:gridSpan w:val="3"/>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Upper Bound</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95.77</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5% Trimmed Mean</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91.85</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Median</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91.50</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Variance</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147.909</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Std. Deviation</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12.162</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Minimum</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60</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Maximum</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108</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Range</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48</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Interquartile Range</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18</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rsidTr="002B51C4">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4260" w:type="dxa"/>
            <w:gridSpan w:val="6"/>
            <w:tcBorders>
              <w:top w:val="nil"/>
              <w:left w:val="nil"/>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Skewness</w:t>
            </w:r>
          </w:p>
        </w:tc>
        <w:tc>
          <w:tcPr>
            <w:tcW w:w="1000"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-.620</w:t>
            </w:r>
          </w:p>
        </w:tc>
        <w:tc>
          <w:tcPr>
            <w:tcW w:w="1051" w:type="dxa"/>
            <w:gridSpan w:val="2"/>
            <w:tcBorders>
              <w:top w:val="nil"/>
              <w:bottom w:val="nil"/>
              <w:right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.427</w:t>
            </w:r>
          </w:p>
        </w:tc>
      </w:tr>
      <w:tr w:rsidR="002B51C4" w:rsidRPr="002B51C4" w:rsidTr="002B51C4">
        <w:trPr>
          <w:cantSplit/>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ascii="Arial" w:eastAsiaTheme="minorHAnsi" w:hAnsi="Arial" w:cs="Arial"/>
                <w:color w:val="000000"/>
                <w:sz w:val="18"/>
                <w:szCs w:val="18"/>
              </w:rPr>
            </w:pPr>
          </w:p>
        </w:tc>
        <w:tc>
          <w:tcPr>
            <w:tcW w:w="4260" w:type="dxa"/>
            <w:gridSpan w:val="6"/>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Kurtosis</w:t>
            </w:r>
          </w:p>
        </w:tc>
        <w:tc>
          <w:tcPr>
            <w:tcW w:w="1000" w:type="dxa"/>
            <w:gridSpan w:val="2"/>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.062</w:t>
            </w:r>
          </w:p>
        </w:tc>
        <w:tc>
          <w:tcPr>
            <w:tcW w:w="1051" w:type="dxa"/>
            <w:gridSpan w:val="2"/>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.833</w:t>
            </w:r>
          </w:p>
        </w:tc>
      </w:tr>
    </w:tbl>
    <w:p w:rsidR="002B51C4" w:rsidRPr="002B51C4" w:rsidRDefault="002B51C4" w:rsidP="002B51C4">
      <w:pPr>
        <w:autoSpaceDE w:val="0"/>
        <w:autoSpaceDN w:val="0"/>
        <w:adjustRightInd w:val="0"/>
        <w:spacing w:after="0" w:line="240" w:lineRule="auto"/>
        <w:rPr>
          <w:rFonts w:eastAsiaTheme="minorHAnsi"/>
        </w:rPr>
      </w:pPr>
    </w:p>
    <w:tbl>
      <w:tblPr>
        <w:tblW w:w="686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69"/>
        <w:gridCol w:w="1001"/>
        <w:gridCol w:w="998"/>
        <w:gridCol w:w="1000"/>
        <w:gridCol w:w="1000"/>
        <w:gridCol w:w="1000"/>
        <w:gridCol w:w="1000"/>
      </w:tblGrid>
      <w:tr w:rsidR="002B51C4" w:rsidRPr="002B51C4">
        <w:trPr>
          <w:cantSplit/>
          <w:tblHeader/>
        </w:trPr>
        <w:tc>
          <w:tcPr>
            <w:tcW w:w="6866" w:type="dxa"/>
            <w:gridSpan w:val="7"/>
            <w:tcBorders>
              <w:top w:val="nil"/>
              <w:left w:val="nil"/>
              <w:bottom w:val="nil"/>
              <w:right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center"/>
              <w:rPr>
                <w:rFonts w:ascii="Arial" w:eastAsiaTheme="minorHAnsi" w:hAnsi="Arial" w:cs="Arial"/>
                <w:color w:val="000000"/>
                <w:sz w:val="18"/>
                <w:szCs w:val="18"/>
              </w:rPr>
            </w:pPr>
            <w:r w:rsidRPr="002B51C4">
              <w:rPr>
                <w:rFonts w:ascii="Arial" w:eastAsiaTheme="minorHAnsi" w:hAnsi="Arial" w:cs="Arial"/>
                <w:b/>
                <w:bCs/>
                <w:color w:val="000000"/>
                <w:sz w:val="18"/>
                <w:szCs w:val="18"/>
              </w:rPr>
              <w:t>Tests of Normality</w:t>
            </w:r>
          </w:p>
        </w:tc>
      </w:tr>
      <w:tr w:rsidR="002B51C4" w:rsidRPr="002B51C4">
        <w:trPr>
          <w:cantSplit/>
          <w:tblHeader/>
        </w:trPr>
        <w:tc>
          <w:tcPr>
            <w:tcW w:w="868"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2998" w:type="dxa"/>
            <w:gridSpan w:val="3"/>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2B51C4" w:rsidRPr="002B51C4" w:rsidRDefault="002B51C4" w:rsidP="002B51C4">
            <w:pPr>
              <w:autoSpaceDE w:val="0"/>
              <w:autoSpaceDN w:val="0"/>
              <w:adjustRightInd w:val="0"/>
              <w:spacing w:after="0" w:line="320" w:lineRule="atLeast"/>
              <w:jc w:val="center"/>
              <w:rPr>
                <w:rFonts w:ascii="Arial" w:eastAsiaTheme="minorHAnsi" w:hAnsi="Arial" w:cs="Arial"/>
                <w:color w:val="000000"/>
                <w:sz w:val="18"/>
                <w:szCs w:val="18"/>
              </w:rPr>
            </w:pPr>
            <w:r w:rsidRPr="002B51C4">
              <w:rPr>
                <w:rFonts w:ascii="Arial" w:eastAsiaTheme="minorHAnsi" w:hAnsi="Arial" w:cs="Arial"/>
                <w:color w:val="000000"/>
                <w:sz w:val="18"/>
                <w:szCs w:val="18"/>
              </w:rPr>
              <w:t>Kolmogorov-Smirnov</w:t>
            </w:r>
            <w:r w:rsidRPr="002B51C4">
              <w:rPr>
                <w:rFonts w:ascii="Arial" w:eastAsiaTheme="minorHAnsi" w:hAnsi="Arial" w:cs="Arial"/>
                <w:color w:val="000000"/>
                <w:sz w:val="18"/>
                <w:szCs w:val="18"/>
                <w:vertAlign w:val="superscript"/>
              </w:rPr>
              <w:t>a</w:t>
            </w:r>
          </w:p>
        </w:tc>
        <w:tc>
          <w:tcPr>
            <w:tcW w:w="3000" w:type="dxa"/>
            <w:gridSpan w:val="3"/>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2B51C4" w:rsidRPr="002B51C4" w:rsidRDefault="002B51C4" w:rsidP="002B51C4">
            <w:pPr>
              <w:autoSpaceDE w:val="0"/>
              <w:autoSpaceDN w:val="0"/>
              <w:adjustRightInd w:val="0"/>
              <w:spacing w:after="0" w:line="320" w:lineRule="atLeast"/>
              <w:jc w:val="center"/>
              <w:rPr>
                <w:rFonts w:ascii="Arial" w:eastAsiaTheme="minorHAnsi" w:hAnsi="Arial" w:cs="Arial"/>
                <w:color w:val="000000"/>
                <w:sz w:val="18"/>
                <w:szCs w:val="18"/>
              </w:rPr>
            </w:pPr>
            <w:r w:rsidRPr="002B51C4">
              <w:rPr>
                <w:rFonts w:ascii="Arial" w:eastAsiaTheme="minorHAnsi" w:hAnsi="Arial" w:cs="Arial"/>
                <w:color w:val="000000"/>
                <w:sz w:val="18"/>
                <w:szCs w:val="18"/>
              </w:rPr>
              <w:t>Shapiro-Wilk</w:t>
            </w:r>
          </w:p>
        </w:tc>
      </w:tr>
      <w:tr w:rsidR="002B51C4" w:rsidRPr="002B51C4">
        <w:trPr>
          <w:cantSplit/>
          <w:tblHeader/>
        </w:trPr>
        <w:tc>
          <w:tcPr>
            <w:tcW w:w="868"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1000"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2B51C4" w:rsidRPr="002B51C4" w:rsidRDefault="002B51C4" w:rsidP="002B51C4">
            <w:pPr>
              <w:autoSpaceDE w:val="0"/>
              <w:autoSpaceDN w:val="0"/>
              <w:adjustRightInd w:val="0"/>
              <w:spacing w:after="0" w:line="320" w:lineRule="atLeast"/>
              <w:jc w:val="center"/>
              <w:rPr>
                <w:rFonts w:ascii="Arial" w:eastAsiaTheme="minorHAnsi" w:hAnsi="Arial" w:cs="Arial"/>
                <w:color w:val="000000"/>
                <w:sz w:val="18"/>
                <w:szCs w:val="18"/>
              </w:rPr>
            </w:pPr>
            <w:r w:rsidRPr="002B51C4">
              <w:rPr>
                <w:rFonts w:ascii="Arial" w:eastAsiaTheme="minorHAnsi" w:hAnsi="Arial" w:cs="Arial"/>
                <w:color w:val="000000"/>
                <w:sz w:val="18"/>
                <w:szCs w:val="18"/>
              </w:rPr>
              <w:t>Statistic</w:t>
            </w:r>
          </w:p>
        </w:tc>
        <w:tc>
          <w:tcPr>
            <w:tcW w:w="998" w:type="dxa"/>
            <w:tcBorders>
              <w:bottom w:val="single" w:sz="16" w:space="0" w:color="000000"/>
            </w:tcBorders>
            <w:shd w:val="clear" w:color="auto" w:fill="FFFFFF"/>
            <w:tcMar>
              <w:top w:w="30" w:type="dxa"/>
              <w:left w:w="30" w:type="dxa"/>
              <w:bottom w:w="30" w:type="dxa"/>
              <w:right w:w="30" w:type="dxa"/>
            </w:tcMar>
            <w:vAlign w:val="bottom"/>
          </w:tcPr>
          <w:p w:rsidR="002B51C4" w:rsidRPr="002B51C4" w:rsidRDefault="002B51C4" w:rsidP="002B51C4">
            <w:pPr>
              <w:autoSpaceDE w:val="0"/>
              <w:autoSpaceDN w:val="0"/>
              <w:adjustRightInd w:val="0"/>
              <w:spacing w:after="0" w:line="320" w:lineRule="atLeast"/>
              <w:jc w:val="center"/>
              <w:rPr>
                <w:rFonts w:ascii="Arial" w:eastAsiaTheme="minorHAnsi" w:hAnsi="Arial" w:cs="Arial"/>
                <w:color w:val="000000"/>
                <w:sz w:val="18"/>
                <w:szCs w:val="18"/>
              </w:rPr>
            </w:pPr>
            <w:r w:rsidRPr="002B51C4">
              <w:rPr>
                <w:rFonts w:ascii="Arial" w:eastAsiaTheme="minorHAnsi" w:hAnsi="Arial" w:cs="Arial"/>
                <w:color w:val="000000"/>
                <w:sz w:val="18"/>
                <w:szCs w:val="18"/>
              </w:rPr>
              <w:t>df</w:t>
            </w:r>
          </w:p>
        </w:tc>
        <w:tc>
          <w:tcPr>
            <w:tcW w:w="1000" w:type="dxa"/>
            <w:tcBorders>
              <w:bottom w:val="single" w:sz="16" w:space="0" w:color="000000"/>
            </w:tcBorders>
            <w:shd w:val="clear" w:color="auto" w:fill="FFFFFF"/>
            <w:tcMar>
              <w:top w:w="30" w:type="dxa"/>
              <w:left w:w="30" w:type="dxa"/>
              <w:bottom w:w="30" w:type="dxa"/>
              <w:right w:w="30" w:type="dxa"/>
            </w:tcMar>
            <w:vAlign w:val="bottom"/>
          </w:tcPr>
          <w:p w:rsidR="002B51C4" w:rsidRPr="002B51C4" w:rsidRDefault="002B51C4" w:rsidP="002B51C4">
            <w:pPr>
              <w:autoSpaceDE w:val="0"/>
              <w:autoSpaceDN w:val="0"/>
              <w:adjustRightInd w:val="0"/>
              <w:spacing w:after="0" w:line="320" w:lineRule="atLeast"/>
              <w:jc w:val="center"/>
              <w:rPr>
                <w:rFonts w:ascii="Arial" w:eastAsiaTheme="minorHAnsi" w:hAnsi="Arial" w:cs="Arial"/>
                <w:color w:val="000000"/>
                <w:sz w:val="18"/>
                <w:szCs w:val="18"/>
              </w:rPr>
            </w:pPr>
            <w:r w:rsidRPr="002B51C4">
              <w:rPr>
                <w:rFonts w:ascii="Arial" w:eastAsiaTheme="minorHAnsi" w:hAnsi="Arial" w:cs="Arial"/>
                <w:color w:val="000000"/>
                <w:sz w:val="18"/>
                <w:szCs w:val="18"/>
              </w:rPr>
              <w:t>Sig.</w:t>
            </w:r>
          </w:p>
        </w:tc>
        <w:tc>
          <w:tcPr>
            <w:tcW w:w="1000" w:type="dxa"/>
            <w:tcBorders>
              <w:bottom w:val="single" w:sz="16" w:space="0" w:color="000000"/>
            </w:tcBorders>
            <w:shd w:val="clear" w:color="auto" w:fill="FFFFFF"/>
            <w:tcMar>
              <w:top w:w="30" w:type="dxa"/>
              <w:left w:w="30" w:type="dxa"/>
              <w:bottom w:w="30" w:type="dxa"/>
              <w:right w:w="30" w:type="dxa"/>
            </w:tcMar>
            <w:vAlign w:val="bottom"/>
          </w:tcPr>
          <w:p w:rsidR="002B51C4" w:rsidRPr="002B51C4" w:rsidRDefault="002B51C4" w:rsidP="002B51C4">
            <w:pPr>
              <w:autoSpaceDE w:val="0"/>
              <w:autoSpaceDN w:val="0"/>
              <w:adjustRightInd w:val="0"/>
              <w:spacing w:after="0" w:line="320" w:lineRule="atLeast"/>
              <w:jc w:val="center"/>
              <w:rPr>
                <w:rFonts w:ascii="Arial" w:eastAsiaTheme="minorHAnsi" w:hAnsi="Arial" w:cs="Arial"/>
                <w:color w:val="000000"/>
                <w:sz w:val="18"/>
                <w:szCs w:val="18"/>
              </w:rPr>
            </w:pPr>
            <w:r w:rsidRPr="002B51C4">
              <w:rPr>
                <w:rFonts w:ascii="Arial" w:eastAsiaTheme="minorHAnsi" w:hAnsi="Arial" w:cs="Arial"/>
                <w:color w:val="000000"/>
                <w:sz w:val="18"/>
                <w:szCs w:val="18"/>
              </w:rPr>
              <w:t>Statistic</w:t>
            </w:r>
          </w:p>
        </w:tc>
        <w:tc>
          <w:tcPr>
            <w:tcW w:w="1000" w:type="dxa"/>
            <w:tcBorders>
              <w:bottom w:val="single" w:sz="16" w:space="0" w:color="000000"/>
            </w:tcBorders>
            <w:shd w:val="clear" w:color="auto" w:fill="FFFFFF"/>
            <w:tcMar>
              <w:top w:w="30" w:type="dxa"/>
              <w:left w:w="30" w:type="dxa"/>
              <w:bottom w:w="30" w:type="dxa"/>
              <w:right w:w="30" w:type="dxa"/>
            </w:tcMar>
            <w:vAlign w:val="bottom"/>
          </w:tcPr>
          <w:p w:rsidR="002B51C4" w:rsidRPr="002B51C4" w:rsidRDefault="002B51C4" w:rsidP="002B51C4">
            <w:pPr>
              <w:autoSpaceDE w:val="0"/>
              <w:autoSpaceDN w:val="0"/>
              <w:adjustRightInd w:val="0"/>
              <w:spacing w:after="0" w:line="320" w:lineRule="atLeast"/>
              <w:jc w:val="center"/>
              <w:rPr>
                <w:rFonts w:ascii="Arial" w:eastAsiaTheme="minorHAnsi" w:hAnsi="Arial" w:cs="Arial"/>
                <w:color w:val="000000"/>
                <w:sz w:val="18"/>
                <w:szCs w:val="18"/>
              </w:rPr>
            </w:pPr>
            <w:r w:rsidRPr="002B51C4">
              <w:rPr>
                <w:rFonts w:ascii="Arial" w:eastAsiaTheme="minorHAnsi" w:hAnsi="Arial" w:cs="Arial"/>
                <w:color w:val="000000"/>
                <w:sz w:val="18"/>
                <w:szCs w:val="18"/>
              </w:rPr>
              <w:t>df</w:t>
            </w:r>
          </w:p>
        </w:tc>
        <w:tc>
          <w:tcPr>
            <w:tcW w:w="1000"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2B51C4" w:rsidRPr="002B51C4" w:rsidRDefault="002B51C4" w:rsidP="002B51C4">
            <w:pPr>
              <w:autoSpaceDE w:val="0"/>
              <w:autoSpaceDN w:val="0"/>
              <w:adjustRightInd w:val="0"/>
              <w:spacing w:after="0" w:line="320" w:lineRule="atLeast"/>
              <w:jc w:val="center"/>
              <w:rPr>
                <w:rFonts w:ascii="Arial" w:eastAsiaTheme="minorHAnsi" w:hAnsi="Arial" w:cs="Arial"/>
                <w:color w:val="000000"/>
                <w:sz w:val="18"/>
                <w:szCs w:val="18"/>
              </w:rPr>
            </w:pPr>
            <w:r w:rsidRPr="002B51C4">
              <w:rPr>
                <w:rFonts w:ascii="Arial" w:eastAsiaTheme="minorHAnsi" w:hAnsi="Arial" w:cs="Arial"/>
                <w:color w:val="000000"/>
                <w:sz w:val="18"/>
                <w:szCs w:val="18"/>
              </w:rPr>
              <w:t>Sig.</w:t>
            </w:r>
          </w:p>
        </w:tc>
      </w:tr>
      <w:tr w:rsidR="002B51C4" w:rsidRPr="002B51C4">
        <w:trPr>
          <w:cantSplit/>
          <w:tblHeader/>
        </w:trPr>
        <w:tc>
          <w:tcPr>
            <w:tcW w:w="868"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IQ</w:t>
            </w:r>
          </w:p>
        </w:tc>
        <w:tc>
          <w:tcPr>
            <w:tcW w:w="100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.207</w:t>
            </w:r>
          </w:p>
        </w:tc>
        <w:tc>
          <w:tcPr>
            <w:tcW w:w="998" w:type="dxa"/>
            <w:tcBorders>
              <w:top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30</w:t>
            </w:r>
          </w:p>
        </w:tc>
        <w:tc>
          <w:tcPr>
            <w:tcW w:w="1000" w:type="dxa"/>
            <w:tcBorders>
              <w:top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.0</w:t>
            </w:r>
            <w:r w:rsidR="00223468">
              <w:rPr>
                <w:rFonts w:ascii="Arial" w:eastAsiaTheme="minorHAnsi" w:hAnsi="Arial" w:cs="Arial"/>
                <w:color w:val="000000"/>
                <w:sz w:val="18"/>
                <w:szCs w:val="18"/>
              </w:rPr>
              <w:t>6</w:t>
            </w:r>
            <w:r w:rsidRPr="002B51C4">
              <w:rPr>
                <w:rFonts w:ascii="Arial" w:eastAsiaTheme="minorHAnsi" w:hAnsi="Arial" w:cs="Arial"/>
                <w:color w:val="000000"/>
                <w:sz w:val="18"/>
                <w:szCs w:val="18"/>
              </w:rPr>
              <w:t>2</w:t>
            </w:r>
          </w:p>
        </w:tc>
        <w:tc>
          <w:tcPr>
            <w:tcW w:w="1000" w:type="dxa"/>
            <w:tcBorders>
              <w:top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.860</w:t>
            </w:r>
          </w:p>
        </w:tc>
        <w:tc>
          <w:tcPr>
            <w:tcW w:w="1000" w:type="dxa"/>
            <w:tcBorders>
              <w:top w:val="single" w:sz="16" w:space="0" w:color="000000"/>
              <w:bottom w:val="nil"/>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30</w:t>
            </w:r>
          </w:p>
        </w:tc>
        <w:tc>
          <w:tcPr>
            <w:tcW w:w="1000"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2B51C4" w:rsidRPr="002B51C4" w:rsidRDefault="00223468" w:rsidP="002B51C4">
            <w:pPr>
              <w:autoSpaceDE w:val="0"/>
              <w:autoSpaceDN w:val="0"/>
              <w:adjustRightInd w:val="0"/>
              <w:spacing w:after="0" w:line="320" w:lineRule="atLeast"/>
              <w:jc w:val="right"/>
              <w:rPr>
                <w:rFonts w:ascii="Arial" w:eastAsiaTheme="minorHAnsi" w:hAnsi="Arial" w:cs="Arial"/>
                <w:color w:val="000000"/>
                <w:sz w:val="18"/>
                <w:szCs w:val="18"/>
              </w:rPr>
            </w:pPr>
            <w:r>
              <w:rPr>
                <w:rFonts w:ascii="Arial" w:eastAsiaTheme="minorHAnsi" w:hAnsi="Arial" w:cs="Arial"/>
                <w:color w:val="000000"/>
                <w:sz w:val="18"/>
                <w:szCs w:val="18"/>
              </w:rPr>
              <w:t>.06</w:t>
            </w:r>
            <w:r w:rsidR="002B51C4" w:rsidRPr="002B51C4">
              <w:rPr>
                <w:rFonts w:ascii="Arial" w:eastAsiaTheme="minorHAnsi" w:hAnsi="Arial" w:cs="Arial"/>
                <w:color w:val="000000"/>
                <w:sz w:val="18"/>
                <w:szCs w:val="18"/>
              </w:rPr>
              <w:t>1</w:t>
            </w:r>
          </w:p>
        </w:tc>
      </w:tr>
      <w:tr w:rsidR="002B51C4" w:rsidRPr="002B51C4">
        <w:trPr>
          <w:cantSplit/>
          <w:tblHeader/>
        </w:trPr>
        <w:tc>
          <w:tcPr>
            <w:tcW w:w="868"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MovBel</w:t>
            </w:r>
          </w:p>
        </w:tc>
        <w:tc>
          <w:tcPr>
            <w:tcW w:w="100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.086</w:t>
            </w:r>
          </w:p>
        </w:tc>
        <w:tc>
          <w:tcPr>
            <w:tcW w:w="998" w:type="dxa"/>
            <w:tcBorders>
              <w:top w:val="nil"/>
              <w:bottom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30</w:t>
            </w:r>
          </w:p>
        </w:tc>
        <w:tc>
          <w:tcPr>
            <w:tcW w:w="1000" w:type="dxa"/>
            <w:tcBorders>
              <w:top w:val="nil"/>
              <w:bottom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.200</w:t>
            </w:r>
            <w:r w:rsidRPr="002B51C4">
              <w:rPr>
                <w:rFonts w:ascii="Arial" w:eastAsiaTheme="minorHAnsi" w:hAnsi="Arial" w:cs="Arial"/>
                <w:color w:val="000000"/>
                <w:sz w:val="18"/>
                <w:szCs w:val="18"/>
                <w:vertAlign w:val="superscript"/>
              </w:rPr>
              <w:t>*</w:t>
            </w:r>
          </w:p>
        </w:tc>
        <w:tc>
          <w:tcPr>
            <w:tcW w:w="1000" w:type="dxa"/>
            <w:tcBorders>
              <w:top w:val="nil"/>
              <w:bottom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.955</w:t>
            </w:r>
          </w:p>
        </w:tc>
        <w:tc>
          <w:tcPr>
            <w:tcW w:w="1000" w:type="dxa"/>
            <w:tcBorders>
              <w:top w:val="nil"/>
              <w:bottom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30</w:t>
            </w:r>
          </w:p>
        </w:tc>
        <w:tc>
          <w:tcPr>
            <w:tcW w:w="100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2B51C4" w:rsidRPr="002B51C4" w:rsidRDefault="002B51C4" w:rsidP="002B51C4">
            <w:pPr>
              <w:autoSpaceDE w:val="0"/>
              <w:autoSpaceDN w:val="0"/>
              <w:adjustRightInd w:val="0"/>
              <w:spacing w:after="0" w:line="320" w:lineRule="atLeast"/>
              <w:jc w:val="right"/>
              <w:rPr>
                <w:rFonts w:ascii="Arial" w:eastAsiaTheme="minorHAnsi" w:hAnsi="Arial" w:cs="Arial"/>
                <w:color w:val="000000"/>
                <w:sz w:val="18"/>
                <w:szCs w:val="18"/>
              </w:rPr>
            </w:pPr>
            <w:r w:rsidRPr="002B51C4">
              <w:rPr>
                <w:rFonts w:ascii="Arial" w:eastAsiaTheme="minorHAnsi" w:hAnsi="Arial" w:cs="Arial"/>
                <w:color w:val="000000"/>
                <w:sz w:val="18"/>
                <w:szCs w:val="18"/>
              </w:rPr>
              <w:t>.223</w:t>
            </w:r>
          </w:p>
        </w:tc>
      </w:tr>
      <w:tr w:rsidR="002B51C4" w:rsidRPr="002B51C4">
        <w:trPr>
          <w:cantSplit/>
        </w:trPr>
        <w:tc>
          <w:tcPr>
            <w:tcW w:w="3866" w:type="dxa"/>
            <w:gridSpan w:val="4"/>
            <w:tcBorders>
              <w:top w:val="nil"/>
              <w:left w:val="nil"/>
              <w:bottom w:val="nil"/>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a. Lilliefors Significance Correction</w:t>
            </w:r>
          </w:p>
        </w:tc>
        <w:tc>
          <w:tcPr>
            <w:tcW w:w="1000" w:type="dxa"/>
            <w:tcBorders>
              <w:top w:val="nil"/>
              <w:left w:val="nil"/>
              <w:bottom w:val="nil"/>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1000" w:type="dxa"/>
            <w:tcBorders>
              <w:top w:val="nil"/>
              <w:left w:val="nil"/>
              <w:bottom w:val="nil"/>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1000" w:type="dxa"/>
            <w:tcBorders>
              <w:top w:val="nil"/>
              <w:left w:val="nil"/>
              <w:bottom w:val="nil"/>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r w:rsidR="002B51C4" w:rsidRPr="002B51C4">
        <w:trPr>
          <w:cantSplit/>
        </w:trPr>
        <w:tc>
          <w:tcPr>
            <w:tcW w:w="4866" w:type="dxa"/>
            <w:gridSpan w:val="5"/>
            <w:tcBorders>
              <w:top w:val="nil"/>
              <w:left w:val="nil"/>
              <w:bottom w:val="nil"/>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320" w:lineRule="atLeast"/>
              <w:rPr>
                <w:rFonts w:ascii="Arial" w:eastAsiaTheme="minorHAnsi" w:hAnsi="Arial" w:cs="Arial"/>
                <w:color w:val="000000"/>
                <w:sz w:val="18"/>
                <w:szCs w:val="18"/>
              </w:rPr>
            </w:pPr>
            <w:r w:rsidRPr="002B51C4">
              <w:rPr>
                <w:rFonts w:ascii="Arial" w:eastAsiaTheme="minorHAnsi" w:hAnsi="Arial" w:cs="Arial"/>
                <w:color w:val="000000"/>
                <w:sz w:val="18"/>
                <w:szCs w:val="18"/>
              </w:rPr>
              <w:t>*. This is a lower bound of the true significance.</w:t>
            </w:r>
          </w:p>
        </w:tc>
        <w:tc>
          <w:tcPr>
            <w:tcW w:w="1000" w:type="dxa"/>
            <w:tcBorders>
              <w:top w:val="nil"/>
              <w:left w:val="nil"/>
              <w:bottom w:val="nil"/>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c>
          <w:tcPr>
            <w:tcW w:w="1000" w:type="dxa"/>
            <w:tcBorders>
              <w:top w:val="nil"/>
              <w:left w:val="nil"/>
              <w:bottom w:val="nil"/>
              <w:right w:val="nil"/>
            </w:tcBorders>
            <w:shd w:val="clear" w:color="auto" w:fill="FFFFFF"/>
            <w:tcMar>
              <w:top w:w="30" w:type="dxa"/>
              <w:left w:w="30" w:type="dxa"/>
              <w:bottom w:w="30" w:type="dxa"/>
              <w:right w:w="30" w:type="dxa"/>
            </w:tcMar>
          </w:tcPr>
          <w:p w:rsidR="002B51C4" w:rsidRPr="002B51C4" w:rsidRDefault="002B51C4" w:rsidP="002B51C4">
            <w:pPr>
              <w:autoSpaceDE w:val="0"/>
              <w:autoSpaceDN w:val="0"/>
              <w:adjustRightInd w:val="0"/>
              <w:spacing w:after="0" w:line="240" w:lineRule="auto"/>
              <w:rPr>
                <w:rFonts w:eastAsiaTheme="minorHAnsi"/>
              </w:rPr>
            </w:pPr>
          </w:p>
        </w:tc>
      </w:tr>
    </w:tbl>
    <w:p w:rsidR="002B51C4" w:rsidRPr="002B51C4" w:rsidRDefault="002B51C4" w:rsidP="002B51C4">
      <w:pPr>
        <w:autoSpaceDE w:val="0"/>
        <w:autoSpaceDN w:val="0"/>
        <w:adjustRightInd w:val="0"/>
        <w:spacing w:after="0" w:line="400" w:lineRule="atLeast"/>
        <w:rPr>
          <w:rFonts w:eastAsiaTheme="minorHAnsi"/>
        </w:rPr>
      </w:pPr>
    </w:p>
    <w:p w:rsidR="009F166D" w:rsidRDefault="009F166D" w:rsidP="005B6C92">
      <w:pPr>
        <w:spacing w:after="0" w:line="240" w:lineRule="auto"/>
        <w:ind w:left="720" w:hanging="720"/>
        <w:jc w:val="both"/>
        <w:rPr>
          <w:rFonts w:eastAsia="Times New Roman"/>
          <w:b/>
          <w:bCs/>
        </w:rPr>
      </w:pPr>
    </w:p>
    <w:p w:rsidR="009F166D" w:rsidRDefault="009F166D" w:rsidP="005B6C92">
      <w:pPr>
        <w:spacing w:after="0" w:line="240" w:lineRule="auto"/>
        <w:ind w:left="720" w:hanging="720"/>
        <w:jc w:val="both"/>
        <w:rPr>
          <w:rFonts w:eastAsia="Times New Roman"/>
          <w:b/>
          <w:bCs/>
        </w:rPr>
      </w:pPr>
    </w:p>
    <w:p w:rsidR="00F965E5" w:rsidRDefault="00F965E5" w:rsidP="005B6C92">
      <w:pPr>
        <w:spacing w:after="0" w:line="240" w:lineRule="auto"/>
        <w:ind w:left="720" w:hanging="720"/>
        <w:jc w:val="both"/>
        <w:rPr>
          <w:rFonts w:eastAsia="Times New Roman"/>
          <w:b/>
          <w:bCs/>
        </w:rPr>
      </w:pPr>
    </w:p>
    <w:p w:rsidR="00F965E5" w:rsidRDefault="00F965E5" w:rsidP="005B6C92">
      <w:pPr>
        <w:spacing w:after="0" w:line="240" w:lineRule="auto"/>
        <w:ind w:left="720" w:hanging="720"/>
        <w:jc w:val="both"/>
        <w:rPr>
          <w:rFonts w:eastAsia="Times New Roman"/>
          <w:b/>
          <w:bCs/>
        </w:rPr>
      </w:pPr>
    </w:p>
    <w:p w:rsidR="00F965E5" w:rsidRDefault="00F965E5" w:rsidP="005B6C92">
      <w:pPr>
        <w:spacing w:after="0" w:line="240" w:lineRule="auto"/>
        <w:ind w:left="720" w:hanging="720"/>
        <w:jc w:val="both"/>
        <w:rPr>
          <w:rFonts w:eastAsia="Times New Roman"/>
          <w:b/>
          <w:bCs/>
        </w:rPr>
      </w:pPr>
    </w:p>
    <w:p w:rsidR="002B51C4" w:rsidRDefault="002B51C4" w:rsidP="005B6C92">
      <w:pPr>
        <w:spacing w:after="0" w:line="240" w:lineRule="auto"/>
        <w:ind w:left="720" w:hanging="720"/>
        <w:jc w:val="both"/>
        <w:rPr>
          <w:rFonts w:eastAsia="Times New Roman"/>
          <w:b/>
          <w:bCs/>
        </w:rPr>
      </w:pPr>
    </w:p>
    <w:p w:rsidR="002B51C4" w:rsidRDefault="002B51C4" w:rsidP="005B6C92">
      <w:pPr>
        <w:spacing w:after="0" w:line="240" w:lineRule="auto"/>
        <w:ind w:left="720" w:hanging="720"/>
        <w:jc w:val="both"/>
        <w:rPr>
          <w:rFonts w:eastAsia="Times New Roman"/>
          <w:b/>
          <w:bCs/>
        </w:rPr>
      </w:pPr>
    </w:p>
    <w:p w:rsidR="002B51C4" w:rsidRDefault="002B51C4" w:rsidP="005B6C92">
      <w:pPr>
        <w:spacing w:after="0" w:line="240" w:lineRule="auto"/>
        <w:ind w:left="720" w:hanging="720"/>
        <w:jc w:val="both"/>
        <w:rPr>
          <w:rFonts w:eastAsia="Times New Roman"/>
          <w:b/>
          <w:bCs/>
        </w:rPr>
      </w:pPr>
    </w:p>
    <w:p w:rsidR="002B51C4" w:rsidRDefault="002B51C4" w:rsidP="005B6C92">
      <w:pPr>
        <w:spacing w:after="0" w:line="240" w:lineRule="auto"/>
        <w:ind w:left="720" w:hanging="720"/>
        <w:jc w:val="both"/>
        <w:rPr>
          <w:rFonts w:eastAsia="Times New Roman"/>
          <w:b/>
          <w:bCs/>
        </w:rPr>
      </w:pPr>
    </w:p>
    <w:p w:rsidR="002B51C4" w:rsidRDefault="002B51C4" w:rsidP="005B6C92">
      <w:pPr>
        <w:spacing w:after="0" w:line="240" w:lineRule="auto"/>
        <w:ind w:left="720" w:hanging="720"/>
        <w:jc w:val="both"/>
        <w:rPr>
          <w:rFonts w:eastAsia="Times New Roman"/>
          <w:b/>
          <w:bCs/>
        </w:rPr>
      </w:pPr>
    </w:p>
    <w:p w:rsidR="002B51C4" w:rsidRDefault="002B51C4" w:rsidP="005B6C92">
      <w:pPr>
        <w:spacing w:after="0" w:line="240" w:lineRule="auto"/>
        <w:ind w:left="720" w:hanging="720"/>
        <w:jc w:val="both"/>
        <w:rPr>
          <w:rFonts w:eastAsia="Times New Roman"/>
          <w:b/>
          <w:bCs/>
        </w:rPr>
      </w:pPr>
    </w:p>
    <w:p w:rsidR="00F965E5" w:rsidRDefault="00F965E5" w:rsidP="005B6C92">
      <w:pPr>
        <w:spacing w:after="0" w:line="240" w:lineRule="auto"/>
        <w:ind w:left="720" w:hanging="720"/>
        <w:jc w:val="both"/>
        <w:rPr>
          <w:rFonts w:eastAsia="Times New Roman"/>
          <w:b/>
          <w:bCs/>
        </w:rPr>
      </w:pPr>
    </w:p>
    <w:p w:rsidR="00F965E5" w:rsidRDefault="00F965E5" w:rsidP="005B6C92">
      <w:pPr>
        <w:spacing w:after="0" w:line="240" w:lineRule="auto"/>
        <w:ind w:left="720" w:hanging="720"/>
        <w:jc w:val="both"/>
        <w:rPr>
          <w:rFonts w:eastAsia="Times New Roman"/>
          <w:b/>
          <w:bCs/>
        </w:rPr>
      </w:pPr>
    </w:p>
    <w:p w:rsidR="00F965E5" w:rsidRDefault="00F965E5" w:rsidP="005B6C92">
      <w:pPr>
        <w:spacing w:after="0" w:line="240" w:lineRule="auto"/>
        <w:ind w:left="720" w:hanging="720"/>
        <w:jc w:val="both"/>
        <w:rPr>
          <w:rFonts w:eastAsia="Times New Roman"/>
          <w:b/>
          <w:bCs/>
        </w:rPr>
      </w:pPr>
    </w:p>
    <w:p w:rsidR="00F965E5" w:rsidRDefault="00F965E5" w:rsidP="005B6C92">
      <w:pPr>
        <w:spacing w:after="0" w:line="240" w:lineRule="auto"/>
        <w:ind w:left="720" w:hanging="720"/>
        <w:jc w:val="both"/>
        <w:rPr>
          <w:rFonts w:eastAsia="Times New Roman"/>
          <w:b/>
          <w:bCs/>
        </w:rPr>
      </w:pPr>
    </w:p>
    <w:p w:rsidR="0061409E" w:rsidRDefault="0061409E" w:rsidP="005B6C92">
      <w:pPr>
        <w:spacing w:after="0" w:line="240" w:lineRule="auto"/>
        <w:ind w:left="720" w:hanging="720"/>
        <w:jc w:val="both"/>
        <w:rPr>
          <w:rFonts w:eastAsia="Times New Roman"/>
          <w:b/>
          <w:bCs/>
        </w:rPr>
      </w:pPr>
    </w:p>
    <w:p w:rsidR="0061409E" w:rsidRDefault="0061409E" w:rsidP="005B6C92">
      <w:pPr>
        <w:spacing w:after="0" w:line="240" w:lineRule="auto"/>
        <w:ind w:left="720" w:hanging="720"/>
        <w:jc w:val="both"/>
        <w:rPr>
          <w:rFonts w:eastAsia="Times New Roman"/>
          <w:b/>
          <w:bCs/>
        </w:rPr>
      </w:pPr>
    </w:p>
    <w:p w:rsidR="00500283" w:rsidRDefault="00500283" w:rsidP="00500283">
      <w:pPr>
        <w:spacing w:after="0" w:line="240" w:lineRule="auto"/>
        <w:ind w:left="720" w:hanging="720"/>
        <w:rPr>
          <w:rFonts w:eastAsia="Times New Roman"/>
          <w:b/>
          <w:bCs/>
        </w:rPr>
      </w:pPr>
      <w:r>
        <w:rPr>
          <w:rFonts w:eastAsia="Times New Roman"/>
          <w:b/>
          <w:bCs/>
        </w:rPr>
        <w:lastRenderedPageBreak/>
        <w:t>Lampiran 3</w:t>
      </w:r>
    </w:p>
    <w:p w:rsidR="00500283" w:rsidRDefault="00500283" w:rsidP="00500283">
      <w:pPr>
        <w:spacing w:after="0" w:line="240" w:lineRule="auto"/>
        <w:ind w:left="720" w:hanging="720"/>
        <w:rPr>
          <w:rFonts w:eastAsia="Times New Roman"/>
          <w:b/>
          <w:bCs/>
        </w:rPr>
      </w:pPr>
    </w:p>
    <w:p w:rsidR="009F166D" w:rsidRDefault="009F166D" w:rsidP="00F965E5">
      <w:pPr>
        <w:spacing w:after="0" w:line="240" w:lineRule="auto"/>
        <w:ind w:left="720" w:hanging="720"/>
        <w:jc w:val="center"/>
        <w:rPr>
          <w:rFonts w:eastAsia="Times New Roman"/>
          <w:b/>
          <w:bCs/>
        </w:rPr>
      </w:pPr>
      <w:r>
        <w:rPr>
          <w:rFonts w:eastAsia="Times New Roman"/>
          <w:b/>
          <w:bCs/>
        </w:rPr>
        <w:t>UJI LINIERITAS</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SAVE OUTFILE='C:\Users\ACER\Documents\Custom Office Templates\data 1.sav'</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  /COMPRESSED.</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MEANS TABLES=MovBel BY IQ</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  /CELLS MEAN COUNT STDDEV</w:t>
      </w:r>
    </w:p>
    <w:p w:rsidR="009F166D" w:rsidRDefault="009F166D" w:rsidP="009F166D">
      <w:pPr>
        <w:autoSpaceDE w:val="0"/>
        <w:autoSpaceDN w:val="0"/>
        <w:adjustRightInd w:val="0"/>
        <w:spacing w:after="0" w:line="400" w:lineRule="atLeast"/>
        <w:rPr>
          <w:rFonts w:eastAsiaTheme="minorHAnsi"/>
        </w:rPr>
      </w:pPr>
      <w:r>
        <w:rPr>
          <w:rFonts w:ascii="Courier New" w:eastAsiaTheme="minorHAnsi" w:hAnsi="Courier New" w:cs="Courier New"/>
          <w:color w:val="000000"/>
          <w:sz w:val="18"/>
          <w:szCs w:val="18"/>
        </w:rPr>
        <w:t>  /STATISTICS LINEARITY.</w:t>
      </w:r>
    </w:p>
    <w:p w:rsidR="009F166D" w:rsidRDefault="009F166D" w:rsidP="009F166D">
      <w:pPr>
        <w:autoSpaceDE w:val="0"/>
        <w:autoSpaceDN w:val="0"/>
        <w:adjustRightInd w:val="0"/>
        <w:spacing w:after="0" w:line="240" w:lineRule="auto"/>
        <w:rPr>
          <w:rFonts w:ascii="Arial" w:eastAsiaTheme="minorHAnsi" w:hAnsi="Arial" w:cs="Arial"/>
          <w:b/>
          <w:bCs/>
          <w:color w:val="000000"/>
          <w:sz w:val="26"/>
          <w:szCs w:val="26"/>
        </w:rPr>
      </w:pPr>
    </w:p>
    <w:p w:rsidR="009F166D" w:rsidRDefault="009F166D" w:rsidP="009F166D">
      <w:pPr>
        <w:autoSpaceDE w:val="0"/>
        <w:autoSpaceDN w:val="0"/>
        <w:adjustRightInd w:val="0"/>
        <w:spacing w:after="0" w:line="400" w:lineRule="atLeast"/>
        <w:rPr>
          <w:rFonts w:eastAsiaTheme="minorHAnsi"/>
        </w:rPr>
      </w:pPr>
      <w:r>
        <w:rPr>
          <w:rFonts w:ascii="Arial" w:eastAsiaTheme="minorHAnsi" w:hAnsi="Arial" w:cs="Arial"/>
          <w:b/>
          <w:bCs/>
          <w:color w:val="000000"/>
          <w:sz w:val="26"/>
          <w:szCs w:val="26"/>
        </w:rPr>
        <w:t>Means</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p>
    <w:p w:rsidR="009F166D" w:rsidRDefault="009F166D" w:rsidP="009F166D">
      <w:pPr>
        <w:autoSpaceDE w:val="0"/>
        <w:autoSpaceDN w:val="0"/>
        <w:adjustRightInd w:val="0"/>
        <w:spacing w:after="0" w:line="400" w:lineRule="atLeast"/>
        <w:rPr>
          <w:rFonts w:eastAsiaTheme="minorHAnsi"/>
        </w:rPr>
      </w:pPr>
      <w:r>
        <w:rPr>
          <w:rFonts w:ascii="Courier New" w:eastAsiaTheme="minorHAnsi" w:hAnsi="Courier New" w:cs="Courier New"/>
          <w:color w:val="000000"/>
          <w:sz w:val="18"/>
          <w:szCs w:val="18"/>
        </w:rPr>
        <w:t>[DataSet0] C:\Users\ACER\Documents\Custom Office Templates\data 1.sav</w:t>
      </w:r>
    </w:p>
    <w:p w:rsidR="009F166D" w:rsidRDefault="009F166D" w:rsidP="009F166D">
      <w:pPr>
        <w:autoSpaceDE w:val="0"/>
        <w:autoSpaceDN w:val="0"/>
        <w:adjustRightInd w:val="0"/>
        <w:spacing w:after="0" w:line="240" w:lineRule="auto"/>
        <w:rPr>
          <w:rFonts w:eastAsiaTheme="minorHAnsi"/>
        </w:rPr>
      </w:pPr>
    </w:p>
    <w:tbl>
      <w:tblPr>
        <w:tblW w:w="725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259"/>
        <w:gridCol w:w="1001"/>
        <w:gridCol w:w="998"/>
        <w:gridCol w:w="1000"/>
        <w:gridCol w:w="1000"/>
        <w:gridCol w:w="1000"/>
        <w:gridCol w:w="1000"/>
      </w:tblGrid>
      <w:tr w:rsidR="009F166D" w:rsidRPr="009F166D" w:rsidTr="0061409E">
        <w:trPr>
          <w:cantSplit/>
          <w:tblHeader/>
        </w:trPr>
        <w:tc>
          <w:tcPr>
            <w:tcW w:w="7258" w:type="dxa"/>
            <w:gridSpan w:val="7"/>
            <w:tcBorders>
              <w:top w:val="nil"/>
              <w:left w:val="nil"/>
              <w:bottom w:val="nil"/>
              <w:right w:val="nil"/>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b/>
                <w:bCs/>
                <w:color w:val="000000"/>
                <w:sz w:val="18"/>
                <w:szCs w:val="18"/>
              </w:rPr>
              <w:t>Case Processing Summary</w:t>
            </w:r>
          </w:p>
        </w:tc>
      </w:tr>
      <w:tr w:rsidR="009F166D" w:rsidRPr="009F166D" w:rsidTr="0061409E">
        <w:trPr>
          <w:cantSplit/>
          <w:tblHeader/>
        </w:trPr>
        <w:tc>
          <w:tcPr>
            <w:tcW w:w="125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9F166D" w:rsidRPr="009F166D" w:rsidRDefault="009F166D" w:rsidP="009F166D">
            <w:pPr>
              <w:autoSpaceDE w:val="0"/>
              <w:autoSpaceDN w:val="0"/>
              <w:adjustRightInd w:val="0"/>
              <w:spacing w:after="0" w:line="240" w:lineRule="auto"/>
              <w:rPr>
                <w:rFonts w:eastAsiaTheme="minorHAnsi"/>
              </w:rPr>
            </w:pPr>
          </w:p>
        </w:tc>
        <w:tc>
          <w:tcPr>
            <w:tcW w:w="5999" w:type="dxa"/>
            <w:gridSpan w:val="6"/>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Cases</w:t>
            </w:r>
          </w:p>
        </w:tc>
      </w:tr>
      <w:tr w:rsidR="009F166D" w:rsidRPr="009F166D" w:rsidTr="0061409E">
        <w:trPr>
          <w:cantSplit/>
          <w:tblHeader/>
        </w:trPr>
        <w:tc>
          <w:tcPr>
            <w:tcW w:w="125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F166D" w:rsidRPr="009F166D" w:rsidRDefault="009F166D" w:rsidP="009F166D">
            <w:pPr>
              <w:autoSpaceDE w:val="0"/>
              <w:autoSpaceDN w:val="0"/>
              <w:adjustRightInd w:val="0"/>
              <w:spacing w:after="0" w:line="240" w:lineRule="auto"/>
              <w:rPr>
                <w:rFonts w:eastAsiaTheme="minorHAnsi"/>
              </w:rPr>
            </w:pPr>
          </w:p>
        </w:tc>
        <w:tc>
          <w:tcPr>
            <w:tcW w:w="1999" w:type="dxa"/>
            <w:gridSpan w:val="2"/>
            <w:tcBorders>
              <w:left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Included</w:t>
            </w:r>
          </w:p>
        </w:tc>
        <w:tc>
          <w:tcPr>
            <w:tcW w:w="2000" w:type="dxa"/>
            <w:gridSpan w:val="2"/>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Excluded</w:t>
            </w:r>
          </w:p>
        </w:tc>
        <w:tc>
          <w:tcPr>
            <w:tcW w:w="2000" w:type="dxa"/>
            <w:gridSpan w:val="2"/>
            <w:tcBorders>
              <w:right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Total</w:t>
            </w:r>
          </w:p>
        </w:tc>
      </w:tr>
      <w:tr w:rsidR="009F166D" w:rsidRPr="009F166D" w:rsidTr="0061409E">
        <w:trPr>
          <w:cantSplit/>
          <w:tblHeader/>
        </w:trPr>
        <w:tc>
          <w:tcPr>
            <w:tcW w:w="1259"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9F166D" w:rsidRPr="009F166D" w:rsidRDefault="009F166D" w:rsidP="009F166D">
            <w:pPr>
              <w:autoSpaceDE w:val="0"/>
              <w:autoSpaceDN w:val="0"/>
              <w:adjustRightInd w:val="0"/>
              <w:spacing w:after="0" w:line="240" w:lineRule="auto"/>
              <w:rPr>
                <w:rFonts w:eastAsiaTheme="minorHAnsi"/>
              </w:rPr>
            </w:pPr>
          </w:p>
        </w:tc>
        <w:tc>
          <w:tcPr>
            <w:tcW w:w="1001"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N</w:t>
            </w:r>
          </w:p>
        </w:tc>
        <w:tc>
          <w:tcPr>
            <w:tcW w:w="998" w:type="dxa"/>
            <w:tcBorders>
              <w:bottom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Percent</w:t>
            </w:r>
          </w:p>
        </w:tc>
        <w:tc>
          <w:tcPr>
            <w:tcW w:w="1000" w:type="dxa"/>
            <w:tcBorders>
              <w:bottom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N</w:t>
            </w:r>
          </w:p>
        </w:tc>
        <w:tc>
          <w:tcPr>
            <w:tcW w:w="1000" w:type="dxa"/>
            <w:tcBorders>
              <w:bottom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Percent</w:t>
            </w:r>
          </w:p>
        </w:tc>
        <w:tc>
          <w:tcPr>
            <w:tcW w:w="1000" w:type="dxa"/>
            <w:tcBorders>
              <w:bottom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N</w:t>
            </w:r>
          </w:p>
        </w:tc>
        <w:tc>
          <w:tcPr>
            <w:tcW w:w="1000"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9F166D" w:rsidRPr="009F166D" w:rsidRDefault="009F166D" w:rsidP="009F166D">
            <w:pPr>
              <w:autoSpaceDE w:val="0"/>
              <w:autoSpaceDN w:val="0"/>
              <w:adjustRightInd w:val="0"/>
              <w:spacing w:after="0" w:line="320" w:lineRule="atLeast"/>
              <w:jc w:val="center"/>
              <w:rPr>
                <w:rFonts w:ascii="Arial" w:eastAsiaTheme="minorHAnsi" w:hAnsi="Arial" w:cs="Arial"/>
                <w:color w:val="000000"/>
                <w:sz w:val="18"/>
                <w:szCs w:val="18"/>
              </w:rPr>
            </w:pPr>
            <w:r w:rsidRPr="009F166D">
              <w:rPr>
                <w:rFonts w:ascii="Arial" w:eastAsiaTheme="minorHAnsi" w:hAnsi="Arial" w:cs="Arial"/>
                <w:color w:val="000000"/>
                <w:sz w:val="18"/>
                <w:szCs w:val="18"/>
              </w:rPr>
              <w:t>Percent</w:t>
            </w:r>
          </w:p>
        </w:tc>
      </w:tr>
      <w:tr w:rsidR="009F166D" w:rsidRPr="009F166D" w:rsidTr="0061409E">
        <w:trPr>
          <w:cantSplit/>
        </w:trPr>
        <w:tc>
          <w:tcPr>
            <w:tcW w:w="1259"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9F166D" w:rsidRPr="009F166D" w:rsidRDefault="009F166D" w:rsidP="009F166D">
            <w:pPr>
              <w:autoSpaceDE w:val="0"/>
              <w:autoSpaceDN w:val="0"/>
              <w:adjustRightInd w:val="0"/>
              <w:spacing w:after="0" w:line="320" w:lineRule="atLeast"/>
              <w:rPr>
                <w:rFonts w:ascii="Arial" w:eastAsiaTheme="minorHAnsi" w:hAnsi="Arial" w:cs="Arial"/>
                <w:color w:val="000000"/>
                <w:sz w:val="18"/>
                <w:szCs w:val="18"/>
              </w:rPr>
            </w:pPr>
            <w:r w:rsidRPr="009F166D">
              <w:rPr>
                <w:rFonts w:ascii="Arial" w:eastAsiaTheme="minorHAnsi" w:hAnsi="Arial" w:cs="Arial"/>
                <w:color w:val="000000"/>
                <w:sz w:val="18"/>
                <w:szCs w:val="18"/>
              </w:rPr>
              <w:t>MovBel  * IQ</w:t>
            </w:r>
          </w:p>
        </w:tc>
        <w:tc>
          <w:tcPr>
            <w:tcW w:w="1001"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30</w:t>
            </w:r>
          </w:p>
        </w:tc>
        <w:tc>
          <w:tcPr>
            <w:tcW w:w="998"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100.0%</w:t>
            </w:r>
          </w:p>
        </w:tc>
        <w:tc>
          <w:tcPr>
            <w:tcW w:w="1000"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0</w:t>
            </w:r>
          </w:p>
        </w:tc>
        <w:tc>
          <w:tcPr>
            <w:tcW w:w="1000"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.0%</w:t>
            </w:r>
          </w:p>
        </w:tc>
        <w:tc>
          <w:tcPr>
            <w:tcW w:w="1000"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30</w:t>
            </w:r>
          </w:p>
        </w:tc>
        <w:tc>
          <w:tcPr>
            <w:tcW w:w="100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9F166D" w:rsidRPr="009F166D" w:rsidRDefault="009F166D" w:rsidP="009F166D">
            <w:pPr>
              <w:autoSpaceDE w:val="0"/>
              <w:autoSpaceDN w:val="0"/>
              <w:adjustRightInd w:val="0"/>
              <w:spacing w:after="0" w:line="320" w:lineRule="atLeast"/>
              <w:jc w:val="right"/>
              <w:rPr>
                <w:rFonts w:ascii="Arial" w:eastAsiaTheme="minorHAnsi" w:hAnsi="Arial" w:cs="Arial"/>
                <w:color w:val="000000"/>
                <w:sz w:val="18"/>
                <w:szCs w:val="18"/>
              </w:rPr>
            </w:pPr>
            <w:r w:rsidRPr="009F166D">
              <w:rPr>
                <w:rFonts w:ascii="Arial" w:eastAsiaTheme="minorHAnsi" w:hAnsi="Arial" w:cs="Arial"/>
                <w:color w:val="000000"/>
                <w:sz w:val="18"/>
                <w:szCs w:val="18"/>
              </w:rPr>
              <w:t>100.0%</w:t>
            </w:r>
          </w:p>
        </w:tc>
      </w:tr>
    </w:tbl>
    <w:p w:rsidR="009F166D" w:rsidRDefault="009F166D" w:rsidP="009F166D">
      <w:pPr>
        <w:autoSpaceDE w:val="0"/>
        <w:autoSpaceDN w:val="0"/>
        <w:adjustRightInd w:val="0"/>
        <w:spacing w:after="0" w:line="400" w:lineRule="atLeast"/>
        <w:rPr>
          <w:rFonts w:eastAsiaTheme="minorHAnsi"/>
        </w:rPr>
      </w:pPr>
    </w:p>
    <w:p w:rsidR="0061409E" w:rsidRPr="0061409E" w:rsidRDefault="0061409E" w:rsidP="0061409E">
      <w:pPr>
        <w:autoSpaceDE w:val="0"/>
        <w:autoSpaceDN w:val="0"/>
        <w:adjustRightInd w:val="0"/>
        <w:spacing w:after="0" w:line="240" w:lineRule="auto"/>
        <w:rPr>
          <w:rFonts w:eastAsiaTheme="minorHAnsi"/>
        </w:rPr>
      </w:pPr>
    </w:p>
    <w:tbl>
      <w:tblPr>
        <w:tblW w:w="4131"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0"/>
        <w:gridCol w:w="1000"/>
        <w:gridCol w:w="998"/>
        <w:gridCol w:w="1413"/>
      </w:tblGrid>
      <w:tr w:rsidR="0061409E" w:rsidRPr="0061409E">
        <w:trPr>
          <w:cantSplit/>
          <w:tblHeader/>
        </w:trPr>
        <w:tc>
          <w:tcPr>
            <w:tcW w:w="4129" w:type="dxa"/>
            <w:gridSpan w:val="4"/>
            <w:tcBorders>
              <w:top w:val="nil"/>
              <w:left w:val="nil"/>
              <w:bottom w:val="nil"/>
              <w:right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b/>
                <w:bCs/>
                <w:color w:val="000000"/>
                <w:sz w:val="18"/>
                <w:szCs w:val="18"/>
              </w:rPr>
              <w:t>Report</w:t>
            </w:r>
          </w:p>
        </w:tc>
      </w:tr>
      <w:tr w:rsidR="0061409E" w:rsidRPr="0061409E">
        <w:trPr>
          <w:cantSplit/>
          <w:tblHeader/>
        </w:trPr>
        <w:tc>
          <w:tcPr>
            <w:tcW w:w="1719" w:type="dxa"/>
            <w:gridSpan w:val="2"/>
            <w:tcBorders>
              <w:top w:val="nil"/>
              <w:left w:val="nil"/>
              <w:bottom w:val="nil"/>
              <w:right w:val="nil"/>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MovBel</w:t>
            </w:r>
          </w:p>
        </w:tc>
        <w:tc>
          <w:tcPr>
            <w:tcW w:w="998" w:type="dxa"/>
            <w:tcBorders>
              <w:top w:val="nil"/>
              <w:left w:val="nil"/>
              <w:bottom w:val="nil"/>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1412" w:type="dxa"/>
            <w:tcBorders>
              <w:top w:val="nil"/>
              <w:left w:val="nil"/>
              <w:bottom w:val="nil"/>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r>
      <w:tr w:rsidR="0061409E" w:rsidRPr="0061409E">
        <w:trPr>
          <w:cantSplit/>
          <w:tblHeader/>
        </w:trPr>
        <w:tc>
          <w:tcPr>
            <w:tcW w:w="719"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IQ</w:t>
            </w:r>
          </w:p>
        </w:tc>
        <w:tc>
          <w:tcPr>
            <w:tcW w:w="100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Mean</w:t>
            </w:r>
          </w:p>
        </w:tc>
        <w:tc>
          <w:tcPr>
            <w:tcW w:w="99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N</w:t>
            </w:r>
          </w:p>
        </w:tc>
        <w:tc>
          <w:tcPr>
            <w:tcW w:w="141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Std. Deviation</w:t>
            </w:r>
          </w:p>
        </w:tc>
      </w:tr>
      <w:tr w:rsidR="0061409E" w:rsidRPr="0061409E">
        <w:trPr>
          <w:cantSplit/>
          <w:tblHeader/>
        </w:trPr>
        <w:tc>
          <w:tcPr>
            <w:tcW w:w="71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70</w:t>
            </w:r>
          </w:p>
        </w:tc>
        <w:tc>
          <w:tcPr>
            <w:tcW w:w="100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65.00</w:t>
            </w:r>
          </w:p>
        </w:tc>
        <w:tc>
          <w:tcPr>
            <w:tcW w:w="998" w:type="dxa"/>
            <w:tcBorders>
              <w:top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2</w:t>
            </w:r>
          </w:p>
        </w:tc>
        <w:tc>
          <w:tcPr>
            <w:tcW w:w="141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7.071</w:t>
            </w:r>
          </w:p>
        </w:tc>
      </w:tr>
      <w:tr w:rsidR="0061409E" w:rsidRPr="0061409E">
        <w:trPr>
          <w:cantSplit/>
          <w:tblHeader/>
        </w:trPr>
        <w:tc>
          <w:tcPr>
            <w:tcW w:w="71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75</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75.00</w:t>
            </w:r>
          </w:p>
        </w:tc>
        <w:tc>
          <w:tcPr>
            <w:tcW w:w="99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w:t>
            </w:r>
          </w:p>
        </w:tc>
        <w:tc>
          <w:tcPr>
            <w:tcW w:w="1412"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w:t>
            </w:r>
          </w:p>
        </w:tc>
      </w:tr>
      <w:tr w:rsidR="0061409E" w:rsidRPr="0061409E">
        <w:trPr>
          <w:cantSplit/>
          <w:tblHeader/>
        </w:trPr>
        <w:tc>
          <w:tcPr>
            <w:tcW w:w="71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76</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91.00</w:t>
            </w:r>
          </w:p>
        </w:tc>
        <w:tc>
          <w:tcPr>
            <w:tcW w:w="99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w:t>
            </w:r>
          </w:p>
        </w:tc>
        <w:tc>
          <w:tcPr>
            <w:tcW w:w="1412"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w:t>
            </w:r>
          </w:p>
        </w:tc>
      </w:tr>
      <w:tr w:rsidR="0061409E" w:rsidRPr="0061409E">
        <w:trPr>
          <w:cantSplit/>
          <w:tblHeader/>
        </w:trPr>
        <w:tc>
          <w:tcPr>
            <w:tcW w:w="71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77</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102.00</w:t>
            </w:r>
          </w:p>
        </w:tc>
        <w:tc>
          <w:tcPr>
            <w:tcW w:w="99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w:t>
            </w:r>
          </w:p>
        </w:tc>
        <w:tc>
          <w:tcPr>
            <w:tcW w:w="1412"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w:t>
            </w:r>
          </w:p>
        </w:tc>
      </w:tr>
      <w:tr w:rsidR="0061409E" w:rsidRPr="0061409E">
        <w:trPr>
          <w:cantSplit/>
          <w:tblHeader/>
        </w:trPr>
        <w:tc>
          <w:tcPr>
            <w:tcW w:w="71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80</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83.50</w:t>
            </w:r>
          </w:p>
        </w:tc>
        <w:tc>
          <w:tcPr>
            <w:tcW w:w="99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2</w:t>
            </w:r>
          </w:p>
        </w:tc>
        <w:tc>
          <w:tcPr>
            <w:tcW w:w="1412"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3.536</w:t>
            </w:r>
          </w:p>
        </w:tc>
      </w:tr>
      <w:tr w:rsidR="0061409E" w:rsidRPr="0061409E">
        <w:trPr>
          <w:cantSplit/>
          <w:tblHeader/>
        </w:trPr>
        <w:tc>
          <w:tcPr>
            <w:tcW w:w="71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82</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94.00</w:t>
            </w:r>
          </w:p>
        </w:tc>
        <w:tc>
          <w:tcPr>
            <w:tcW w:w="99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4</w:t>
            </w:r>
          </w:p>
        </w:tc>
        <w:tc>
          <w:tcPr>
            <w:tcW w:w="1412"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9.557</w:t>
            </w:r>
          </w:p>
        </w:tc>
      </w:tr>
      <w:tr w:rsidR="0061409E" w:rsidRPr="0061409E">
        <w:trPr>
          <w:cantSplit/>
          <w:tblHeader/>
        </w:trPr>
        <w:tc>
          <w:tcPr>
            <w:tcW w:w="71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83</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105.00</w:t>
            </w:r>
          </w:p>
        </w:tc>
        <w:tc>
          <w:tcPr>
            <w:tcW w:w="99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w:t>
            </w:r>
          </w:p>
        </w:tc>
        <w:tc>
          <w:tcPr>
            <w:tcW w:w="1412"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w:t>
            </w:r>
          </w:p>
        </w:tc>
      </w:tr>
      <w:tr w:rsidR="0061409E" w:rsidRPr="0061409E">
        <w:trPr>
          <w:cantSplit/>
          <w:tblHeader/>
        </w:trPr>
        <w:tc>
          <w:tcPr>
            <w:tcW w:w="71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85</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84.25</w:t>
            </w:r>
          </w:p>
        </w:tc>
        <w:tc>
          <w:tcPr>
            <w:tcW w:w="99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4</w:t>
            </w:r>
          </w:p>
        </w:tc>
        <w:tc>
          <w:tcPr>
            <w:tcW w:w="1412"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11.786</w:t>
            </w:r>
          </w:p>
        </w:tc>
      </w:tr>
      <w:tr w:rsidR="0061409E" w:rsidRPr="0061409E">
        <w:trPr>
          <w:cantSplit/>
          <w:tblHeader/>
        </w:trPr>
        <w:tc>
          <w:tcPr>
            <w:tcW w:w="71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86</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94.50</w:t>
            </w:r>
          </w:p>
        </w:tc>
        <w:tc>
          <w:tcPr>
            <w:tcW w:w="99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4</w:t>
            </w:r>
          </w:p>
        </w:tc>
        <w:tc>
          <w:tcPr>
            <w:tcW w:w="1412"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8.699</w:t>
            </w:r>
          </w:p>
        </w:tc>
      </w:tr>
      <w:tr w:rsidR="0061409E" w:rsidRPr="0061409E">
        <w:trPr>
          <w:cantSplit/>
          <w:tblHeader/>
        </w:trPr>
        <w:tc>
          <w:tcPr>
            <w:tcW w:w="71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87</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97.00</w:t>
            </w:r>
          </w:p>
        </w:tc>
        <w:tc>
          <w:tcPr>
            <w:tcW w:w="99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2</w:t>
            </w:r>
          </w:p>
        </w:tc>
        <w:tc>
          <w:tcPr>
            <w:tcW w:w="1412"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1.414</w:t>
            </w:r>
          </w:p>
        </w:tc>
      </w:tr>
      <w:tr w:rsidR="0061409E" w:rsidRPr="0061409E">
        <w:trPr>
          <w:cantSplit/>
          <w:tblHeader/>
        </w:trPr>
        <w:tc>
          <w:tcPr>
            <w:tcW w:w="71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88</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99.33</w:t>
            </w:r>
          </w:p>
        </w:tc>
        <w:tc>
          <w:tcPr>
            <w:tcW w:w="99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3</w:t>
            </w:r>
          </w:p>
        </w:tc>
        <w:tc>
          <w:tcPr>
            <w:tcW w:w="1412"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7.767</w:t>
            </w:r>
          </w:p>
        </w:tc>
      </w:tr>
      <w:tr w:rsidR="0061409E" w:rsidRPr="0061409E">
        <w:trPr>
          <w:cantSplit/>
          <w:tblHeader/>
        </w:trPr>
        <w:tc>
          <w:tcPr>
            <w:tcW w:w="71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89</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96.80</w:t>
            </w:r>
          </w:p>
        </w:tc>
        <w:tc>
          <w:tcPr>
            <w:tcW w:w="99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5</w:t>
            </w:r>
          </w:p>
        </w:tc>
        <w:tc>
          <w:tcPr>
            <w:tcW w:w="1412"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10.426</w:t>
            </w:r>
          </w:p>
        </w:tc>
      </w:tr>
      <w:tr w:rsidR="0061409E" w:rsidRPr="0061409E">
        <w:trPr>
          <w:cantSplit/>
        </w:trPr>
        <w:tc>
          <w:tcPr>
            <w:tcW w:w="719"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Total</w:t>
            </w:r>
          </w:p>
        </w:tc>
        <w:tc>
          <w:tcPr>
            <w:tcW w:w="100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91.23</w:t>
            </w:r>
          </w:p>
        </w:tc>
        <w:tc>
          <w:tcPr>
            <w:tcW w:w="998" w:type="dxa"/>
            <w:tcBorders>
              <w:top w:val="nil"/>
              <w:bottom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30</w:t>
            </w:r>
          </w:p>
        </w:tc>
        <w:tc>
          <w:tcPr>
            <w:tcW w:w="1412"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12.162</w:t>
            </w:r>
          </w:p>
        </w:tc>
      </w:tr>
    </w:tbl>
    <w:p w:rsidR="0061409E" w:rsidRPr="0061409E" w:rsidRDefault="0061409E" w:rsidP="0061409E">
      <w:pPr>
        <w:autoSpaceDE w:val="0"/>
        <w:autoSpaceDN w:val="0"/>
        <w:adjustRightInd w:val="0"/>
        <w:spacing w:after="0" w:line="400" w:lineRule="atLeast"/>
        <w:rPr>
          <w:rFonts w:eastAsiaTheme="minorHAnsi"/>
        </w:rPr>
      </w:pPr>
    </w:p>
    <w:p w:rsidR="009F166D" w:rsidRPr="009F166D" w:rsidRDefault="009F166D" w:rsidP="009F166D">
      <w:pPr>
        <w:autoSpaceDE w:val="0"/>
        <w:autoSpaceDN w:val="0"/>
        <w:adjustRightInd w:val="0"/>
        <w:spacing w:after="0" w:line="240" w:lineRule="auto"/>
        <w:rPr>
          <w:rFonts w:eastAsiaTheme="minorHAnsi"/>
        </w:rPr>
      </w:pPr>
    </w:p>
    <w:tbl>
      <w:tblPr>
        <w:tblpPr w:leftFromText="180" w:rightFromText="180" w:vertAnchor="text" w:horzAnchor="margin" w:tblpXSpec="center" w:tblpY="25"/>
        <w:tblW w:w="113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261"/>
        <w:gridCol w:w="1730"/>
        <w:gridCol w:w="2291"/>
        <w:gridCol w:w="1497"/>
        <w:gridCol w:w="1037"/>
        <w:gridCol w:w="1438"/>
        <w:gridCol w:w="1039"/>
        <w:gridCol w:w="1039"/>
      </w:tblGrid>
      <w:tr w:rsidR="0061409E" w:rsidRPr="0061409E" w:rsidTr="0061409E">
        <w:trPr>
          <w:cantSplit/>
          <w:tblHeader/>
        </w:trPr>
        <w:tc>
          <w:tcPr>
            <w:tcW w:w="11332" w:type="dxa"/>
            <w:gridSpan w:val="8"/>
            <w:tcBorders>
              <w:top w:val="nil"/>
              <w:left w:val="nil"/>
              <w:bottom w:val="nil"/>
              <w:right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b/>
                <w:bCs/>
                <w:color w:val="000000"/>
                <w:sz w:val="18"/>
                <w:szCs w:val="18"/>
              </w:rPr>
              <w:t>ANOVA Table</w:t>
            </w:r>
          </w:p>
        </w:tc>
      </w:tr>
      <w:tr w:rsidR="0061409E" w:rsidRPr="0061409E" w:rsidTr="0061409E">
        <w:trPr>
          <w:cantSplit/>
          <w:tblHeader/>
        </w:trPr>
        <w:tc>
          <w:tcPr>
            <w:tcW w:w="1261"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1730" w:type="dxa"/>
            <w:tcBorders>
              <w:top w:val="single" w:sz="16" w:space="0" w:color="000000"/>
              <w:left w:val="nil"/>
              <w:bottom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2291"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149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Sum of Squares</w:t>
            </w:r>
          </w:p>
        </w:tc>
        <w:tc>
          <w:tcPr>
            <w:tcW w:w="103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df</w:t>
            </w:r>
          </w:p>
        </w:tc>
        <w:tc>
          <w:tcPr>
            <w:tcW w:w="143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Mean Square</w:t>
            </w:r>
          </w:p>
        </w:tc>
        <w:tc>
          <w:tcPr>
            <w:tcW w:w="103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F</w:t>
            </w:r>
          </w:p>
        </w:tc>
        <w:tc>
          <w:tcPr>
            <w:tcW w:w="1039"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Sig.</w:t>
            </w:r>
          </w:p>
        </w:tc>
      </w:tr>
      <w:tr w:rsidR="0061409E" w:rsidRPr="0061409E" w:rsidTr="0061409E">
        <w:trPr>
          <w:cantSplit/>
          <w:tblHeader/>
        </w:trPr>
        <w:tc>
          <w:tcPr>
            <w:tcW w:w="126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MovBel * IQ</w:t>
            </w:r>
          </w:p>
        </w:tc>
        <w:tc>
          <w:tcPr>
            <w:tcW w:w="1730" w:type="dxa"/>
            <w:vMerge w:val="restart"/>
            <w:tcBorders>
              <w:top w:val="single" w:sz="16" w:space="0" w:color="000000"/>
              <w:left w:val="nil"/>
              <w:bottom w:val="nil"/>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Between Groups</w:t>
            </w:r>
          </w:p>
        </w:tc>
        <w:tc>
          <w:tcPr>
            <w:tcW w:w="2291"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(Combined)</w:t>
            </w:r>
          </w:p>
        </w:tc>
        <w:tc>
          <w:tcPr>
            <w:tcW w:w="1497"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2751.650</w:t>
            </w:r>
          </w:p>
        </w:tc>
        <w:tc>
          <w:tcPr>
            <w:tcW w:w="1037" w:type="dxa"/>
            <w:tcBorders>
              <w:top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11</w:t>
            </w:r>
          </w:p>
        </w:tc>
        <w:tc>
          <w:tcPr>
            <w:tcW w:w="1438" w:type="dxa"/>
            <w:tcBorders>
              <w:top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250.150</w:t>
            </w:r>
          </w:p>
        </w:tc>
        <w:tc>
          <w:tcPr>
            <w:tcW w:w="1039" w:type="dxa"/>
            <w:tcBorders>
              <w:top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2.928</w:t>
            </w:r>
          </w:p>
        </w:tc>
        <w:tc>
          <w:tcPr>
            <w:tcW w:w="1039"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.021</w:t>
            </w:r>
          </w:p>
        </w:tc>
      </w:tr>
      <w:tr w:rsidR="0061409E" w:rsidRPr="0061409E" w:rsidTr="0061409E">
        <w:trPr>
          <w:cantSplit/>
          <w:tblHeader/>
        </w:trPr>
        <w:tc>
          <w:tcPr>
            <w:tcW w:w="126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ascii="Arial" w:eastAsiaTheme="minorHAnsi" w:hAnsi="Arial" w:cs="Arial"/>
                <w:color w:val="000000"/>
                <w:sz w:val="18"/>
                <w:szCs w:val="18"/>
              </w:rPr>
            </w:pPr>
          </w:p>
        </w:tc>
        <w:tc>
          <w:tcPr>
            <w:tcW w:w="1730" w:type="dxa"/>
            <w:vMerge/>
            <w:tcBorders>
              <w:top w:val="single" w:sz="16" w:space="0" w:color="000000"/>
              <w:left w:val="nil"/>
              <w:bottom w:val="nil"/>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ascii="Arial" w:eastAsiaTheme="minorHAnsi" w:hAnsi="Arial" w:cs="Arial"/>
                <w:color w:val="000000"/>
                <w:sz w:val="18"/>
                <w:szCs w:val="18"/>
              </w:rPr>
            </w:pPr>
          </w:p>
        </w:tc>
        <w:tc>
          <w:tcPr>
            <w:tcW w:w="2291" w:type="dxa"/>
            <w:tcBorders>
              <w:top w:val="nil"/>
              <w:left w:val="nil"/>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Linearity</w:t>
            </w:r>
          </w:p>
        </w:tc>
        <w:tc>
          <w:tcPr>
            <w:tcW w:w="1497"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1447.338</w:t>
            </w:r>
          </w:p>
        </w:tc>
        <w:tc>
          <w:tcPr>
            <w:tcW w:w="1037"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w:t>
            </w:r>
          </w:p>
        </w:tc>
        <w:tc>
          <w:tcPr>
            <w:tcW w:w="143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1447.338</w:t>
            </w:r>
          </w:p>
        </w:tc>
        <w:tc>
          <w:tcPr>
            <w:tcW w:w="1039"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16.942</w:t>
            </w:r>
          </w:p>
        </w:tc>
        <w:tc>
          <w:tcPr>
            <w:tcW w:w="1039"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.001</w:t>
            </w:r>
          </w:p>
        </w:tc>
      </w:tr>
      <w:tr w:rsidR="0061409E" w:rsidRPr="0061409E" w:rsidTr="0061409E">
        <w:trPr>
          <w:cantSplit/>
          <w:tblHeader/>
        </w:trPr>
        <w:tc>
          <w:tcPr>
            <w:tcW w:w="126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ascii="Arial" w:eastAsiaTheme="minorHAnsi" w:hAnsi="Arial" w:cs="Arial"/>
                <w:color w:val="000000"/>
                <w:sz w:val="18"/>
                <w:szCs w:val="18"/>
              </w:rPr>
            </w:pPr>
          </w:p>
        </w:tc>
        <w:tc>
          <w:tcPr>
            <w:tcW w:w="1730" w:type="dxa"/>
            <w:vMerge/>
            <w:tcBorders>
              <w:top w:val="single" w:sz="16" w:space="0" w:color="000000"/>
              <w:left w:val="nil"/>
              <w:bottom w:val="nil"/>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ascii="Arial" w:eastAsiaTheme="minorHAnsi" w:hAnsi="Arial" w:cs="Arial"/>
                <w:color w:val="000000"/>
                <w:sz w:val="18"/>
                <w:szCs w:val="18"/>
              </w:rPr>
            </w:pPr>
          </w:p>
        </w:tc>
        <w:tc>
          <w:tcPr>
            <w:tcW w:w="2291" w:type="dxa"/>
            <w:tcBorders>
              <w:top w:val="nil"/>
              <w:left w:val="nil"/>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Deviation from Linearity</w:t>
            </w:r>
          </w:p>
        </w:tc>
        <w:tc>
          <w:tcPr>
            <w:tcW w:w="1497"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1304.312</w:t>
            </w:r>
          </w:p>
        </w:tc>
        <w:tc>
          <w:tcPr>
            <w:tcW w:w="1037"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10</w:t>
            </w:r>
          </w:p>
        </w:tc>
        <w:tc>
          <w:tcPr>
            <w:tcW w:w="143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130.431</w:t>
            </w:r>
          </w:p>
        </w:tc>
        <w:tc>
          <w:tcPr>
            <w:tcW w:w="1039"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1.527</w:t>
            </w:r>
          </w:p>
        </w:tc>
        <w:tc>
          <w:tcPr>
            <w:tcW w:w="1039"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.209</w:t>
            </w:r>
          </w:p>
        </w:tc>
      </w:tr>
      <w:tr w:rsidR="0061409E" w:rsidRPr="0061409E" w:rsidTr="0061409E">
        <w:trPr>
          <w:cantSplit/>
          <w:tblHeader/>
        </w:trPr>
        <w:tc>
          <w:tcPr>
            <w:tcW w:w="126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ascii="Arial" w:eastAsiaTheme="minorHAnsi" w:hAnsi="Arial" w:cs="Arial"/>
                <w:color w:val="000000"/>
                <w:sz w:val="18"/>
                <w:szCs w:val="18"/>
              </w:rPr>
            </w:pPr>
          </w:p>
        </w:tc>
        <w:tc>
          <w:tcPr>
            <w:tcW w:w="4021" w:type="dxa"/>
            <w:gridSpan w:val="2"/>
            <w:tcBorders>
              <w:top w:val="nil"/>
              <w:left w:val="nil"/>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Within Groups</w:t>
            </w:r>
          </w:p>
        </w:tc>
        <w:tc>
          <w:tcPr>
            <w:tcW w:w="1497"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1537.717</w:t>
            </w:r>
          </w:p>
        </w:tc>
        <w:tc>
          <w:tcPr>
            <w:tcW w:w="1037"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18</w:t>
            </w:r>
          </w:p>
        </w:tc>
        <w:tc>
          <w:tcPr>
            <w:tcW w:w="1438" w:type="dxa"/>
            <w:tcBorders>
              <w:top w:val="nil"/>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85.429</w:t>
            </w:r>
          </w:p>
        </w:tc>
        <w:tc>
          <w:tcPr>
            <w:tcW w:w="1039" w:type="dxa"/>
            <w:tcBorders>
              <w:top w:val="nil"/>
              <w:bottom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1039" w:type="dxa"/>
            <w:tcBorders>
              <w:top w:val="nil"/>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r>
      <w:tr w:rsidR="0061409E" w:rsidRPr="0061409E" w:rsidTr="0061409E">
        <w:trPr>
          <w:cantSplit/>
        </w:trPr>
        <w:tc>
          <w:tcPr>
            <w:tcW w:w="126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4021" w:type="dxa"/>
            <w:gridSpan w:val="2"/>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Total</w:t>
            </w:r>
          </w:p>
        </w:tc>
        <w:tc>
          <w:tcPr>
            <w:tcW w:w="149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4289.367</w:t>
            </w:r>
          </w:p>
        </w:tc>
        <w:tc>
          <w:tcPr>
            <w:tcW w:w="1037" w:type="dxa"/>
            <w:tcBorders>
              <w:top w:val="nil"/>
              <w:bottom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29</w:t>
            </w:r>
          </w:p>
        </w:tc>
        <w:tc>
          <w:tcPr>
            <w:tcW w:w="1438" w:type="dxa"/>
            <w:tcBorders>
              <w:top w:val="nil"/>
              <w:bottom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1039" w:type="dxa"/>
            <w:tcBorders>
              <w:top w:val="nil"/>
              <w:bottom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1039"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r>
    </w:tbl>
    <w:p w:rsidR="0061409E" w:rsidRPr="0061409E" w:rsidRDefault="0061409E" w:rsidP="0061409E">
      <w:pPr>
        <w:autoSpaceDE w:val="0"/>
        <w:autoSpaceDN w:val="0"/>
        <w:adjustRightInd w:val="0"/>
        <w:spacing w:after="0" w:line="240" w:lineRule="auto"/>
        <w:rPr>
          <w:rFonts w:eastAsiaTheme="minorHAnsi"/>
        </w:rPr>
      </w:pPr>
    </w:p>
    <w:p w:rsidR="0061409E" w:rsidRPr="0061409E" w:rsidRDefault="0061409E" w:rsidP="0061409E">
      <w:pPr>
        <w:autoSpaceDE w:val="0"/>
        <w:autoSpaceDN w:val="0"/>
        <w:adjustRightInd w:val="0"/>
        <w:spacing w:after="0" w:line="400" w:lineRule="atLeast"/>
        <w:rPr>
          <w:rFonts w:eastAsiaTheme="minorHAnsi"/>
        </w:rPr>
      </w:pPr>
    </w:p>
    <w:tbl>
      <w:tblPr>
        <w:tblW w:w="5693"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214"/>
        <w:gridCol w:w="1001"/>
        <w:gridCol w:w="1171"/>
        <w:gridCol w:w="1000"/>
        <w:gridCol w:w="1307"/>
      </w:tblGrid>
      <w:tr w:rsidR="0061409E" w:rsidRPr="0061409E" w:rsidTr="0061409E">
        <w:trPr>
          <w:cantSplit/>
          <w:tblHeader/>
        </w:trPr>
        <w:tc>
          <w:tcPr>
            <w:tcW w:w="5693" w:type="dxa"/>
            <w:gridSpan w:val="5"/>
            <w:tcBorders>
              <w:top w:val="nil"/>
              <w:left w:val="nil"/>
              <w:bottom w:val="nil"/>
              <w:right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b/>
                <w:bCs/>
                <w:color w:val="000000"/>
                <w:sz w:val="18"/>
                <w:szCs w:val="18"/>
              </w:rPr>
              <w:t>Measures of Association</w:t>
            </w:r>
          </w:p>
        </w:tc>
      </w:tr>
      <w:tr w:rsidR="0061409E" w:rsidRPr="0061409E" w:rsidTr="0061409E">
        <w:trPr>
          <w:cantSplit/>
          <w:tblHeader/>
        </w:trPr>
        <w:tc>
          <w:tcPr>
            <w:tcW w:w="1214"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1001"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R</w:t>
            </w:r>
          </w:p>
        </w:tc>
        <w:tc>
          <w:tcPr>
            <w:tcW w:w="1171"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R Squared</w:t>
            </w:r>
          </w:p>
        </w:tc>
        <w:tc>
          <w:tcPr>
            <w:tcW w:w="100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Eta</w:t>
            </w:r>
          </w:p>
        </w:tc>
        <w:tc>
          <w:tcPr>
            <w:tcW w:w="130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Eta Squared</w:t>
            </w:r>
          </w:p>
        </w:tc>
      </w:tr>
      <w:tr w:rsidR="0061409E" w:rsidRPr="0061409E" w:rsidTr="0061409E">
        <w:trPr>
          <w:cantSplit/>
        </w:trPr>
        <w:tc>
          <w:tcPr>
            <w:tcW w:w="1214"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MovBel * IQ</w:t>
            </w:r>
          </w:p>
        </w:tc>
        <w:tc>
          <w:tcPr>
            <w:tcW w:w="1001"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.581</w:t>
            </w:r>
          </w:p>
        </w:tc>
        <w:tc>
          <w:tcPr>
            <w:tcW w:w="1171"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.337</w:t>
            </w:r>
          </w:p>
        </w:tc>
        <w:tc>
          <w:tcPr>
            <w:tcW w:w="1000"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.801</w:t>
            </w:r>
          </w:p>
        </w:tc>
        <w:tc>
          <w:tcPr>
            <w:tcW w:w="130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.642</w:t>
            </w:r>
          </w:p>
        </w:tc>
      </w:tr>
    </w:tbl>
    <w:p w:rsidR="0061409E" w:rsidRPr="0061409E" w:rsidRDefault="0061409E" w:rsidP="0061409E">
      <w:pPr>
        <w:autoSpaceDE w:val="0"/>
        <w:autoSpaceDN w:val="0"/>
        <w:adjustRightInd w:val="0"/>
        <w:spacing w:after="0" w:line="400" w:lineRule="atLeast"/>
        <w:rPr>
          <w:rFonts w:eastAsiaTheme="minorHAnsi"/>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61409E" w:rsidP="00B965FF">
      <w:pPr>
        <w:spacing w:after="0" w:line="240" w:lineRule="auto"/>
        <w:ind w:left="720" w:hanging="720"/>
        <w:jc w:val="center"/>
        <w:rPr>
          <w:rFonts w:eastAsia="Times New Roman"/>
          <w:b/>
          <w:bCs/>
        </w:rPr>
      </w:pPr>
    </w:p>
    <w:p w:rsidR="0061409E" w:rsidRDefault="00500283" w:rsidP="00500283">
      <w:pPr>
        <w:spacing w:after="0" w:line="240" w:lineRule="auto"/>
        <w:ind w:left="720" w:hanging="720"/>
        <w:rPr>
          <w:rFonts w:eastAsia="Times New Roman"/>
          <w:b/>
          <w:bCs/>
        </w:rPr>
      </w:pPr>
      <w:r>
        <w:rPr>
          <w:rFonts w:eastAsia="Times New Roman"/>
          <w:b/>
          <w:bCs/>
        </w:rPr>
        <w:lastRenderedPageBreak/>
        <w:t>Lampiran 4</w:t>
      </w:r>
    </w:p>
    <w:p w:rsidR="009F166D" w:rsidRDefault="009F166D" w:rsidP="00B965FF">
      <w:pPr>
        <w:spacing w:after="0" w:line="240" w:lineRule="auto"/>
        <w:ind w:left="720" w:hanging="720"/>
        <w:jc w:val="center"/>
        <w:rPr>
          <w:rFonts w:eastAsia="Times New Roman"/>
          <w:b/>
          <w:bCs/>
        </w:rPr>
      </w:pPr>
      <w:r>
        <w:rPr>
          <w:rFonts w:eastAsia="Times New Roman"/>
          <w:b/>
          <w:bCs/>
        </w:rPr>
        <w:t>UJI KORELASI</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CORRELATIONS</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  /VARIABLES=IQ MovBel</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  /PRINT=ONETAIL NOSIG</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  /STATISTICS DESCRIPTIVES</w:t>
      </w:r>
    </w:p>
    <w:p w:rsidR="009F166D" w:rsidRDefault="009F166D" w:rsidP="009F166D">
      <w:pPr>
        <w:autoSpaceDE w:val="0"/>
        <w:autoSpaceDN w:val="0"/>
        <w:adjustRightInd w:val="0"/>
        <w:spacing w:after="0" w:line="400" w:lineRule="atLeast"/>
        <w:rPr>
          <w:rFonts w:eastAsiaTheme="minorHAnsi"/>
        </w:rPr>
      </w:pPr>
      <w:r>
        <w:rPr>
          <w:rFonts w:ascii="Courier New" w:eastAsiaTheme="minorHAnsi" w:hAnsi="Courier New" w:cs="Courier New"/>
          <w:color w:val="000000"/>
          <w:sz w:val="18"/>
          <w:szCs w:val="18"/>
        </w:rPr>
        <w:t>  /MISSING=PAIRWISE.</w:t>
      </w:r>
    </w:p>
    <w:p w:rsidR="009F166D" w:rsidRDefault="009F166D" w:rsidP="009F166D">
      <w:pPr>
        <w:autoSpaceDE w:val="0"/>
        <w:autoSpaceDN w:val="0"/>
        <w:adjustRightInd w:val="0"/>
        <w:spacing w:after="0" w:line="240" w:lineRule="auto"/>
        <w:rPr>
          <w:rFonts w:ascii="Courier New" w:eastAsiaTheme="minorHAnsi" w:hAnsi="Courier New" w:cs="Courier New"/>
          <w:color w:val="000000"/>
          <w:sz w:val="18"/>
          <w:szCs w:val="18"/>
        </w:rPr>
      </w:pPr>
    </w:p>
    <w:p w:rsidR="009F166D" w:rsidRDefault="009F166D" w:rsidP="009F166D">
      <w:pPr>
        <w:autoSpaceDE w:val="0"/>
        <w:autoSpaceDN w:val="0"/>
        <w:adjustRightInd w:val="0"/>
        <w:spacing w:after="0" w:line="400" w:lineRule="atLeast"/>
        <w:rPr>
          <w:rFonts w:ascii="Courier New" w:eastAsiaTheme="minorHAnsi" w:hAnsi="Courier New" w:cs="Courier New"/>
          <w:color w:val="000000"/>
          <w:sz w:val="18"/>
          <w:szCs w:val="18"/>
        </w:rPr>
      </w:pPr>
      <w:r>
        <w:rPr>
          <w:rFonts w:ascii="Courier New" w:eastAsiaTheme="minorHAnsi" w:hAnsi="Courier New" w:cs="Courier New"/>
          <w:color w:val="000000"/>
          <w:sz w:val="18"/>
          <w:szCs w:val="18"/>
        </w:rPr>
        <w:t>[DataSet0] C:\Users\ACER\Documents\Custom Office Templates\data 1.sav</w:t>
      </w:r>
    </w:p>
    <w:p w:rsidR="0061409E" w:rsidRPr="0061409E" w:rsidRDefault="0061409E" w:rsidP="0061409E">
      <w:pPr>
        <w:autoSpaceDE w:val="0"/>
        <w:autoSpaceDN w:val="0"/>
        <w:adjustRightInd w:val="0"/>
        <w:spacing w:after="0" w:line="240" w:lineRule="auto"/>
        <w:rPr>
          <w:rFonts w:eastAsiaTheme="minorHAnsi"/>
        </w:rPr>
      </w:pPr>
    </w:p>
    <w:tbl>
      <w:tblPr>
        <w:tblW w:w="428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69"/>
        <w:gridCol w:w="1000"/>
        <w:gridCol w:w="1411"/>
        <w:gridCol w:w="1000"/>
      </w:tblGrid>
      <w:tr w:rsidR="0061409E" w:rsidRPr="0061409E">
        <w:trPr>
          <w:cantSplit/>
          <w:tblHeader/>
        </w:trPr>
        <w:tc>
          <w:tcPr>
            <w:tcW w:w="4279" w:type="dxa"/>
            <w:gridSpan w:val="4"/>
            <w:tcBorders>
              <w:top w:val="nil"/>
              <w:left w:val="nil"/>
              <w:bottom w:val="nil"/>
              <w:right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b/>
                <w:bCs/>
                <w:color w:val="000000"/>
                <w:sz w:val="18"/>
                <w:szCs w:val="18"/>
              </w:rPr>
              <w:t>Descriptive Statistics</w:t>
            </w:r>
          </w:p>
        </w:tc>
      </w:tr>
      <w:tr w:rsidR="0061409E" w:rsidRPr="0061409E">
        <w:trPr>
          <w:cantSplit/>
          <w:tblHeader/>
        </w:trPr>
        <w:tc>
          <w:tcPr>
            <w:tcW w:w="868"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100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Mean</w:t>
            </w:r>
          </w:p>
        </w:tc>
        <w:tc>
          <w:tcPr>
            <w:tcW w:w="1411"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Std. Deviation</w:t>
            </w:r>
          </w:p>
        </w:tc>
        <w:tc>
          <w:tcPr>
            <w:tcW w:w="100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N</w:t>
            </w:r>
          </w:p>
        </w:tc>
      </w:tr>
      <w:tr w:rsidR="0061409E" w:rsidRPr="0061409E">
        <w:trPr>
          <w:cantSplit/>
          <w:tblHeader/>
        </w:trPr>
        <w:tc>
          <w:tcPr>
            <w:tcW w:w="868"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IQ</w:t>
            </w:r>
          </w:p>
        </w:tc>
        <w:tc>
          <w:tcPr>
            <w:tcW w:w="100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83.53</w:t>
            </w:r>
          </w:p>
        </w:tc>
        <w:tc>
          <w:tcPr>
            <w:tcW w:w="1411" w:type="dxa"/>
            <w:tcBorders>
              <w:top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5.380</w:t>
            </w:r>
          </w:p>
        </w:tc>
        <w:tc>
          <w:tcPr>
            <w:tcW w:w="1000"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30</w:t>
            </w:r>
          </w:p>
        </w:tc>
      </w:tr>
      <w:tr w:rsidR="0061409E" w:rsidRPr="0061409E">
        <w:trPr>
          <w:cantSplit/>
        </w:trPr>
        <w:tc>
          <w:tcPr>
            <w:tcW w:w="868"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MovBel</w:t>
            </w:r>
          </w:p>
        </w:tc>
        <w:tc>
          <w:tcPr>
            <w:tcW w:w="100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91.23</w:t>
            </w:r>
          </w:p>
        </w:tc>
        <w:tc>
          <w:tcPr>
            <w:tcW w:w="1411" w:type="dxa"/>
            <w:tcBorders>
              <w:top w:val="nil"/>
              <w:bottom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12.162</w:t>
            </w:r>
          </w:p>
        </w:tc>
        <w:tc>
          <w:tcPr>
            <w:tcW w:w="100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30</w:t>
            </w:r>
          </w:p>
        </w:tc>
      </w:tr>
    </w:tbl>
    <w:p w:rsidR="0061409E" w:rsidRPr="0061409E" w:rsidRDefault="0061409E" w:rsidP="0061409E">
      <w:pPr>
        <w:autoSpaceDE w:val="0"/>
        <w:autoSpaceDN w:val="0"/>
        <w:adjustRightInd w:val="0"/>
        <w:spacing w:after="0" w:line="400" w:lineRule="atLeast"/>
        <w:rPr>
          <w:rFonts w:eastAsiaTheme="minorHAnsi"/>
        </w:rPr>
      </w:pPr>
    </w:p>
    <w:p w:rsidR="0061409E" w:rsidRPr="0061409E" w:rsidRDefault="0061409E" w:rsidP="0061409E">
      <w:pPr>
        <w:autoSpaceDE w:val="0"/>
        <w:autoSpaceDN w:val="0"/>
        <w:adjustRightInd w:val="0"/>
        <w:spacing w:after="0" w:line="240" w:lineRule="auto"/>
        <w:rPr>
          <w:rFonts w:eastAsiaTheme="minorHAnsi"/>
        </w:rPr>
      </w:pPr>
    </w:p>
    <w:tbl>
      <w:tblPr>
        <w:tblW w:w="4816"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69"/>
        <w:gridCol w:w="1949"/>
        <w:gridCol w:w="1000"/>
        <w:gridCol w:w="998"/>
      </w:tblGrid>
      <w:tr w:rsidR="0061409E" w:rsidRPr="0061409E">
        <w:trPr>
          <w:cantSplit/>
          <w:tblHeader/>
        </w:trPr>
        <w:tc>
          <w:tcPr>
            <w:tcW w:w="4814" w:type="dxa"/>
            <w:gridSpan w:val="4"/>
            <w:tcBorders>
              <w:top w:val="nil"/>
              <w:left w:val="nil"/>
              <w:bottom w:val="nil"/>
              <w:right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b/>
                <w:bCs/>
                <w:color w:val="000000"/>
                <w:sz w:val="18"/>
                <w:szCs w:val="18"/>
              </w:rPr>
              <w:t>Correlations</w:t>
            </w:r>
          </w:p>
        </w:tc>
      </w:tr>
      <w:tr w:rsidR="0061409E" w:rsidRPr="0061409E">
        <w:trPr>
          <w:cantSplit/>
          <w:tblHeader/>
        </w:trPr>
        <w:tc>
          <w:tcPr>
            <w:tcW w:w="868"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1948"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100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IQ</w:t>
            </w:r>
          </w:p>
        </w:tc>
        <w:tc>
          <w:tcPr>
            <w:tcW w:w="998"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61409E" w:rsidRPr="0061409E" w:rsidRDefault="0061409E" w:rsidP="0061409E">
            <w:pPr>
              <w:autoSpaceDE w:val="0"/>
              <w:autoSpaceDN w:val="0"/>
              <w:adjustRightInd w:val="0"/>
              <w:spacing w:after="0" w:line="320" w:lineRule="atLeast"/>
              <w:jc w:val="center"/>
              <w:rPr>
                <w:rFonts w:ascii="Arial" w:eastAsiaTheme="minorHAnsi" w:hAnsi="Arial" w:cs="Arial"/>
                <w:color w:val="000000"/>
                <w:sz w:val="18"/>
                <w:szCs w:val="18"/>
              </w:rPr>
            </w:pPr>
            <w:r w:rsidRPr="0061409E">
              <w:rPr>
                <w:rFonts w:ascii="Arial" w:eastAsiaTheme="minorHAnsi" w:hAnsi="Arial" w:cs="Arial"/>
                <w:color w:val="000000"/>
                <w:sz w:val="18"/>
                <w:szCs w:val="18"/>
              </w:rPr>
              <w:t>MovBel</w:t>
            </w:r>
          </w:p>
        </w:tc>
      </w:tr>
      <w:tr w:rsidR="0061409E" w:rsidRPr="0061409E">
        <w:trPr>
          <w:cantSplit/>
          <w:tblHeader/>
        </w:trPr>
        <w:tc>
          <w:tcPr>
            <w:tcW w:w="868" w:type="dxa"/>
            <w:vMerge w:val="restart"/>
            <w:tcBorders>
              <w:top w:val="single" w:sz="16" w:space="0" w:color="000000"/>
              <w:left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IQ</w:t>
            </w:r>
          </w:p>
        </w:tc>
        <w:tc>
          <w:tcPr>
            <w:tcW w:w="1948"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Pearson Correlation</w:t>
            </w:r>
          </w:p>
        </w:tc>
        <w:tc>
          <w:tcPr>
            <w:tcW w:w="100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w:t>
            </w:r>
          </w:p>
        </w:tc>
        <w:tc>
          <w:tcPr>
            <w:tcW w:w="998"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.581</w:t>
            </w:r>
            <w:r w:rsidRPr="0061409E">
              <w:rPr>
                <w:rFonts w:ascii="Arial" w:eastAsiaTheme="minorHAnsi" w:hAnsi="Arial" w:cs="Arial"/>
                <w:color w:val="000000"/>
                <w:sz w:val="18"/>
                <w:szCs w:val="18"/>
                <w:vertAlign w:val="superscript"/>
              </w:rPr>
              <w:t>**</w:t>
            </w:r>
          </w:p>
        </w:tc>
      </w:tr>
      <w:tr w:rsidR="0061409E" w:rsidRPr="0061409E">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ascii="Arial" w:eastAsiaTheme="minorHAnsi" w:hAnsi="Arial" w:cs="Arial"/>
                <w:color w:val="000000"/>
                <w:sz w:val="18"/>
                <w:szCs w:val="18"/>
              </w:rPr>
            </w:pPr>
          </w:p>
        </w:tc>
        <w:tc>
          <w:tcPr>
            <w:tcW w:w="1948" w:type="dxa"/>
            <w:tcBorders>
              <w:top w:val="nil"/>
              <w:left w:val="nil"/>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Sig. (1-tailed)</w:t>
            </w:r>
          </w:p>
        </w:tc>
        <w:tc>
          <w:tcPr>
            <w:tcW w:w="1000" w:type="dxa"/>
            <w:tcBorders>
              <w:top w:val="nil"/>
              <w:left w:val="single" w:sz="16" w:space="0" w:color="000000"/>
              <w:bottom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998" w:type="dxa"/>
            <w:tcBorders>
              <w:top w:val="nil"/>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.000</w:t>
            </w:r>
          </w:p>
        </w:tc>
      </w:tr>
      <w:tr w:rsidR="0061409E" w:rsidRPr="0061409E">
        <w:trPr>
          <w:cantSplit/>
          <w:tblHeader/>
        </w:trPr>
        <w:tc>
          <w:tcPr>
            <w:tcW w:w="868"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ascii="Arial" w:eastAsiaTheme="minorHAnsi" w:hAnsi="Arial" w:cs="Arial"/>
                <w:color w:val="000000"/>
                <w:sz w:val="18"/>
                <w:szCs w:val="18"/>
              </w:rPr>
            </w:pPr>
          </w:p>
        </w:tc>
        <w:tc>
          <w:tcPr>
            <w:tcW w:w="1948" w:type="dxa"/>
            <w:tcBorders>
              <w:top w:val="nil"/>
              <w:left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N</w:t>
            </w:r>
          </w:p>
        </w:tc>
        <w:tc>
          <w:tcPr>
            <w:tcW w:w="1000" w:type="dxa"/>
            <w:tcBorders>
              <w:top w:val="nil"/>
              <w:lef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30</w:t>
            </w:r>
          </w:p>
        </w:tc>
        <w:tc>
          <w:tcPr>
            <w:tcW w:w="998" w:type="dxa"/>
            <w:tcBorders>
              <w:top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30</w:t>
            </w:r>
          </w:p>
        </w:tc>
      </w:tr>
      <w:tr w:rsidR="0061409E" w:rsidRPr="0061409E">
        <w:trPr>
          <w:cantSplit/>
          <w:tblHeader/>
        </w:trPr>
        <w:tc>
          <w:tcPr>
            <w:tcW w:w="868" w:type="dxa"/>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MovBel</w:t>
            </w:r>
          </w:p>
        </w:tc>
        <w:tc>
          <w:tcPr>
            <w:tcW w:w="1948" w:type="dxa"/>
            <w:tcBorders>
              <w:left w:val="nil"/>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Pearson Correlation</w:t>
            </w:r>
          </w:p>
        </w:tc>
        <w:tc>
          <w:tcPr>
            <w:tcW w:w="1000" w:type="dxa"/>
            <w:tcBorders>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.581</w:t>
            </w:r>
            <w:r w:rsidRPr="0061409E">
              <w:rPr>
                <w:rFonts w:ascii="Arial" w:eastAsiaTheme="minorHAnsi" w:hAnsi="Arial" w:cs="Arial"/>
                <w:color w:val="000000"/>
                <w:sz w:val="18"/>
                <w:szCs w:val="18"/>
                <w:vertAlign w:val="superscript"/>
              </w:rPr>
              <w:t>**</w:t>
            </w:r>
          </w:p>
        </w:tc>
        <w:tc>
          <w:tcPr>
            <w:tcW w:w="998" w:type="dxa"/>
            <w:tcBorders>
              <w:bottom w:val="nil"/>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1</w:t>
            </w:r>
          </w:p>
        </w:tc>
      </w:tr>
      <w:tr w:rsidR="0061409E" w:rsidRPr="0061409E">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ascii="Arial" w:eastAsiaTheme="minorHAnsi" w:hAnsi="Arial" w:cs="Arial"/>
                <w:color w:val="000000"/>
                <w:sz w:val="18"/>
                <w:szCs w:val="18"/>
              </w:rPr>
            </w:pPr>
          </w:p>
        </w:tc>
        <w:tc>
          <w:tcPr>
            <w:tcW w:w="1948" w:type="dxa"/>
            <w:tcBorders>
              <w:top w:val="nil"/>
              <w:left w:val="nil"/>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Sig. (1-tailed)</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.000</w:t>
            </w:r>
          </w:p>
        </w:tc>
        <w:tc>
          <w:tcPr>
            <w:tcW w:w="998" w:type="dxa"/>
            <w:tcBorders>
              <w:top w:val="nil"/>
              <w:bottom w:val="nil"/>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r>
      <w:tr w:rsidR="0061409E" w:rsidRPr="0061409E">
        <w:trPr>
          <w:cantSplit/>
          <w:tblHeader/>
        </w:trPr>
        <w:tc>
          <w:tcPr>
            <w:tcW w:w="868"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240" w:lineRule="auto"/>
              <w:rPr>
                <w:rFonts w:eastAsiaTheme="minorHAnsi"/>
              </w:rPr>
            </w:pPr>
          </w:p>
        </w:tc>
        <w:tc>
          <w:tcPr>
            <w:tcW w:w="194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N</w:t>
            </w:r>
          </w:p>
        </w:tc>
        <w:tc>
          <w:tcPr>
            <w:tcW w:w="100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30</w:t>
            </w:r>
          </w:p>
        </w:tc>
        <w:tc>
          <w:tcPr>
            <w:tcW w:w="998"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61409E" w:rsidRPr="0061409E" w:rsidRDefault="0061409E" w:rsidP="0061409E">
            <w:pPr>
              <w:autoSpaceDE w:val="0"/>
              <w:autoSpaceDN w:val="0"/>
              <w:adjustRightInd w:val="0"/>
              <w:spacing w:after="0" w:line="320" w:lineRule="atLeast"/>
              <w:jc w:val="right"/>
              <w:rPr>
                <w:rFonts w:ascii="Arial" w:eastAsiaTheme="minorHAnsi" w:hAnsi="Arial" w:cs="Arial"/>
                <w:color w:val="000000"/>
                <w:sz w:val="18"/>
                <w:szCs w:val="18"/>
              </w:rPr>
            </w:pPr>
            <w:r w:rsidRPr="0061409E">
              <w:rPr>
                <w:rFonts w:ascii="Arial" w:eastAsiaTheme="minorHAnsi" w:hAnsi="Arial" w:cs="Arial"/>
                <w:color w:val="000000"/>
                <w:sz w:val="18"/>
                <w:szCs w:val="18"/>
              </w:rPr>
              <w:t>30</w:t>
            </w:r>
          </w:p>
        </w:tc>
      </w:tr>
      <w:tr w:rsidR="0061409E" w:rsidRPr="0061409E">
        <w:trPr>
          <w:cantSplit/>
        </w:trPr>
        <w:tc>
          <w:tcPr>
            <w:tcW w:w="4814" w:type="dxa"/>
            <w:gridSpan w:val="4"/>
            <w:tcBorders>
              <w:top w:val="nil"/>
              <w:left w:val="nil"/>
              <w:bottom w:val="nil"/>
              <w:right w:val="nil"/>
            </w:tcBorders>
            <w:shd w:val="clear" w:color="auto" w:fill="FFFFFF"/>
            <w:tcMar>
              <w:top w:w="30" w:type="dxa"/>
              <w:left w:w="30" w:type="dxa"/>
              <w:bottom w:w="30" w:type="dxa"/>
              <w:right w:w="30" w:type="dxa"/>
            </w:tcMar>
          </w:tcPr>
          <w:p w:rsidR="0061409E" w:rsidRPr="0061409E" w:rsidRDefault="0061409E" w:rsidP="0061409E">
            <w:pPr>
              <w:autoSpaceDE w:val="0"/>
              <w:autoSpaceDN w:val="0"/>
              <w:adjustRightInd w:val="0"/>
              <w:spacing w:after="0" w:line="320" w:lineRule="atLeast"/>
              <w:rPr>
                <w:rFonts w:ascii="Arial" w:eastAsiaTheme="minorHAnsi" w:hAnsi="Arial" w:cs="Arial"/>
                <w:color w:val="000000"/>
                <w:sz w:val="18"/>
                <w:szCs w:val="18"/>
              </w:rPr>
            </w:pPr>
            <w:r w:rsidRPr="0061409E">
              <w:rPr>
                <w:rFonts w:ascii="Arial" w:eastAsiaTheme="minorHAnsi" w:hAnsi="Arial" w:cs="Arial"/>
                <w:color w:val="000000"/>
                <w:sz w:val="18"/>
                <w:szCs w:val="18"/>
              </w:rPr>
              <w:t>**. Correlation is significant at the 0.01 level (1-tailed).</w:t>
            </w:r>
          </w:p>
        </w:tc>
      </w:tr>
    </w:tbl>
    <w:p w:rsidR="0061409E" w:rsidRPr="0061409E" w:rsidRDefault="0061409E" w:rsidP="0061409E">
      <w:pPr>
        <w:autoSpaceDE w:val="0"/>
        <w:autoSpaceDN w:val="0"/>
        <w:adjustRightInd w:val="0"/>
        <w:spacing w:after="0" w:line="400" w:lineRule="atLeast"/>
        <w:rPr>
          <w:rFonts w:eastAsiaTheme="minorHAnsi"/>
        </w:rPr>
      </w:pPr>
    </w:p>
    <w:p w:rsidR="009F166D" w:rsidRDefault="009F166D" w:rsidP="005B6C92">
      <w:pPr>
        <w:spacing w:after="0" w:line="240" w:lineRule="auto"/>
        <w:ind w:left="720" w:hanging="720"/>
        <w:jc w:val="both"/>
        <w:rPr>
          <w:rFonts w:eastAsia="Times New Roman"/>
          <w:b/>
          <w:bCs/>
        </w:rPr>
      </w:pPr>
    </w:p>
    <w:p w:rsidR="00F57B74" w:rsidRDefault="00F57B74" w:rsidP="005B6C92">
      <w:pPr>
        <w:spacing w:after="0" w:line="240" w:lineRule="auto"/>
        <w:ind w:left="720" w:hanging="720"/>
        <w:jc w:val="both"/>
        <w:rPr>
          <w:rFonts w:eastAsia="Times New Roman"/>
          <w:b/>
          <w:bCs/>
        </w:rPr>
      </w:pPr>
    </w:p>
    <w:p w:rsidR="00F57B74" w:rsidRDefault="00F57B74" w:rsidP="005B6C92">
      <w:pPr>
        <w:spacing w:after="0" w:line="240" w:lineRule="auto"/>
        <w:ind w:left="720" w:hanging="720"/>
        <w:jc w:val="both"/>
        <w:rPr>
          <w:rFonts w:eastAsia="Times New Roman"/>
          <w:b/>
          <w:bCs/>
        </w:rPr>
      </w:pPr>
    </w:p>
    <w:p w:rsidR="00F57B74" w:rsidRDefault="00F57B74" w:rsidP="005B6C92">
      <w:pPr>
        <w:spacing w:after="0" w:line="240" w:lineRule="auto"/>
        <w:ind w:left="720" w:hanging="720"/>
        <w:jc w:val="center"/>
        <w:rPr>
          <w:rFonts w:eastAsia="Times New Roman"/>
          <w:b/>
          <w:bCs/>
          <w:sz w:val="96"/>
          <w:szCs w:val="96"/>
        </w:rPr>
      </w:pPr>
    </w:p>
    <w:p w:rsidR="009C154C" w:rsidRDefault="009C154C" w:rsidP="005B6C92">
      <w:pPr>
        <w:spacing w:after="0" w:line="240" w:lineRule="auto"/>
        <w:ind w:left="720" w:hanging="720"/>
        <w:jc w:val="center"/>
        <w:rPr>
          <w:rFonts w:eastAsia="Times New Roman"/>
          <w:b/>
          <w:bCs/>
          <w:sz w:val="96"/>
          <w:szCs w:val="96"/>
        </w:rPr>
      </w:pPr>
    </w:p>
    <w:p w:rsidR="004C2E0E" w:rsidRDefault="004C2E0E" w:rsidP="005B6C92">
      <w:pPr>
        <w:spacing w:after="0" w:line="240" w:lineRule="auto"/>
        <w:ind w:left="720" w:hanging="720"/>
        <w:jc w:val="center"/>
        <w:rPr>
          <w:rFonts w:eastAsia="Times New Roman"/>
          <w:b/>
          <w:bCs/>
          <w:sz w:val="96"/>
          <w:szCs w:val="96"/>
        </w:rPr>
      </w:pPr>
    </w:p>
    <w:p w:rsidR="004C2E0E" w:rsidRDefault="004C2E0E" w:rsidP="004C2E0E">
      <w:pPr>
        <w:spacing w:after="0" w:line="360" w:lineRule="auto"/>
        <w:rPr>
          <w:rFonts w:eastAsia="Times New Roman"/>
          <w:b/>
          <w:bCs/>
        </w:rPr>
      </w:pPr>
      <w:r>
        <w:rPr>
          <w:rFonts w:eastAsia="Times New Roman"/>
          <w:b/>
          <w:bCs/>
        </w:rPr>
        <w:lastRenderedPageBreak/>
        <w:t>Lampiran</w:t>
      </w:r>
      <w:r w:rsidR="00500283">
        <w:rPr>
          <w:rFonts w:eastAsia="Times New Roman"/>
          <w:b/>
          <w:bCs/>
        </w:rPr>
        <w:t xml:space="preserve"> 5</w:t>
      </w:r>
      <w:r>
        <w:rPr>
          <w:rFonts w:eastAsia="Times New Roman"/>
          <w:b/>
          <w:bCs/>
        </w:rPr>
        <w:t xml:space="preserve"> </w:t>
      </w:r>
    </w:p>
    <w:p w:rsidR="004C2E0E" w:rsidRDefault="004C2E0E" w:rsidP="004C2E0E">
      <w:pPr>
        <w:spacing w:after="0" w:line="360" w:lineRule="auto"/>
        <w:jc w:val="center"/>
        <w:rPr>
          <w:rFonts w:eastAsia="Times New Roman"/>
          <w:b/>
          <w:bCs/>
        </w:rPr>
      </w:pPr>
      <w:r>
        <w:rPr>
          <w:rFonts w:eastAsia="Times New Roman"/>
          <w:b/>
          <w:bCs/>
        </w:rPr>
        <w:t>SKALA PSIKOLOGI</w:t>
      </w:r>
    </w:p>
    <w:p w:rsidR="004C2E0E" w:rsidRPr="004D6453" w:rsidRDefault="004C2E0E" w:rsidP="004C2E0E">
      <w:pPr>
        <w:spacing w:after="0" w:line="360" w:lineRule="auto"/>
        <w:jc w:val="center"/>
        <w:rPr>
          <w:rFonts w:eastAsia="Times New Roman"/>
          <w:b/>
          <w:bCs/>
        </w:rPr>
      </w:pPr>
    </w:p>
    <w:p w:rsidR="004C2E0E" w:rsidRPr="004D6453" w:rsidRDefault="004C2E0E" w:rsidP="004C2E0E">
      <w:pPr>
        <w:pStyle w:val="ListParagraph"/>
        <w:numPr>
          <w:ilvl w:val="0"/>
          <w:numId w:val="44"/>
        </w:numPr>
        <w:spacing w:after="0" w:line="360" w:lineRule="auto"/>
        <w:ind w:left="426" w:hanging="426"/>
        <w:rPr>
          <w:rFonts w:eastAsia="Times New Roman"/>
        </w:rPr>
      </w:pPr>
      <w:r w:rsidRPr="004D6453">
        <w:rPr>
          <w:rFonts w:eastAsia="Times New Roman"/>
          <w:b/>
          <w:bCs/>
        </w:rPr>
        <w:t xml:space="preserve">Identitas </w:t>
      </w:r>
    </w:p>
    <w:p w:rsidR="004C2E0E" w:rsidRPr="004D6453" w:rsidRDefault="004C2E0E" w:rsidP="004C2E0E">
      <w:pPr>
        <w:pStyle w:val="ListParagraph"/>
        <w:spacing w:after="0" w:line="360" w:lineRule="auto"/>
        <w:ind w:left="426"/>
        <w:rPr>
          <w:rFonts w:eastAsia="Times New Roman"/>
        </w:rPr>
      </w:pPr>
      <w:r w:rsidRPr="004D6453">
        <w:rPr>
          <w:rFonts w:eastAsia="Times New Roman"/>
        </w:rPr>
        <w:t xml:space="preserve">Nama </w:t>
      </w:r>
      <w:r w:rsidRPr="004D6453">
        <w:rPr>
          <w:rFonts w:eastAsia="Times New Roman"/>
          <w:lang w:val="id-ID"/>
        </w:rPr>
        <w:t>(inisial)</w:t>
      </w:r>
      <w:r w:rsidRPr="004D6453">
        <w:rPr>
          <w:rFonts w:eastAsia="Times New Roman"/>
          <w:lang w:val="id-ID"/>
        </w:rPr>
        <w:tab/>
      </w:r>
      <w:r w:rsidRPr="004D6453">
        <w:rPr>
          <w:rFonts w:eastAsia="Times New Roman"/>
        </w:rPr>
        <w:t xml:space="preserve">:  …………………………………………………. </w:t>
      </w:r>
    </w:p>
    <w:p w:rsidR="004C2E0E" w:rsidRDefault="004C2E0E" w:rsidP="004C2E0E">
      <w:pPr>
        <w:pStyle w:val="ListParagraph"/>
        <w:spacing w:after="0" w:line="360" w:lineRule="auto"/>
        <w:ind w:left="426"/>
        <w:rPr>
          <w:rFonts w:eastAsia="Times New Roman"/>
        </w:rPr>
      </w:pPr>
      <w:r>
        <w:rPr>
          <w:rFonts w:eastAsia="Times New Roman"/>
          <w:lang w:val="id-ID"/>
        </w:rPr>
        <w:t>Jenis Kelamin</w:t>
      </w:r>
      <w:r w:rsidRPr="004D6453">
        <w:rPr>
          <w:rFonts w:eastAsia="Times New Roman"/>
        </w:rPr>
        <w:t xml:space="preserve"> </w:t>
      </w:r>
      <w:r w:rsidRPr="004D6453">
        <w:rPr>
          <w:rFonts w:eastAsia="Times New Roman"/>
        </w:rPr>
        <w:tab/>
        <w:t>:  ………………………………………………….</w:t>
      </w:r>
    </w:p>
    <w:p w:rsidR="004C2E0E" w:rsidRPr="004D6453" w:rsidRDefault="004C2E0E" w:rsidP="004C2E0E">
      <w:pPr>
        <w:pStyle w:val="ListParagraph"/>
        <w:spacing w:after="0" w:line="360" w:lineRule="auto"/>
        <w:ind w:left="426"/>
        <w:rPr>
          <w:rFonts w:eastAsia="Times New Roman"/>
        </w:rPr>
      </w:pPr>
      <w:r>
        <w:rPr>
          <w:rFonts w:eastAsia="Times New Roman"/>
        </w:rPr>
        <w:t>Umur</w:t>
      </w:r>
      <w:r>
        <w:rPr>
          <w:rFonts w:eastAsia="Times New Roman"/>
        </w:rPr>
        <w:tab/>
      </w:r>
      <w:r>
        <w:rPr>
          <w:rFonts w:eastAsia="Times New Roman"/>
        </w:rPr>
        <w:tab/>
        <w:t>:……………………………………………………</w:t>
      </w:r>
      <w:r w:rsidRPr="004D6453">
        <w:rPr>
          <w:rFonts w:eastAsia="Times New Roman"/>
        </w:rPr>
        <w:t xml:space="preserve"> </w:t>
      </w:r>
    </w:p>
    <w:p w:rsidR="004C2E0E" w:rsidRPr="004D6453" w:rsidRDefault="004C2E0E" w:rsidP="004C2E0E">
      <w:pPr>
        <w:pStyle w:val="ListParagraph"/>
        <w:spacing w:after="0" w:line="360" w:lineRule="auto"/>
        <w:ind w:left="426"/>
        <w:rPr>
          <w:rFonts w:eastAsia="Times New Roman"/>
        </w:rPr>
      </w:pPr>
      <w:r w:rsidRPr="004D6453">
        <w:rPr>
          <w:rFonts w:eastAsia="Times New Roman"/>
        </w:rPr>
        <w:t xml:space="preserve">Kelas </w:t>
      </w:r>
      <w:r w:rsidRPr="004D6453">
        <w:rPr>
          <w:rFonts w:eastAsia="Times New Roman"/>
        </w:rPr>
        <w:tab/>
      </w:r>
      <w:r w:rsidRPr="004D6453">
        <w:rPr>
          <w:rFonts w:eastAsia="Times New Roman"/>
          <w:lang w:val="id-ID"/>
        </w:rPr>
        <w:tab/>
      </w:r>
      <w:r w:rsidRPr="004D6453">
        <w:rPr>
          <w:rFonts w:eastAsia="Times New Roman"/>
        </w:rPr>
        <w:t xml:space="preserve">:  …………………………………………………. </w:t>
      </w:r>
    </w:p>
    <w:p w:rsidR="004C2E0E" w:rsidRPr="004D6453" w:rsidRDefault="004C2E0E" w:rsidP="004C2E0E">
      <w:pPr>
        <w:pStyle w:val="ListParagraph"/>
        <w:spacing w:after="0" w:line="360" w:lineRule="auto"/>
        <w:ind w:left="426"/>
        <w:rPr>
          <w:rFonts w:eastAsia="Times New Roman"/>
          <w:lang w:val="id-ID"/>
        </w:rPr>
      </w:pPr>
    </w:p>
    <w:p w:rsidR="004C2E0E" w:rsidRPr="004D6453" w:rsidRDefault="004C2E0E" w:rsidP="004C2E0E">
      <w:pPr>
        <w:pStyle w:val="ListParagraph"/>
        <w:numPr>
          <w:ilvl w:val="0"/>
          <w:numId w:val="44"/>
        </w:numPr>
        <w:spacing w:after="0" w:line="360" w:lineRule="auto"/>
        <w:ind w:left="426" w:hanging="426"/>
        <w:rPr>
          <w:rFonts w:eastAsia="Times New Roman"/>
        </w:rPr>
      </w:pPr>
      <w:r w:rsidRPr="004D6453">
        <w:rPr>
          <w:rFonts w:eastAsia="Times New Roman"/>
          <w:b/>
          <w:bCs/>
        </w:rPr>
        <w:t xml:space="preserve">Petunjuk Pengisian Angket </w:t>
      </w:r>
    </w:p>
    <w:p w:rsidR="004C2E0E" w:rsidRPr="004D6453" w:rsidRDefault="004C2E0E" w:rsidP="004C2E0E">
      <w:pPr>
        <w:pStyle w:val="ListParagraph"/>
        <w:numPr>
          <w:ilvl w:val="0"/>
          <w:numId w:val="45"/>
        </w:numPr>
        <w:spacing w:after="0" w:line="360" w:lineRule="auto"/>
        <w:ind w:left="709" w:hanging="283"/>
        <w:jc w:val="both"/>
        <w:rPr>
          <w:rFonts w:eastAsia="Times New Roman"/>
        </w:rPr>
      </w:pPr>
      <w:r w:rsidRPr="004D6453">
        <w:rPr>
          <w:rFonts w:eastAsia="Times New Roman"/>
        </w:rPr>
        <w:t>Tulis nama</w:t>
      </w:r>
      <w:r w:rsidRPr="004D6453">
        <w:rPr>
          <w:rFonts w:eastAsia="Times New Roman"/>
          <w:lang w:val="id-ID"/>
        </w:rPr>
        <w:t xml:space="preserve"> (inisial)</w:t>
      </w:r>
      <w:r w:rsidRPr="004D6453">
        <w:rPr>
          <w:rFonts w:eastAsia="Times New Roman"/>
        </w:rPr>
        <w:t xml:space="preserve">, </w:t>
      </w:r>
      <w:r w:rsidRPr="004D6453">
        <w:rPr>
          <w:rFonts w:eastAsia="Times New Roman"/>
          <w:lang w:val="id-ID"/>
        </w:rPr>
        <w:t>jenis kelamin</w:t>
      </w:r>
      <w:r w:rsidRPr="004D6453">
        <w:rPr>
          <w:rFonts w:eastAsia="Times New Roman"/>
        </w:rPr>
        <w:t xml:space="preserve">, </w:t>
      </w:r>
      <w:r>
        <w:rPr>
          <w:rFonts w:eastAsia="Times New Roman"/>
        </w:rPr>
        <w:t xml:space="preserve">umur, </w:t>
      </w:r>
      <w:r w:rsidRPr="004D6453">
        <w:rPr>
          <w:rFonts w:eastAsia="Times New Roman"/>
        </w:rPr>
        <w:t xml:space="preserve">dan kelas anda, pada tempat yang telah tersedia. </w:t>
      </w:r>
    </w:p>
    <w:p w:rsidR="004C2E0E" w:rsidRPr="004D6453" w:rsidRDefault="004C2E0E" w:rsidP="004C2E0E">
      <w:pPr>
        <w:pStyle w:val="ListParagraph"/>
        <w:numPr>
          <w:ilvl w:val="0"/>
          <w:numId w:val="45"/>
        </w:numPr>
        <w:spacing w:after="0" w:line="360" w:lineRule="auto"/>
        <w:ind w:left="709" w:hanging="283"/>
        <w:jc w:val="both"/>
        <w:rPr>
          <w:rFonts w:eastAsia="Times New Roman"/>
        </w:rPr>
      </w:pPr>
      <w:r w:rsidRPr="004D6453">
        <w:rPr>
          <w:rFonts w:eastAsia="Times New Roman"/>
        </w:rPr>
        <w:t>Baca b</w:t>
      </w:r>
      <w:r>
        <w:rPr>
          <w:rFonts w:eastAsia="Times New Roman"/>
        </w:rPr>
        <w:t>aik-baik setiap butir pernyataan</w:t>
      </w:r>
      <w:r w:rsidRPr="004D6453">
        <w:rPr>
          <w:rFonts w:eastAsia="Times New Roman"/>
        </w:rPr>
        <w:t xml:space="preserve">, cermati dan pertimbangkan isi dan maksudnya. </w:t>
      </w:r>
    </w:p>
    <w:p w:rsidR="004C2E0E" w:rsidRPr="004D6453" w:rsidRDefault="004C2E0E" w:rsidP="004C2E0E">
      <w:pPr>
        <w:pStyle w:val="ListParagraph"/>
        <w:numPr>
          <w:ilvl w:val="0"/>
          <w:numId w:val="45"/>
        </w:numPr>
        <w:spacing w:after="0" w:line="360" w:lineRule="auto"/>
        <w:ind w:left="709" w:hanging="283"/>
        <w:jc w:val="both"/>
        <w:rPr>
          <w:rFonts w:eastAsia="Times New Roman"/>
        </w:rPr>
      </w:pPr>
      <w:r w:rsidRPr="004D6453">
        <w:rPr>
          <w:rFonts w:eastAsia="Times New Roman"/>
        </w:rPr>
        <w:t xml:space="preserve">Pilih salah satu jawaban yang anda anggap paling </w:t>
      </w:r>
      <w:r w:rsidRPr="004D6453">
        <w:rPr>
          <w:rFonts w:eastAsia="Times New Roman"/>
          <w:lang w:val="id-ID"/>
        </w:rPr>
        <w:t xml:space="preserve">sesuai dengan diri anda </w:t>
      </w:r>
      <w:r w:rsidRPr="004D6453">
        <w:rPr>
          <w:rFonts w:eastAsia="Times New Roman"/>
        </w:rPr>
        <w:t>dengan memberi tanda (</w:t>
      </w:r>
      <w:r w:rsidRPr="004D6453">
        <w:rPr>
          <w:lang w:val="id-ID"/>
        </w:rPr>
        <w:sym w:font="Symbol" w:char="00D6"/>
      </w:r>
      <w:r w:rsidRPr="004D6453">
        <w:rPr>
          <w:rFonts w:eastAsia="Times New Roman"/>
        </w:rPr>
        <w:t xml:space="preserve">) pada kolom yang telah tersedia ! </w:t>
      </w:r>
    </w:p>
    <w:p w:rsidR="004C2E0E" w:rsidRPr="004D6453" w:rsidRDefault="004C2E0E" w:rsidP="004C2E0E">
      <w:pPr>
        <w:pStyle w:val="ListParagraph"/>
        <w:numPr>
          <w:ilvl w:val="0"/>
          <w:numId w:val="45"/>
        </w:numPr>
        <w:spacing w:after="0" w:line="360" w:lineRule="auto"/>
        <w:ind w:left="709" w:hanging="283"/>
        <w:rPr>
          <w:rFonts w:eastAsia="Times New Roman"/>
        </w:rPr>
      </w:pPr>
      <w:r w:rsidRPr="004D6453">
        <w:rPr>
          <w:rFonts w:eastAsia="Times New Roman"/>
        </w:rPr>
        <w:t xml:space="preserve">Keterangan jawaban: </w:t>
      </w:r>
    </w:p>
    <w:p w:rsidR="004C2E0E" w:rsidRPr="004D6453" w:rsidRDefault="004C2E0E" w:rsidP="004C2E0E">
      <w:pPr>
        <w:pStyle w:val="ListParagraph"/>
        <w:spacing w:after="0" w:line="360" w:lineRule="auto"/>
        <w:ind w:left="709"/>
        <w:rPr>
          <w:rFonts w:eastAsia="Times New Roman"/>
        </w:rPr>
      </w:pPr>
      <w:r w:rsidRPr="004D6453">
        <w:rPr>
          <w:rFonts w:eastAsia="Times New Roman"/>
        </w:rPr>
        <w:t>S</w:t>
      </w:r>
      <w:r w:rsidRPr="004D6453">
        <w:rPr>
          <w:rFonts w:eastAsia="Times New Roman"/>
          <w:lang w:val="id-ID"/>
        </w:rPr>
        <w:t>S</w:t>
      </w:r>
      <w:r w:rsidRPr="004D6453">
        <w:rPr>
          <w:rFonts w:eastAsia="Times New Roman"/>
        </w:rPr>
        <w:t xml:space="preserve"> </w:t>
      </w:r>
      <w:r w:rsidRPr="004D6453">
        <w:rPr>
          <w:rFonts w:eastAsia="Times New Roman"/>
        </w:rPr>
        <w:tab/>
      </w:r>
      <w:r w:rsidRPr="004D6453">
        <w:rPr>
          <w:rFonts w:eastAsia="Times New Roman"/>
        </w:rPr>
        <w:tab/>
        <w:t>: S</w:t>
      </w:r>
      <w:r>
        <w:rPr>
          <w:rFonts w:eastAsia="Times New Roman"/>
          <w:lang w:val="id-ID"/>
        </w:rPr>
        <w:t>angat Setuju</w:t>
      </w:r>
    </w:p>
    <w:p w:rsidR="004C2E0E" w:rsidRPr="004D6453" w:rsidRDefault="004C2E0E" w:rsidP="004C2E0E">
      <w:pPr>
        <w:pStyle w:val="ListParagraph"/>
        <w:spacing w:after="0" w:line="360" w:lineRule="auto"/>
        <w:ind w:left="709"/>
        <w:rPr>
          <w:rFonts w:eastAsia="Times New Roman"/>
          <w:lang w:val="id-ID"/>
        </w:rPr>
      </w:pPr>
      <w:r w:rsidRPr="004D6453">
        <w:rPr>
          <w:rFonts w:eastAsia="Times New Roman"/>
        </w:rPr>
        <w:t xml:space="preserve">S </w:t>
      </w:r>
      <w:r w:rsidRPr="004D6453">
        <w:rPr>
          <w:rFonts w:eastAsia="Times New Roman"/>
        </w:rPr>
        <w:tab/>
      </w:r>
      <w:r w:rsidRPr="004D6453">
        <w:rPr>
          <w:rFonts w:eastAsia="Times New Roman"/>
        </w:rPr>
        <w:tab/>
        <w:t>: S</w:t>
      </w:r>
      <w:r>
        <w:rPr>
          <w:rFonts w:eastAsia="Times New Roman"/>
          <w:lang w:val="id-ID"/>
        </w:rPr>
        <w:t>etuju</w:t>
      </w:r>
    </w:p>
    <w:p w:rsidR="004C2E0E" w:rsidRPr="004D6453" w:rsidRDefault="004C2E0E" w:rsidP="004C2E0E">
      <w:pPr>
        <w:pStyle w:val="ListParagraph"/>
        <w:spacing w:after="0" w:line="360" w:lineRule="auto"/>
        <w:ind w:left="709"/>
        <w:rPr>
          <w:rFonts w:eastAsia="Times New Roman"/>
        </w:rPr>
      </w:pPr>
      <w:r w:rsidRPr="004D6453">
        <w:rPr>
          <w:rFonts w:eastAsia="Times New Roman"/>
          <w:lang w:val="id-ID"/>
        </w:rPr>
        <w:t>TS</w:t>
      </w:r>
      <w:r w:rsidRPr="004D6453">
        <w:rPr>
          <w:rFonts w:eastAsia="Times New Roman"/>
        </w:rPr>
        <w:t xml:space="preserve"> </w:t>
      </w:r>
      <w:r w:rsidRPr="004D6453">
        <w:rPr>
          <w:rFonts w:eastAsia="Times New Roman"/>
        </w:rPr>
        <w:tab/>
      </w:r>
      <w:r w:rsidRPr="004D6453">
        <w:rPr>
          <w:rFonts w:eastAsia="Times New Roman"/>
        </w:rPr>
        <w:tab/>
        <w:t xml:space="preserve">: </w:t>
      </w:r>
      <w:r w:rsidRPr="004D6453">
        <w:rPr>
          <w:rFonts w:eastAsia="Times New Roman"/>
          <w:lang w:val="id-ID"/>
        </w:rPr>
        <w:t>Tidak Se</w:t>
      </w:r>
      <w:r>
        <w:rPr>
          <w:rFonts w:eastAsia="Times New Roman"/>
        </w:rPr>
        <w:t>tuju</w:t>
      </w:r>
      <w:r w:rsidRPr="004D6453">
        <w:rPr>
          <w:rFonts w:eastAsia="Times New Roman"/>
        </w:rPr>
        <w:t xml:space="preserve"> </w:t>
      </w:r>
    </w:p>
    <w:p w:rsidR="004C2E0E" w:rsidRDefault="004C2E0E" w:rsidP="004C2E0E">
      <w:pPr>
        <w:pStyle w:val="ListParagraph"/>
        <w:spacing w:after="0" w:line="360" w:lineRule="auto"/>
        <w:ind w:left="709"/>
        <w:rPr>
          <w:rFonts w:eastAsia="Times New Roman"/>
        </w:rPr>
      </w:pPr>
      <w:r w:rsidRPr="004D6453">
        <w:rPr>
          <w:rFonts w:eastAsia="Times New Roman"/>
          <w:lang w:val="id-ID"/>
        </w:rPr>
        <w:t>STS</w:t>
      </w:r>
      <w:r w:rsidRPr="004D6453">
        <w:rPr>
          <w:rFonts w:eastAsia="Times New Roman"/>
        </w:rPr>
        <w:t xml:space="preserve"> </w:t>
      </w:r>
      <w:r w:rsidRPr="004D6453">
        <w:rPr>
          <w:rFonts w:eastAsia="Times New Roman"/>
        </w:rPr>
        <w:tab/>
      </w:r>
      <w:r w:rsidRPr="004D6453">
        <w:rPr>
          <w:rFonts w:eastAsia="Times New Roman"/>
        </w:rPr>
        <w:tab/>
        <w:t xml:space="preserve">: </w:t>
      </w:r>
      <w:r w:rsidRPr="004D6453">
        <w:rPr>
          <w:rFonts w:eastAsia="Times New Roman"/>
          <w:lang w:val="id-ID"/>
        </w:rPr>
        <w:t>Sangat Tidak Se</w:t>
      </w:r>
      <w:r>
        <w:rPr>
          <w:rFonts w:eastAsia="Times New Roman"/>
        </w:rPr>
        <w:t>tuju</w:t>
      </w:r>
    </w:p>
    <w:tbl>
      <w:tblPr>
        <w:tblW w:w="891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5550"/>
        <w:gridCol w:w="630"/>
        <w:gridCol w:w="630"/>
        <w:gridCol w:w="720"/>
        <w:gridCol w:w="810"/>
      </w:tblGrid>
      <w:tr w:rsidR="004C2E0E" w:rsidRPr="004D6453" w:rsidTr="00E03FD5">
        <w:trPr>
          <w:trHeight w:val="454"/>
          <w:tblHeader/>
        </w:trPr>
        <w:tc>
          <w:tcPr>
            <w:tcW w:w="570" w:type="dxa"/>
            <w:vMerge w:val="restart"/>
            <w:tcBorders>
              <w:top w:val="single" w:sz="4" w:space="0" w:color="auto"/>
              <w:left w:val="single" w:sz="4" w:space="0" w:color="auto"/>
              <w:bottom w:val="single" w:sz="4" w:space="0" w:color="auto"/>
              <w:right w:val="single" w:sz="4" w:space="0" w:color="auto"/>
            </w:tcBorders>
            <w:vAlign w:val="center"/>
            <w:hideMark/>
          </w:tcPr>
          <w:p w:rsidR="004C2E0E" w:rsidRPr="004D6453" w:rsidRDefault="004C2E0E" w:rsidP="00E03FD5">
            <w:pPr>
              <w:spacing w:after="0" w:line="360" w:lineRule="auto"/>
              <w:jc w:val="center"/>
              <w:rPr>
                <w:rFonts w:eastAsia="Times New Roman"/>
                <w:b/>
              </w:rPr>
            </w:pPr>
            <w:r w:rsidRPr="004D6453">
              <w:rPr>
                <w:rFonts w:eastAsia="Times New Roman"/>
                <w:b/>
              </w:rPr>
              <w:t>No.</w:t>
            </w:r>
          </w:p>
        </w:tc>
        <w:tc>
          <w:tcPr>
            <w:tcW w:w="5550" w:type="dxa"/>
            <w:vMerge w:val="restart"/>
            <w:tcBorders>
              <w:top w:val="single" w:sz="4" w:space="0" w:color="auto"/>
              <w:left w:val="single" w:sz="4" w:space="0" w:color="auto"/>
              <w:bottom w:val="single" w:sz="4" w:space="0" w:color="auto"/>
              <w:right w:val="single" w:sz="4" w:space="0" w:color="auto"/>
            </w:tcBorders>
            <w:vAlign w:val="center"/>
            <w:hideMark/>
          </w:tcPr>
          <w:p w:rsidR="004C2E0E" w:rsidRPr="004D6453" w:rsidRDefault="004C2E0E" w:rsidP="00E03FD5">
            <w:pPr>
              <w:spacing w:after="0" w:line="360" w:lineRule="auto"/>
              <w:jc w:val="center"/>
              <w:rPr>
                <w:rFonts w:eastAsia="Times New Roman"/>
                <w:b/>
              </w:rPr>
            </w:pPr>
            <w:r w:rsidRPr="004D6453">
              <w:rPr>
                <w:rFonts w:eastAsia="Times New Roman"/>
                <w:b/>
              </w:rPr>
              <w:t>Pernyataan</w:t>
            </w:r>
          </w:p>
        </w:tc>
        <w:tc>
          <w:tcPr>
            <w:tcW w:w="2790" w:type="dxa"/>
            <w:gridSpan w:val="4"/>
            <w:tcBorders>
              <w:top w:val="single" w:sz="4" w:space="0" w:color="auto"/>
              <w:left w:val="single" w:sz="4" w:space="0" w:color="auto"/>
              <w:bottom w:val="single" w:sz="4" w:space="0" w:color="auto"/>
              <w:right w:val="single" w:sz="4" w:space="0" w:color="auto"/>
            </w:tcBorders>
            <w:hideMark/>
          </w:tcPr>
          <w:p w:rsidR="004C2E0E" w:rsidRPr="004D6453" w:rsidRDefault="004C2E0E" w:rsidP="00E03FD5">
            <w:pPr>
              <w:spacing w:after="0" w:line="360" w:lineRule="auto"/>
              <w:jc w:val="center"/>
              <w:rPr>
                <w:rFonts w:eastAsia="Times New Roman"/>
                <w:b/>
              </w:rPr>
            </w:pPr>
            <w:r w:rsidRPr="004D6453">
              <w:rPr>
                <w:rFonts w:eastAsia="Times New Roman"/>
                <w:b/>
              </w:rPr>
              <w:t>Alternatif  Jawaban</w:t>
            </w:r>
          </w:p>
        </w:tc>
      </w:tr>
      <w:tr w:rsidR="004C2E0E" w:rsidRPr="004D6453" w:rsidTr="00E03FD5">
        <w:trPr>
          <w:trHeight w:val="113"/>
          <w:tblHeader/>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C2E0E" w:rsidRPr="004D6453" w:rsidRDefault="004C2E0E" w:rsidP="00E03FD5">
            <w:pPr>
              <w:spacing w:after="0" w:line="360" w:lineRule="auto"/>
              <w:rPr>
                <w:rFonts w:eastAsia="Times New Roman"/>
                <w:b/>
              </w:rPr>
            </w:pPr>
          </w:p>
        </w:tc>
        <w:tc>
          <w:tcPr>
            <w:tcW w:w="5550" w:type="dxa"/>
            <w:vMerge/>
            <w:tcBorders>
              <w:top w:val="single" w:sz="4" w:space="0" w:color="auto"/>
              <w:left w:val="single" w:sz="4" w:space="0" w:color="auto"/>
              <w:bottom w:val="single" w:sz="4" w:space="0" w:color="auto"/>
              <w:right w:val="single" w:sz="4" w:space="0" w:color="auto"/>
            </w:tcBorders>
            <w:vAlign w:val="center"/>
            <w:hideMark/>
          </w:tcPr>
          <w:p w:rsidR="004C2E0E" w:rsidRPr="004D6453" w:rsidRDefault="004C2E0E" w:rsidP="00E03FD5">
            <w:pPr>
              <w:spacing w:after="0" w:line="360" w:lineRule="auto"/>
              <w:rPr>
                <w:rFonts w:eastAsia="Times New Roman"/>
                <w:b/>
              </w:rPr>
            </w:pPr>
          </w:p>
        </w:tc>
        <w:tc>
          <w:tcPr>
            <w:tcW w:w="630" w:type="dxa"/>
            <w:tcBorders>
              <w:top w:val="single" w:sz="4" w:space="0" w:color="auto"/>
              <w:left w:val="single" w:sz="4" w:space="0" w:color="auto"/>
              <w:bottom w:val="single" w:sz="4" w:space="0" w:color="auto"/>
              <w:right w:val="single" w:sz="4" w:space="0" w:color="auto"/>
            </w:tcBorders>
            <w:vAlign w:val="center"/>
            <w:hideMark/>
          </w:tcPr>
          <w:p w:rsidR="004C2E0E" w:rsidRPr="004D6453" w:rsidRDefault="004C2E0E" w:rsidP="00E03FD5">
            <w:pPr>
              <w:spacing w:after="0" w:line="360" w:lineRule="auto"/>
              <w:jc w:val="center"/>
              <w:rPr>
                <w:rFonts w:eastAsia="Times New Roman"/>
                <w:b/>
                <w:lang w:val="id-ID"/>
              </w:rPr>
            </w:pPr>
            <w:r w:rsidRPr="004D6453">
              <w:rPr>
                <w:rFonts w:eastAsia="Times New Roman"/>
                <w:b/>
              </w:rPr>
              <w:t>S</w:t>
            </w:r>
            <w:r w:rsidRPr="004D6453">
              <w:rPr>
                <w:rFonts w:eastAsia="Times New Roman"/>
                <w:b/>
                <w:lang w:val="id-ID"/>
              </w:rPr>
              <w:t>S</w:t>
            </w:r>
          </w:p>
        </w:tc>
        <w:tc>
          <w:tcPr>
            <w:tcW w:w="630" w:type="dxa"/>
            <w:tcBorders>
              <w:top w:val="single" w:sz="4" w:space="0" w:color="auto"/>
              <w:left w:val="single" w:sz="4" w:space="0" w:color="auto"/>
              <w:bottom w:val="single" w:sz="4" w:space="0" w:color="auto"/>
              <w:right w:val="single" w:sz="4" w:space="0" w:color="auto"/>
            </w:tcBorders>
            <w:vAlign w:val="center"/>
            <w:hideMark/>
          </w:tcPr>
          <w:p w:rsidR="004C2E0E" w:rsidRPr="004D6453" w:rsidRDefault="004C2E0E" w:rsidP="00E03FD5">
            <w:pPr>
              <w:spacing w:after="0" w:line="360" w:lineRule="auto"/>
              <w:jc w:val="center"/>
              <w:rPr>
                <w:rFonts w:eastAsia="Times New Roman"/>
                <w:b/>
              </w:rPr>
            </w:pPr>
            <w:r w:rsidRPr="004D6453">
              <w:rPr>
                <w:rFonts w:eastAsia="Times New Roman"/>
                <w:b/>
              </w:rPr>
              <w:t>S</w:t>
            </w:r>
          </w:p>
        </w:tc>
        <w:tc>
          <w:tcPr>
            <w:tcW w:w="720" w:type="dxa"/>
            <w:tcBorders>
              <w:top w:val="single" w:sz="4" w:space="0" w:color="auto"/>
              <w:left w:val="single" w:sz="4" w:space="0" w:color="auto"/>
              <w:bottom w:val="single" w:sz="4" w:space="0" w:color="auto"/>
              <w:right w:val="single" w:sz="4" w:space="0" w:color="auto"/>
            </w:tcBorders>
            <w:vAlign w:val="center"/>
            <w:hideMark/>
          </w:tcPr>
          <w:p w:rsidR="004C2E0E" w:rsidRPr="004D6453" w:rsidRDefault="004C2E0E" w:rsidP="00E03FD5">
            <w:pPr>
              <w:spacing w:after="0" w:line="360" w:lineRule="auto"/>
              <w:jc w:val="center"/>
              <w:rPr>
                <w:rFonts w:eastAsia="Times New Roman"/>
                <w:b/>
                <w:lang w:val="id-ID"/>
              </w:rPr>
            </w:pPr>
            <w:r w:rsidRPr="004D6453">
              <w:rPr>
                <w:rFonts w:eastAsia="Times New Roman"/>
                <w:b/>
                <w:lang w:val="id-ID"/>
              </w:rPr>
              <w:t>TS</w:t>
            </w:r>
          </w:p>
        </w:tc>
        <w:tc>
          <w:tcPr>
            <w:tcW w:w="810" w:type="dxa"/>
            <w:tcBorders>
              <w:top w:val="single" w:sz="4" w:space="0" w:color="auto"/>
              <w:left w:val="single" w:sz="4" w:space="0" w:color="auto"/>
              <w:bottom w:val="single" w:sz="4" w:space="0" w:color="auto"/>
              <w:right w:val="single" w:sz="4" w:space="0" w:color="auto"/>
            </w:tcBorders>
            <w:vAlign w:val="center"/>
            <w:hideMark/>
          </w:tcPr>
          <w:p w:rsidR="004C2E0E" w:rsidRPr="004D6453" w:rsidRDefault="004C2E0E" w:rsidP="00E03FD5">
            <w:pPr>
              <w:spacing w:after="0" w:line="360" w:lineRule="auto"/>
              <w:jc w:val="center"/>
              <w:rPr>
                <w:rFonts w:eastAsia="Times New Roman"/>
                <w:b/>
                <w:lang w:val="id-ID"/>
              </w:rPr>
            </w:pPr>
            <w:r w:rsidRPr="004D6453">
              <w:rPr>
                <w:rFonts w:eastAsia="Times New Roman"/>
                <w:b/>
                <w:lang w:val="id-ID"/>
              </w:rPr>
              <w:t>STS</w:t>
            </w: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r>
              <w:rPr>
                <w:rFonts w:eastAsia="Times New Roman"/>
              </w:rPr>
              <w:t>1</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both"/>
              <w:rPr>
                <w:rFonts w:eastAsia="Times New Roman"/>
              </w:rPr>
            </w:pPr>
            <w:r w:rsidRPr="007D2013">
              <w:rPr>
                <w:rFonts w:eastAsia="Times New Roman"/>
              </w:rPr>
              <w:t>Setiap pagi, saya merasa malas pergi ke sekolah</w:t>
            </w:r>
            <w:r>
              <w:rPr>
                <w:rFonts w:eastAsia="Times New Roman"/>
              </w:rPr>
              <w:t xml:space="preserve"> </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2</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7D2013" w:rsidRDefault="004C2E0E" w:rsidP="00E03FD5">
            <w:pPr>
              <w:spacing w:after="0" w:line="360" w:lineRule="auto"/>
              <w:jc w:val="both"/>
              <w:rPr>
                <w:rFonts w:eastAsia="Times New Roman"/>
              </w:rPr>
            </w:pPr>
            <w:r w:rsidRPr="007D2013">
              <w:rPr>
                <w:rFonts w:eastAsia="Times New Roman"/>
              </w:rPr>
              <w:t>Ketika mendapatkan nilai jelek, saya akan menyalahkan orang</w:t>
            </w:r>
            <w:r>
              <w:rPr>
                <w:rFonts w:eastAsia="Times New Roman"/>
              </w:rPr>
              <w:t xml:space="preserve"> </w:t>
            </w:r>
            <w:r w:rsidRPr="007D2013">
              <w:rPr>
                <w:rFonts w:eastAsia="Times New Roman"/>
              </w:rPr>
              <w:t>lain</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3</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FE5639" w:rsidRDefault="004C2E0E" w:rsidP="00E03FD5">
            <w:pPr>
              <w:spacing w:after="0" w:line="360" w:lineRule="auto"/>
              <w:jc w:val="both"/>
              <w:rPr>
                <w:rFonts w:eastAsia="Times New Roman"/>
              </w:rPr>
            </w:pPr>
            <w:r w:rsidRPr="007D2013">
              <w:rPr>
                <w:rFonts w:eastAsia="Times New Roman"/>
                <w:lang w:val="id-ID"/>
              </w:rPr>
              <w:t xml:space="preserve">Saya </w:t>
            </w:r>
            <w:r>
              <w:rPr>
                <w:rFonts w:eastAsia="Times New Roman"/>
                <w:lang w:val="id-ID"/>
              </w:rPr>
              <w:t>semangat untuk mengikuti pelajaran</w:t>
            </w:r>
            <w:r>
              <w:rPr>
                <w:rFonts w:eastAsia="Times New Roman"/>
              </w:rPr>
              <w:t xml:space="preserve"> </w:t>
            </w:r>
            <w:r w:rsidRPr="007D2013">
              <w:rPr>
                <w:rFonts w:eastAsia="Times New Roman"/>
                <w:lang w:val="id-ID"/>
              </w:rPr>
              <w:t>di kelas dari jam</w:t>
            </w:r>
            <w:r>
              <w:rPr>
                <w:rFonts w:eastAsia="Times New Roman"/>
                <w:lang w:val="id-ID"/>
              </w:rPr>
              <w:t xml:space="preserve"> pertama hingga jam terakhir</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4</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7D2013" w:rsidRDefault="004C2E0E" w:rsidP="00E03FD5">
            <w:pPr>
              <w:spacing w:after="0" w:line="360" w:lineRule="auto"/>
              <w:jc w:val="both"/>
              <w:rPr>
                <w:rFonts w:eastAsia="Times New Roman"/>
                <w:lang w:val="id-ID"/>
              </w:rPr>
            </w:pPr>
            <w:r w:rsidRPr="007D2013">
              <w:rPr>
                <w:rFonts w:eastAsia="Times New Roman"/>
              </w:rPr>
              <w:t>Saya sudah merasa puas, meskipun mendapatkan nilai yang jelek</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5</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7D2013" w:rsidRDefault="004C2E0E" w:rsidP="00E03FD5">
            <w:pPr>
              <w:spacing w:after="0" w:line="360" w:lineRule="auto"/>
              <w:rPr>
                <w:rFonts w:eastAsia="Times New Roman"/>
              </w:rPr>
            </w:pPr>
            <w:r w:rsidRPr="00FE5639">
              <w:rPr>
                <w:rFonts w:eastAsia="Times New Roman"/>
                <w:lang w:val="fi-FI"/>
              </w:rPr>
              <w:t>Bila ada PR yang diberikan oleh guru, saya tidak</w:t>
            </w:r>
            <w:r>
              <w:rPr>
                <w:rFonts w:eastAsia="Times New Roman"/>
                <w:lang w:val="fi-FI"/>
              </w:rPr>
              <w:t xml:space="preserve"> akan menunda mengerjakannya</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lastRenderedPageBreak/>
              <w:t>6</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7D2013" w:rsidRDefault="004C2E0E" w:rsidP="00E03FD5">
            <w:pPr>
              <w:spacing w:after="0" w:line="360" w:lineRule="auto"/>
              <w:jc w:val="both"/>
              <w:rPr>
                <w:rFonts w:eastAsia="Times New Roman"/>
                <w:lang w:val="fi-FI"/>
              </w:rPr>
            </w:pPr>
            <w:r w:rsidRPr="00FE5639">
              <w:rPr>
                <w:rFonts w:eastAsia="Times New Roman"/>
              </w:rPr>
              <w:t>Saya akan tetap belajar di rumah, meskipun keesokan harinya tidak ada ulangan</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7</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both"/>
              <w:rPr>
                <w:rFonts w:eastAsia="Times New Roman"/>
              </w:rPr>
            </w:pPr>
            <w:r w:rsidRPr="00FE5639">
              <w:rPr>
                <w:lang w:val="id-ID"/>
              </w:rPr>
              <w:t>Saya akan berusaha mengerjakan soal yang diberikan guru,</w:t>
            </w:r>
            <w:r>
              <w:t xml:space="preserve"> </w:t>
            </w:r>
            <w:r w:rsidRPr="00FE5639">
              <w:rPr>
                <w:lang w:val="id-ID"/>
              </w:rPr>
              <w:t>meskipun soal</w:t>
            </w:r>
            <w:r>
              <w:rPr>
                <w:lang w:val="id-ID"/>
              </w:rPr>
              <w:t xml:space="preserve"> itu sulit</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8</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both"/>
              <w:rPr>
                <w:lang w:val="id-ID"/>
              </w:rPr>
            </w:pPr>
            <w:r w:rsidRPr="00FE5639">
              <w:rPr>
                <w:rFonts w:eastAsia="Times New Roman"/>
              </w:rPr>
              <w:t>Bermain bersama teman di kelas lebih menyenangkan daripada belajar</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9</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FE5639" w:rsidRDefault="004C2E0E" w:rsidP="00E03FD5">
            <w:pPr>
              <w:spacing w:after="0" w:line="360" w:lineRule="auto"/>
              <w:jc w:val="both"/>
              <w:rPr>
                <w:rFonts w:eastAsia="Times New Roman"/>
              </w:rPr>
            </w:pPr>
            <w:r w:rsidRPr="00FE5639">
              <w:rPr>
                <w:rFonts w:eastAsia="Times New Roman"/>
                <w:lang w:val="id-ID"/>
              </w:rPr>
              <w:t xml:space="preserve">Saya </w:t>
            </w:r>
            <w:r w:rsidRPr="00616015">
              <w:t>belajar</w:t>
            </w:r>
            <w:r>
              <w:t xml:space="preserve"> penuh semangat</w:t>
            </w:r>
            <w:r w:rsidRPr="00FE5639">
              <w:rPr>
                <w:lang w:val="id-ID"/>
              </w:rPr>
              <w:t xml:space="preserve"> supaya menjadi juara kelas</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10</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20713B" w:rsidRDefault="004C2E0E" w:rsidP="00E03FD5">
            <w:pPr>
              <w:spacing w:after="0" w:line="360" w:lineRule="auto"/>
              <w:rPr>
                <w:rFonts w:eastAsia="Times New Roman"/>
                <w:lang w:val="id-ID"/>
              </w:rPr>
            </w:pPr>
            <w:r w:rsidRPr="0020713B">
              <w:t>Jika guru memberikan tugas, saya akan mengerjakannya sendiri</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11</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FE5639" w:rsidRDefault="004C2E0E" w:rsidP="00E03FD5">
            <w:pPr>
              <w:spacing w:after="0" w:line="360" w:lineRule="auto"/>
              <w:jc w:val="both"/>
              <w:rPr>
                <w:rFonts w:eastAsia="Times New Roman"/>
              </w:rPr>
            </w:pPr>
            <w:r w:rsidRPr="00FE5639">
              <w:rPr>
                <w:rFonts w:eastAsia="Times New Roman"/>
              </w:rPr>
              <w:t>Saya hanya belajar di rumah, ketika ada PR</w:t>
            </w:r>
            <w:r>
              <w:rPr>
                <w:rFonts w:eastAsia="Times New Roman"/>
              </w:rPr>
              <w:t xml:space="preserve"> </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12</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FE5639" w:rsidRDefault="004C2E0E" w:rsidP="00E03FD5">
            <w:pPr>
              <w:spacing w:after="0" w:line="360" w:lineRule="auto"/>
              <w:jc w:val="both"/>
              <w:rPr>
                <w:rFonts w:eastAsia="Times New Roman"/>
              </w:rPr>
            </w:pPr>
            <w:r w:rsidRPr="00FE5639">
              <w:rPr>
                <w:rFonts w:eastAsia="Times New Roman"/>
              </w:rPr>
              <w:t xml:space="preserve">Jika mendapatkan soal </w:t>
            </w:r>
            <w:r>
              <w:rPr>
                <w:rFonts w:eastAsia="Times New Roman"/>
              </w:rPr>
              <w:t>y</w:t>
            </w:r>
            <w:r w:rsidRPr="00FE5639">
              <w:rPr>
                <w:rFonts w:eastAsia="Times New Roman"/>
              </w:rPr>
              <w:t xml:space="preserve">ang sulit, </w:t>
            </w:r>
            <w:r>
              <w:rPr>
                <w:rFonts w:eastAsia="Times New Roman"/>
              </w:rPr>
              <w:t>saya menjadi malas mengerjakannya</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13</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FE5639" w:rsidRDefault="004C2E0E" w:rsidP="00E03FD5">
            <w:pPr>
              <w:spacing w:after="0" w:line="360" w:lineRule="auto"/>
              <w:jc w:val="both"/>
              <w:rPr>
                <w:rFonts w:eastAsia="Times New Roman"/>
              </w:rPr>
            </w:pPr>
            <w:r w:rsidRPr="00FE5639">
              <w:rPr>
                <w:rFonts w:eastAsia="Times New Roman"/>
              </w:rPr>
              <w:t>Meskipun guru tidak ada di kelas, saya akan mengerjakan tugas yang diberikan</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14</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FE5639" w:rsidRDefault="004C2E0E" w:rsidP="00E03FD5">
            <w:pPr>
              <w:spacing w:after="0" w:line="360" w:lineRule="auto"/>
              <w:jc w:val="both"/>
              <w:rPr>
                <w:rFonts w:eastAsia="Times New Roman"/>
              </w:rPr>
            </w:pPr>
            <w:r w:rsidRPr="00FE5639">
              <w:rPr>
                <w:rFonts w:eastAsia="Times New Roman"/>
              </w:rPr>
              <w:t>Saya tidak p</w:t>
            </w:r>
            <w:r>
              <w:rPr>
                <w:rFonts w:eastAsia="Times New Roman"/>
              </w:rPr>
              <w:t>unya keinginan untuk menjadi</w:t>
            </w:r>
            <w:r w:rsidRPr="00FE5639">
              <w:rPr>
                <w:rFonts w:eastAsia="Times New Roman"/>
              </w:rPr>
              <w:t xml:space="preserve"> juara kelas</w:t>
            </w:r>
            <w:r>
              <w:rPr>
                <w:rFonts w:eastAsia="Times New Roman"/>
              </w:rPr>
              <w:t xml:space="preserve"> </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15</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FE5639" w:rsidRDefault="004C2E0E" w:rsidP="00E03FD5">
            <w:pPr>
              <w:spacing w:after="0" w:line="360" w:lineRule="auto"/>
              <w:rPr>
                <w:rFonts w:eastAsia="Times New Roman"/>
              </w:rPr>
            </w:pPr>
            <w:r w:rsidRPr="00FE5639">
              <w:rPr>
                <w:rFonts w:eastAsia="Times New Roman"/>
              </w:rPr>
              <w:t>Apabila tidak bisa mengerjakan soal, maka saya akan mencontek teman</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16</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both"/>
              <w:rPr>
                <w:rFonts w:eastAsia="Times New Roman"/>
              </w:rPr>
            </w:pPr>
            <w:r w:rsidRPr="00FE5639">
              <w:rPr>
                <w:rFonts w:eastAsia="Times New Roman"/>
              </w:rPr>
              <w:t>Saya berangkat ke sekolah, meskipun hujan</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17</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FE5639" w:rsidRDefault="004C2E0E" w:rsidP="00E03FD5">
            <w:pPr>
              <w:spacing w:after="0" w:line="360" w:lineRule="auto"/>
              <w:jc w:val="both"/>
              <w:rPr>
                <w:rFonts w:eastAsia="Times New Roman"/>
              </w:rPr>
            </w:pPr>
            <w:r w:rsidRPr="00FE5639">
              <w:rPr>
                <w:lang w:val="id-ID"/>
              </w:rPr>
              <w:t>Ketika mendapatkan nilai jelek, saya akan lebih giat belajar</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18</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FE5639" w:rsidRDefault="004C2E0E" w:rsidP="00E03FD5">
            <w:pPr>
              <w:spacing w:after="0" w:line="360" w:lineRule="auto"/>
              <w:jc w:val="both"/>
              <w:rPr>
                <w:rFonts w:eastAsia="Times New Roman"/>
              </w:rPr>
            </w:pPr>
            <w:r w:rsidRPr="00FE5639">
              <w:rPr>
                <w:rFonts w:eastAsia="Times New Roman"/>
              </w:rPr>
              <w:t>Saya senang bercanda dengan teman daripada memperhatikan guru</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19</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both"/>
              <w:rPr>
                <w:rFonts w:eastAsia="Times New Roman"/>
              </w:rPr>
            </w:pPr>
            <w:r w:rsidRPr="00FE5639">
              <w:rPr>
                <w:rFonts w:eastAsia="Times New Roman"/>
              </w:rPr>
              <w:t>Saya belajar dengan sungguh-sungguh, karena saya tidak ingin memiliki nilai yang lebih r</w:t>
            </w:r>
            <w:r>
              <w:rPr>
                <w:rFonts w:eastAsia="Times New Roman"/>
              </w:rPr>
              <w:t>endah dari teman-teman saya</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20</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DB4599" w:rsidRDefault="004C2E0E" w:rsidP="00E03FD5">
            <w:pPr>
              <w:spacing w:after="0" w:line="360" w:lineRule="auto"/>
              <w:rPr>
                <w:rFonts w:eastAsia="Times New Roman"/>
              </w:rPr>
            </w:pPr>
            <w:r w:rsidRPr="00DB4599">
              <w:rPr>
                <w:rFonts w:eastAsia="Times New Roman"/>
              </w:rPr>
              <w:t>Jika guru tidak mendampingi, maka tugas yang diberikan tidak saya kerjakan</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21</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DB4599" w:rsidRDefault="004C2E0E" w:rsidP="00E03FD5">
            <w:pPr>
              <w:spacing w:after="0" w:line="360" w:lineRule="auto"/>
              <w:rPr>
                <w:rFonts w:eastAsia="Times New Roman"/>
              </w:rPr>
            </w:pPr>
            <w:r w:rsidRPr="00DB4599">
              <w:rPr>
                <w:rFonts w:eastAsia="Times New Roman"/>
              </w:rPr>
              <w:t>Apabila tidak ditunggui oleh orangtua, maka saya tidak akan belajar ketika di rumah</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lastRenderedPageBreak/>
              <w:t>22</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DB4599" w:rsidRDefault="004C2E0E" w:rsidP="00E03FD5">
            <w:pPr>
              <w:spacing w:after="0" w:line="360" w:lineRule="auto"/>
              <w:jc w:val="both"/>
              <w:rPr>
                <w:rFonts w:eastAsia="Times New Roman"/>
              </w:rPr>
            </w:pPr>
            <w:r w:rsidRPr="00DB4599">
              <w:rPr>
                <w:lang w:val="id-ID"/>
              </w:rPr>
              <w:t>Apabila</w:t>
            </w:r>
            <w:r w:rsidRPr="00616015">
              <w:t xml:space="preserve"> guru meminta </w:t>
            </w:r>
            <w:r w:rsidRPr="00DB4599">
              <w:rPr>
                <w:lang w:val="id-ID"/>
              </w:rPr>
              <w:t xml:space="preserve">saya untuk </w:t>
            </w:r>
            <w:r w:rsidRPr="00616015">
              <w:t>mengerjakan tugas</w:t>
            </w:r>
            <w:r w:rsidRPr="00DB4599">
              <w:rPr>
                <w:lang w:val="id-ID"/>
              </w:rPr>
              <w:t>, maka saya akan melaksanakan tugas tersebut dengan penuh percaya diri</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23</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DB4599" w:rsidRDefault="004C2E0E" w:rsidP="00E03FD5">
            <w:pPr>
              <w:spacing w:after="0" w:line="360" w:lineRule="auto"/>
              <w:jc w:val="both"/>
              <w:rPr>
                <w:rFonts w:eastAsia="Times New Roman"/>
              </w:rPr>
            </w:pPr>
            <w:r w:rsidRPr="00DB4599">
              <w:rPr>
                <w:rFonts w:eastAsia="Times New Roman"/>
              </w:rPr>
              <w:t>Jika tidak ditunggui guru di kelas, maka saya akan ramai bersama teman – teman</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24</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both"/>
              <w:rPr>
                <w:rFonts w:eastAsia="Times New Roman"/>
              </w:rPr>
            </w:pPr>
            <w:r w:rsidRPr="00DB4599">
              <w:rPr>
                <w:rFonts w:eastAsia="Times New Roman"/>
              </w:rPr>
              <w:t>Meskipun mendapatkan soal ulangan yang sulit, saya akan mengerjakannya sendiri tanpa mencontek teman</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25</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both"/>
              <w:rPr>
                <w:rFonts w:eastAsia="Times New Roman"/>
              </w:rPr>
            </w:pPr>
            <w:r w:rsidRPr="00DB4599">
              <w:rPr>
                <w:rFonts w:eastAsia="Times New Roman"/>
              </w:rPr>
              <w:t>Setiap ada tugas dari guru, saya kerjakan dengan sungguh – sungguh</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26</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both"/>
              <w:rPr>
                <w:rFonts w:eastAsia="Times New Roman"/>
              </w:rPr>
            </w:pPr>
            <w:r w:rsidRPr="00DB4599">
              <w:rPr>
                <w:rFonts w:eastAsia="Times New Roman"/>
              </w:rPr>
              <w:t>Saya akan belajar jika sudah disuruh orangtua</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27</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both"/>
              <w:rPr>
                <w:rFonts w:eastAsia="Times New Roman"/>
              </w:rPr>
            </w:pPr>
            <w:r w:rsidRPr="00DB4599">
              <w:rPr>
                <w:rFonts w:eastAsia="Times New Roman"/>
              </w:rPr>
              <w:t>Saya tidak akan mengerjakan PR karena PR itu sulit</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28</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9658A2" w:rsidRDefault="004C2E0E" w:rsidP="00E03FD5">
            <w:pPr>
              <w:spacing w:after="0" w:line="360" w:lineRule="auto"/>
              <w:jc w:val="both"/>
              <w:rPr>
                <w:rFonts w:eastAsia="Times New Roman"/>
              </w:rPr>
            </w:pPr>
            <w:r w:rsidRPr="009658A2">
              <w:rPr>
                <w:rFonts w:eastAsia="Times New Roman"/>
                <w:lang w:val="id-ID"/>
              </w:rPr>
              <w:t xml:space="preserve">Saya akan tetap memperhatikan guru, meskipun </w:t>
            </w:r>
            <w:r w:rsidRPr="009658A2">
              <w:rPr>
                <w:rFonts w:eastAsia="Times New Roman"/>
              </w:rPr>
              <w:t>pelajaran yang sedang diterangkan tidak saya sukai</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29</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Pr="00616015" w:rsidRDefault="004C2E0E" w:rsidP="00E03FD5">
            <w:pPr>
              <w:spacing w:after="0" w:line="360" w:lineRule="auto"/>
              <w:jc w:val="both"/>
              <w:rPr>
                <w:rFonts w:eastAsia="Times New Roman"/>
                <w:lang w:val="id-ID"/>
              </w:rPr>
            </w:pPr>
            <w:r w:rsidRPr="00DB4599">
              <w:rPr>
                <w:rFonts w:eastAsia="Times New Roman"/>
              </w:rPr>
              <w:t>Saya merasa malas, jika guru memberikan banyak PR</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r w:rsidR="004C2E0E" w:rsidRPr="00224A60" w:rsidTr="00E03FD5">
        <w:trPr>
          <w:trHeight w:val="113"/>
          <w:tblHeader/>
        </w:trPr>
        <w:tc>
          <w:tcPr>
            <w:tcW w:w="57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jc w:val="center"/>
              <w:rPr>
                <w:rFonts w:eastAsia="Times New Roman"/>
              </w:rPr>
            </w:pPr>
            <w:r>
              <w:rPr>
                <w:rFonts w:eastAsia="Times New Roman"/>
              </w:rPr>
              <w:t>30</w:t>
            </w:r>
          </w:p>
        </w:tc>
        <w:tc>
          <w:tcPr>
            <w:tcW w:w="5550" w:type="dxa"/>
            <w:tcBorders>
              <w:top w:val="single" w:sz="4" w:space="0" w:color="auto"/>
              <w:left w:val="single" w:sz="4" w:space="0" w:color="auto"/>
              <w:bottom w:val="single" w:sz="4" w:space="0" w:color="auto"/>
              <w:right w:val="single" w:sz="4" w:space="0" w:color="auto"/>
            </w:tcBorders>
            <w:vAlign w:val="center"/>
          </w:tcPr>
          <w:p w:rsidR="004C2E0E" w:rsidRDefault="004C2E0E" w:rsidP="00E03FD5">
            <w:pPr>
              <w:spacing w:after="0" w:line="360" w:lineRule="auto"/>
              <w:rPr>
                <w:rFonts w:eastAsia="Times New Roman"/>
              </w:rPr>
            </w:pPr>
            <w:r w:rsidRPr="00DB4599">
              <w:rPr>
                <w:rFonts w:eastAsia="Times New Roman"/>
              </w:rPr>
              <w:t>Meskipun tidak didampingi orangtua, saya akan belajar setiap malam di rumah</w:t>
            </w: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63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rPr>
            </w:pPr>
          </w:p>
        </w:tc>
        <w:tc>
          <w:tcPr>
            <w:tcW w:w="72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c>
          <w:tcPr>
            <w:tcW w:w="810" w:type="dxa"/>
            <w:tcBorders>
              <w:top w:val="single" w:sz="4" w:space="0" w:color="auto"/>
              <w:left w:val="single" w:sz="4" w:space="0" w:color="auto"/>
              <w:bottom w:val="single" w:sz="4" w:space="0" w:color="auto"/>
              <w:right w:val="single" w:sz="4" w:space="0" w:color="auto"/>
            </w:tcBorders>
            <w:vAlign w:val="center"/>
          </w:tcPr>
          <w:p w:rsidR="004C2E0E" w:rsidRPr="00224A60" w:rsidRDefault="004C2E0E" w:rsidP="00E03FD5">
            <w:pPr>
              <w:spacing w:after="0" w:line="360" w:lineRule="auto"/>
              <w:jc w:val="center"/>
              <w:rPr>
                <w:rFonts w:eastAsia="Times New Roman"/>
                <w:lang w:val="id-ID"/>
              </w:rPr>
            </w:pPr>
          </w:p>
        </w:tc>
      </w:tr>
    </w:tbl>
    <w:p w:rsidR="004C2E0E" w:rsidRDefault="004C2E0E" w:rsidP="004C2E0E">
      <w:pPr>
        <w:spacing w:after="0" w:line="360" w:lineRule="auto"/>
        <w:rPr>
          <w:rFonts w:eastAsia="Times New Roman"/>
        </w:rPr>
      </w:pPr>
    </w:p>
    <w:p w:rsidR="004C2E0E" w:rsidRPr="00156CB2" w:rsidRDefault="00500283" w:rsidP="00500283">
      <w:pPr>
        <w:spacing w:after="0" w:line="240" w:lineRule="auto"/>
        <w:jc w:val="center"/>
        <w:rPr>
          <w:rFonts w:eastAsia="Times New Roman"/>
          <w:sz w:val="56"/>
          <w:szCs w:val="56"/>
        </w:rPr>
      </w:pPr>
      <w:r>
        <w:rPr>
          <w:rFonts w:eastAsia="Times New Roman"/>
          <w:sz w:val="56"/>
          <w:szCs w:val="56"/>
        </w:rPr>
        <w:t xml:space="preserve">Periksa kembali dan jangan ada nomor yang terlewatkan! </w:t>
      </w:r>
    </w:p>
    <w:p w:rsidR="004C2E0E" w:rsidRPr="00F57B74" w:rsidRDefault="004C2E0E" w:rsidP="005B6C92">
      <w:pPr>
        <w:spacing w:after="0" w:line="240" w:lineRule="auto"/>
        <w:ind w:left="720" w:hanging="720"/>
        <w:jc w:val="center"/>
        <w:rPr>
          <w:rFonts w:eastAsia="Times New Roman"/>
          <w:b/>
          <w:bCs/>
          <w:sz w:val="96"/>
          <w:szCs w:val="96"/>
        </w:rPr>
      </w:pPr>
      <w:bookmarkStart w:id="0" w:name="_GoBack"/>
      <w:bookmarkEnd w:id="0"/>
    </w:p>
    <w:sectPr w:rsidR="004C2E0E" w:rsidRPr="00F57B74" w:rsidSect="00F9166A">
      <w:headerReference w:type="even" r:id="rId11"/>
      <w:headerReference w:type="default" r:id="rId12"/>
      <w:pgSz w:w="11907" w:h="16839" w:code="9"/>
      <w:pgMar w:top="1701" w:right="1701" w:bottom="1701" w:left="1701" w:header="720" w:footer="720" w:gutter="0"/>
      <w:pgNumType w:start="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7A2" w:rsidRDefault="007C37A2" w:rsidP="00D5776E">
      <w:pPr>
        <w:spacing w:after="0" w:line="240" w:lineRule="auto"/>
      </w:pPr>
      <w:r>
        <w:separator/>
      </w:r>
    </w:p>
  </w:endnote>
  <w:endnote w:type="continuationSeparator" w:id="0">
    <w:p w:rsidR="007C37A2" w:rsidRDefault="007C37A2" w:rsidP="00D57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8294778"/>
      <w:docPartObj>
        <w:docPartGallery w:val="Page Numbers (Bottom of Page)"/>
        <w:docPartUnique/>
      </w:docPartObj>
    </w:sdtPr>
    <w:sdtEndPr>
      <w:rPr>
        <w:noProof/>
      </w:rPr>
    </w:sdtEndPr>
    <w:sdtContent>
      <w:p w:rsidR="00F9166A" w:rsidRDefault="00F9166A">
        <w:pPr>
          <w:pStyle w:val="Footer"/>
          <w:jc w:val="center"/>
        </w:pPr>
        <w:r>
          <w:fldChar w:fldCharType="begin"/>
        </w:r>
        <w:r>
          <w:instrText xml:space="preserve"> PAGE   \* MERGEFORMAT </w:instrText>
        </w:r>
        <w:r>
          <w:fldChar w:fldCharType="separate"/>
        </w:r>
        <w:r w:rsidR="00E24D40">
          <w:rPr>
            <w:noProof/>
          </w:rPr>
          <w:t>39</w:t>
        </w:r>
        <w:r>
          <w:rPr>
            <w:noProof/>
          </w:rPr>
          <w:fldChar w:fldCharType="end"/>
        </w:r>
      </w:p>
    </w:sdtContent>
  </w:sdt>
  <w:p w:rsidR="00E03FD5" w:rsidRDefault="00F9166A" w:rsidP="00F9166A">
    <w:pPr>
      <w:pStyle w:val="Footer"/>
      <w:tabs>
        <w:tab w:val="clear" w:pos="4680"/>
        <w:tab w:val="clear" w:pos="9360"/>
        <w:tab w:val="left" w:pos="619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079105"/>
      <w:docPartObj>
        <w:docPartGallery w:val="Page Numbers (Bottom of Page)"/>
        <w:docPartUnique/>
      </w:docPartObj>
    </w:sdtPr>
    <w:sdtEndPr>
      <w:rPr>
        <w:noProof/>
      </w:rPr>
    </w:sdtEndPr>
    <w:sdtContent>
      <w:p w:rsidR="00E03FD5" w:rsidRDefault="00E03FD5">
        <w:pPr>
          <w:pStyle w:val="Footer"/>
          <w:jc w:val="center"/>
        </w:pPr>
        <w:r>
          <w:fldChar w:fldCharType="begin"/>
        </w:r>
        <w:r>
          <w:instrText xml:space="preserve"> PAGE   \* MERGEFORMAT </w:instrText>
        </w:r>
        <w:r>
          <w:fldChar w:fldCharType="separate"/>
        </w:r>
        <w:r w:rsidR="008C4A35">
          <w:rPr>
            <w:noProof/>
          </w:rPr>
          <w:t>1</w:t>
        </w:r>
        <w:r>
          <w:rPr>
            <w:noProof/>
          </w:rPr>
          <w:fldChar w:fldCharType="end"/>
        </w:r>
      </w:p>
    </w:sdtContent>
  </w:sdt>
  <w:p w:rsidR="00E03FD5" w:rsidRDefault="00E03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7A2" w:rsidRDefault="007C37A2" w:rsidP="00D5776E">
      <w:pPr>
        <w:spacing w:after="0" w:line="240" w:lineRule="auto"/>
      </w:pPr>
      <w:r>
        <w:separator/>
      </w:r>
    </w:p>
  </w:footnote>
  <w:footnote w:type="continuationSeparator" w:id="0">
    <w:p w:rsidR="007C37A2" w:rsidRDefault="007C37A2" w:rsidP="00D577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FD5" w:rsidRPr="00973B82" w:rsidRDefault="00E03FD5" w:rsidP="00973B8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FD5" w:rsidRDefault="00E03FD5" w:rsidP="000879D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03FD5" w:rsidRDefault="00E03FD5" w:rsidP="000879D6">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040653"/>
      <w:docPartObj>
        <w:docPartGallery w:val="Page Numbers (Top of Page)"/>
        <w:docPartUnique/>
      </w:docPartObj>
    </w:sdtPr>
    <w:sdtEndPr>
      <w:rPr>
        <w:noProof/>
      </w:rPr>
    </w:sdtEndPr>
    <w:sdtContent>
      <w:p w:rsidR="00E03FD5" w:rsidRDefault="00E03FD5">
        <w:pPr>
          <w:pStyle w:val="Header"/>
          <w:jc w:val="right"/>
        </w:pPr>
      </w:p>
    </w:sdtContent>
  </w:sdt>
  <w:p w:rsidR="00E03FD5" w:rsidRPr="00854939" w:rsidRDefault="00E03FD5" w:rsidP="000879D6">
    <w:pPr>
      <w:pStyle w:val="Header"/>
      <w:ind w:right="360"/>
      <w:rPr>
        <w:rFonts w:eastAsia="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F6D"/>
    <w:multiLevelType w:val="hybridMultilevel"/>
    <w:tmpl w:val="B0D0BF72"/>
    <w:lvl w:ilvl="0" w:tplc="0434A42C">
      <w:start w:val="1"/>
      <w:numFmt w:val="upp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0893897"/>
    <w:multiLevelType w:val="hybridMultilevel"/>
    <w:tmpl w:val="AF3079CC"/>
    <w:lvl w:ilvl="0" w:tplc="032E7B7C">
      <w:start w:val="1"/>
      <w:numFmt w:val="lowerLetter"/>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04920A95"/>
    <w:multiLevelType w:val="hybridMultilevel"/>
    <w:tmpl w:val="994453CC"/>
    <w:lvl w:ilvl="0" w:tplc="689CB9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17778E"/>
    <w:multiLevelType w:val="hybridMultilevel"/>
    <w:tmpl w:val="960840AA"/>
    <w:lvl w:ilvl="0" w:tplc="C416FCAA">
      <w:start w:val="1"/>
      <w:numFmt w:val="decimal"/>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15:restartNumberingAfterBreak="0">
    <w:nsid w:val="09C45DC5"/>
    <w:multiLevelType w:val="hybridMultilevel"/>
    <w:tmpl w:val="9314F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C71D23"/>
    <w:multiLevelType w:val="hybridMultilevel"/>
    <w:tmpl w:val="6BC61A6C"/>
    <w:lvl w:ilvl="0" w:tplc="9A960FD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C2C5D"/>
    <w:multiLevelType w:val="hybridMultilevel"/>
    <w:tmpl w:val="7752F18E"/>
    <w:lvl w:ilvl="0" w:tplc="633420FA">
      <w:start w:val="1"/>
      <w:numFmt w:val="upp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15:restartNumberingAfterBreak="0">
    <w:nsid w:val="12A7405C"/>
    <w:multiLevelType w:val="hybridMultilevel"/>
    <w:tmpl w:val="C83060E8"/>
    <w:lvl w:ilvl="0" w:tplc="F018728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245350"/>
    <w:multiLevelType w:val="hybridMultilevel"/>
    <w:tmpl w:val="9C28322A"/>
    <w:lvl w:ilvl="0" w:tplc="BB7AE862">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9" w15:restartNumberingAfterBreak="0">
    <w:nsid w:val="196F72FF"/>
    <w:multiLevelType w:val="hybridMultilevel"/>
    <w:tmpl w:val="33521F9C"/>
    <w:lvl w:ilvl="0" w:tplc="4EAC784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9977DA6"/>
    <w:multiLevelType w:val="hybridMultilevel"/>
    <w:tmpl w:val="26DE90B2"/>
    <w:lvl w:ilvl="0" w:tplc="8618E9F0">
      <w:start w:val="1"/>
      <w:numFmt w:val="lowerLetter"/>
      <w:lvlText w:val="%1."/>
      <w:lvlJc w:val="left"/>
      <w:pPr>
        <w:ind w:left="786" w:hanging="360"/>
      </w:pPr>
      <w:rPr>
        <w:rFonts w:ascii="Times New Roman" w:eastAsia="Calibri" w:hAnsi="Times New Roman"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1B9548D8"/>
    <w:multiLevelType w:val="hybridMultilevel"/>
    <w:tmpl w:val="25E2AD16"/>
    <w:lvl w:ilvl="0" w:tplc="AC12AE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E5561EF"/>
    <w:multiLevelType w:val="hybridMultilevel"/>
    <w:tmpl w:val="903E407C"/>
    <w:lvl w:ilvl="0" w:tplc="0421000F">
      <w:start w:val="1"/>
      <w:numFmt w:val="decimal"/>
      <w:lvlText w:val="%1."/>
      <w:lvlJc w:val="left"/>
      <w:pPr>
        <w:ind w:left="50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104CA5"/>
    <w:multiLevelType w:val="hybridMultilevel"/>
    <w:tmpl w:val="9B825E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8542F8"/>
    <w:multiLevelType w:val="hybridMultilevel"/>
    <w:tmpl w:val="B38A5D14"/>
    <w:lvl w:ilvl="0" w:tplc="3B30ECDA">
      <w:start w:val="1"/>
      <w:numFmt w:val="decimal"/>
      <w:lvlText w:val="%1."/>
      <w:lvlJc w:val="left"/>
      <w:pPr>
        <w:tabs>
          <w:tab w:val="num" w:pos="720"/>
        </w:tabs>
        <w:ind w:left="720" w:hanging="360"/>
      </w:pPr>
    </w:lvl>
    <w:lvl w:ilvl="1" w:tplc="F2A07A2C" w:tentative="1">
      <w:start w:val="1"/>
      <w:numFmt w:val="decimal"/>
      <w:lvlText w:val="%2."/>
      <w:lvlJc w:val="left"/>
      <w:pPr>
        <w:tabs>
          <w:tab w:val="num" w:pos="1440"/>
        </w:tabs>
        <w:ind w:left="1440" w:hanging="360"/>
      </w:pPr>
    </w:lvl>
    <w:lvl w:ilvl="2" w:tplc="5A54C02A" w:tentative="1">
      <w:start w:val="1"/>
      <w:numFmt w:val="decimal"/>
      <w:lvlText w:val="%3."/>
      <w:lvlJc w:val="left"/>
      <w:pPr>
        <w:tabs>
          <w:tab w:val="num" w:pos="2160"/>
        </w:tabs>
        <w:ind w:left="2160" w:hanging="360"/>
      </w:pPr>
    </w:lvl>
    <w:lvl w:ilvl="3" w:tplc="820C70C6" w:tentative="1">
      <w:start w:val="1"/>
      <w:numFmt w:val="decimal"/>
      <w:lvlText w:val="%4."/>
      <w:lvlJc w:val="left"/>
      <w:pPr>
        <w:tabs>
          <w:tab w:val="num" w:pos="2880"/>
        </w:tabs>
        <w:ind w:left="2880" w:hanging="360"/>
      </w:pPr>
    </w:lvl>
    <w:lvl w:ilvl="4" w:tplc="DA823728" w:tentative="1">
      <w:start w:val="1"/>
      <w:numFmt w:val="decimal"/>
      <w:lvlText w:val="%5."/>
      <w:lvlJc w:val="left"/>
      <w:pPr>
        <w:tabs>
          <w:tab w:val="num" w:pos="3600"/>
        </w:tabs>
        <w:ind w:left="3600" w:hanging="360"/>
      </w:pPr>
    </w:lvl>
    <w:lvl w:ilvl="5" w:tplc="8946B54C" w:tentative="1">
      <w:start w:val="1"/>
      <w:numFmt w:val="decimal"/>
      <w:lvlText w:val="%6."/>
      <w:lvlJc w:val="left"/>
      <w:pPr>
        <w:tabs>
          <w:tab w:val="num" w:pos="4320"/>
        </w:tabs>
        <w:ind w:left="4320" w:hanging="360"/>
      </w:pPr>
    </w:lvl>
    <w:lvl w:ilvl="6" w:tplc="B4E431AE" w:tentative="1">
      <w:start w:val="1"/>
      <w:numFmt w:val="decimal"/>
      <w:lvlText w:val="%7."/>
      <w:lvlJc w:val="left"/>
      <w:pPr>
        <w:tabs>
          <w:tab w:val="num" w:pos="5040"/>
        </w:tabs>
        <w:ind w:left="5040" w:hanging="360"/>
      </w:pPr>
    </w:lvl>
    <w:lvl w:ilvl="7" w:tplc="500A05C0" w:tentative="1">
      <w:start w:val="1"/>
      <w:numFmt w:val="decimal"/>
      <w:lvlText w:val="%8."/>
      <w:lvlJc w:val="left"/>
      <w:pPr>
        <w:tabs>
          <w:tab w:val="num" w:pos="5760"/>
        </w:tabs>
        <w:ind w:left="5760" w:hanging="360"/>
      </w:pPr>
    </w:lvl>
    <w:lvl w:ilvl="8" w:tplc="E35A9730" w:tentative="1">
      <w:start w:val="1"/>
      <w:numFmt w:val="decimal"/>
      <w:lvlText w:val="%9."/>
      <w:lvlJc w:val="left"/>
      <w:pPr>
        <w:tabs>
          <w:tab w:val="num" w:pos="6480"/>
        </w:tabs>
        <w:ind w:left="6480" w:hanging="360"/>
      </w:pPr>
    </w:lvl>
  </w:abstractNum>
  <w:abstractNum w:abstractNumId="15" w15:restartNumberingAfterBreak="0">
    <w:nsid w:val="256D7113"/>
    <w:multiLevelType w:val="hybridMultilevel"/>
    <w:tmpl w:val="64AA2AF4"/>
    <w:lvl w:ilvl="0" w:tplc="3DEE65AE">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6" w15:restartNumberingAfterBreak="0">
    <w:nsid w:val="25D17250"/>
    <w:multiLevelType w:val="hybridMultilevel"/>
    <w:tmpl w:val="C2FAA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732479"/>
    <w:multiLevelType w:val="hybridMultilevel"/>
    <w:tmpl w:val="7CBCA5E6"/>
    <w:lvl w:ilvl="0" w:tplc="A642A514">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B85C75"/>
    <w:multiLevelType w:val="hybridMultilevel"/>
    <w:tmpl w:val="F0E07748"/>
    <w:lvl w:ilvl="0" w:tplc="AAC6E13A">
      <w:start w:val="1"/>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9" w15:restartNumberingAfterBreak="0">
    <w:nsid w:val="29642157"/>
    <w:multiLevelType w:val="hybridMultilevel"/>
    <w:tmpl w:val="73ECBCF0"/>
    <w:lvl w:ilvl="0" w:tplc="4456FFE4">
      <w:start w:val="1"/>
      <w:numFmt w:val="lowerLetter"/>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0" w15:restartNumberingAfterBreak="0">
    <w:nsid w:val="34E1698E"/>
    <w:multiLevelType w:val="hybridMultilevel"/>
    <w:tmpl w:val="EF58999A"/>
    <w:lvl w:ilvl="0" w:tplc="1BB8A3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3A3D73E4"/>
    <w:multiLevelType w:val="hybridMultilevel"/>
    <w:tmpl w:val="7846B1FC"/>
    <w:lvl w:ilvl="0" w:tplc="04210015">
      <w:start w:val="1"/>
      <w:numFmt w:val="upperLetter"/>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990255C6">
      <w:start w:val="1"/>
      <w:numFmt w:val="decimal"/>
      <w:lvlText w:val="%4."/>
      <w:lvlJc w:val="left"/>
      <w:pPr>
        <w:ind w:left="2880" w:hanging="360"/>
      </w:pPr>
      <w:rPr>
        <w:b/>
      </w:r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2" w15:restartNumberingAfterBreak="0">
    <w:nsid w:val="3C1250C3"/>
    <w:multiLevelType w:val="hybridMultilevel"/>
    <w:tmpl w:val="A2C855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286F58"/>
    <w:multiLevelType w:val="hybridMultilevel"/>
    <w:tmpl w:val="47E6AFD0"/>
    <w:lvl w:ilvl="0" w:tplc="4D76F7EC">
      <w:start w:val="1"/>
      <w:numFmt w:val="decimal"/>
      <w:lvlText w:val="%1."/>
      <w:lvlJc w:val="left"/>
      <w:pPr>
        <w:ind w:left="1494" w:hanging="360"/>
      </w:pPr>
      <w:rPr>
        <w:rFonts w:ascii="Times New Roman" w:eastAsia="Calibri" w:hAnsi="Times New Roman" w:cs="Times New Roman"/>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15:restartNumberingAfterBreak="0">
    <w:nsid w:val="4E1B38F6"/>
    <w:multiLevelType w:val="hybridMultilevel"/>
    <w:tmpl w:val="2D16F2F2"/>
    <w:lvl w:ilvl="0" w:tplc="5F48BC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EC35A64"/>
    <w:multiLevelType w:val="hybridMultilevel"/>
    <w:tmpl w:val="DC10102C"/>
    <w:lvl w:ilvl="0" w:tplc="EC5C2FF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2C76AB9"/>
    <w:multiLevelType w:val="hybridMultilevel"/>
    <w:tmpl w:val="7C22A3BC"/>
    <w:lvl w:ilvl="0" w:tplc="07662AEE">
      <w:start w:val="1"/>
      <w:numFmt w:val="decimal"/>
      <w:lvlText w:val="%1)"/>
      <w:lvlJc w:val="left"/>
      <w:pPr>
        <w:ind w:left="1440" w:hanging="360"/>
      </w:pPr>
      <w:rPr>
        <w:rFonts w:ascii="Times New Roman" w:eastAsia="Calibri" w:hAnsi="Times New Roman" w:cs="Times New Roman"/>
      </w:rPr>
    </w:lvl>
    <w:lvl w:ilvl="1" w:tplc="04210019">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7" w15:restartNumberingAfterBreak="0">
    <w:nsid w:val="559736A6"/>
    <w:multiLevelType w:val="hybridMultilevel"/>
    <w:tmpl w:val="E88266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C16A7F"/>
    <w:multiLevelType w:val="hybridMultilevel"/>
    <w:tmpl w:val="0ADC1752"/>
    <w:lvl w:ilvl="0" w:tplc="D65E689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9E738A0"/>
    <w:multiLevelType w:val="hybridMultilevel"/>
    <w:tmpl w:val="6B366C88"/>
    <w:lvl w:ilvl="0" w:tplc="96C806F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D0533E"/>
    <w:multiLevelType w:val="hybridMultilevel"/>
    <w:tmpl w:val="7416CBEA"/>
    <w:lvl w:ilvl="0" w:tplc="DB56EF2E">
      <w:start w:val="1"/>
      <w:numFmt w:val="decimal"/>
      <w:lvlText w:val="%1)"/>
      <w:lvlJc w:val="left"/>
      <w:pPr>
        <w:ind w:left="1636" w:hanging="360"/>
      </w:pPr>
      <w:rPr>
        <w:rFonts w:hint="default"/>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31" w15:restartNumberingAfterBreak="0">
    <w:nsid w:val="5DD63610"/>
    <w:multiLevelType w:val="hybridMultilevel"/>
    <w:tmpl w:val="6BE0CEA6"/>
    <w:lvl w:ilvl="0" w:tplc="696E359C">
      <w:start w:val="1"/>
      <w:numFmt w:val="decimal"/>
      <w:lvlText w:val="%1."/>
      <w:lvlJc w:val="left"/>
      <w:pPr>
        <w:tabs>
          <w:tab w:val="num" w:pos="720"/>
        </w:tabs>
        <w:ind w:left="720" w:hanging="360"/>
      </w:pPr>
    </w:lvl>
    <w:lvl w:ilvl="1" w:tplc="FEBAF46C" w:tentative="1">
      <w:start w:val="1"/>
      <w:numFmt w:val="decimal"/>
      <w:lvlText w:val="%2."/>
      <w:lvlJc w:val="left"/>
      <w:pPr>
        <w:tabs>
          <w:tab w:val="num" w:pos="1440"/>
        </w:tabs>
        <w:ind w:left="1440" w:hanging="360"/>
      </w:pPr>
    </w:lvl>
    <w:lvl w:ilvl="2" w:tplc="6862EC30" w:tentative="1">
      <w:start w:val="1"/>
      <w:numFmt w:val="decimal"/>
      <w:lvlText w:val="%3."/>
      <w:lvlJc w:val="left"/>
      <w:pPr>
        <w:tabs>
          <w:tab w:val="num" w:pos="2160"/>
        </w:tabs>
        <w:ind w:left="2160" w:hanging="360"/>
      </w:pPr>
    </w:lvl>
    <w:lvl w:ilvl="3" w:tplc="835012E0" w:tentative="1">
      <w:start w:val="1"/>
      <w:numFmt w:val="decimal"/>
      <w:lvlText w:val="%4."/>
      <w:lvlJc w:val="left"/>
      <w:pPr>
        <w:tabs>
          <w:tab w:val="num" w:pos="2880"/>
        </w:tabs>
        <w:ind w:left="2880" w:hanging="360"/>
      </w:pPr>
    </w:lvl>
    <w:lvl w:ilvl="4" w:tplc="8182E9EA" w:tentative="1">
      <w:start w:val="1"/>
      <w:numFmt w:val="decimal"/>
      <w:lvlText w:val="%5."/>
      <w:lvlJc w:val="left"/>
      <w:pPr>
        <w:tabs>
          <w:tab w:val="num" w:pos="3600"/>
        </w:tabs>
        <w:ind w:left="3600" w:hanging="360"/>
      </w:pPr>
    </w:lvl>
    <w:lvl w:ilvl="5" w:tplc="4CA4A6BE" w:tentative="1">
      <w:start w:val="1"/>
      <w:numFmt w:val="decimal"/>
      <w:lvlText w:val="%6."/>
      <w:lvlJc w:val="left"/>
      <w:pPr>
        <w:tabs>
          <w:tab w:val="num" w:pos="4320"/>
        </w:tabs>
        <w:ind w:left="4320" w:hanging="360"/>
      </w:pPr>
    </w:lvl>
    <w:lvl w:ilvl="6" w:tplc="79DEA6CE" w:tentative="1">
      <w:start w:val="1"/>
      <w:numFmt w:val="decimal"/>
      <w:lvlText w:val="%7."/>
      <w:lvlJc w:val="left"/>
      <w:pPr>
        <w:tabs>
          <w:tab w:val="num" w:pos="5040"/>
        </w:tabs>
        <w:ind w:left="5040" w:hanging="360"/>
      </w:pPr>
    </w:lvl>
    <w:lvl w:ilvl="7" w:tplc="B21C84CA" w:tentative="1">
      <w:start w:val="1"/>
      <w:numFmt w:val="decimal"/>
      <w:lvlText w:val="%8."/>
      <w:lvlJc w:val="left"/>
      <w:pPr>
        <w:tabs>
          <w:tab w:val="num" w:pos="5760"/>
        </w:tabs>
        <w:ind w:left="5760" w:hanging="360"/>
      </w:pPr>
    </w:lvl>
    <w:lvl w:ilvl="8" w:tplc="C9A2F0D8" w:tentative="1">
      <w:start w:val="1"/>
      <w:numFmt w:val="decimal"/>
      <w:lvlText w:val="%9."/>
      <w:lvlJc w:val="left"/>
      <w:pPr>
        <w:tabs>
          <w:tab w:val="num" w:pos="6480"/>
        </w:tabs>
        <w:ind w:left="6480" w:hanging="360"/>
      </w:pPr>
    </w:lvl>
  </w:abstractNum>
  <w:abstractNum w:abstractNumId="32" w15:restartNumberingAfterBreak="0">
    <w:nsid w:val="5E024240"/>
    <w:multiLevelType w:val="hybridMultilevel"/>
    <w:tmpl w:val="89A05E5C"/>
    <w:lvl w:ilvl="0" w:tplc="3E886D2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15:restartNumberingAfterBreak="0">
    <w:nsid w:val="5F6E56BB"/>
    <w:multiLevelType w:val="hybridMultilevel"/>
    <w:tmpl w:val="880C9EF6"/>
    <w:lvl w:ilvl="0" w:tplc="D1E61BEC">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60973E1F"/>
    <w:multiLevelType w:val="hybridMultilevel"/>
    <w:tmpl w:val="8722B78C"/>
    <w:lvl w:ilvl="0" w:tplc="10DAFADC">
      <w:start w:val="1"/>
      <w:numFmt w:val="decimal"/>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35" w15:restartNumberingAfterBreak="0">
    <w:nsid w:val="63D10E71"/>
    <w:multiLevelType w:val="hybridMultilevel"/>
    <w:tmpl w:val="F1B42118"/>
    <w:lvl w:ilvl="0" w:tplc="CC7C63E6">
      <w:start w:val="1"/>
      <w:numFmt w:val="lowerLetter"/>
      <w:lvlText w:val="%1)"/>
      <w:lvlJc w:val="left"/>
      <w:pPr>
        <w:ind w:left="2520" w:hanging="360"/>
      </w:pPr>
      <w:rPr>
        <w:rFonts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36" w15:restartNumberingAfterBreak="0">
    <w:nsid w:val="64167718"/>
    <w:multiLevelType w:val="hybridMultilevel"/>
    <w:tmpl w:val="A9CC7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A84E23"/>
    <w:multiLevelType w:val="hybridMultilevel"/>
    <w:tmpl w:val="3F807F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1E7370"/>
    <w:multiLevelType w:val="hybridMultilevel"/>
    <w:tmpl w:val="B8F877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0F0156"/>
    <w:multiLevelType w:val="hybridMultilevel"/>
    <w:tmpl w:val="EF900E1C"/>
    <w:lvl w:ilvl="0" w:tplc="890AB548">
      <w:start w:val="1"/>
      <w:numFmt w:val="decimal"/>
      <w:lvlText w:val="%1."/>
      <w:lvlJc w:val="left"/>
      <w:pPr>
        <w:ind w:left="786"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6C43229A"/>
    <w:multiLevelType w:val="hybridMultilevel"/>
    <w:tmpl w:val="FE8852F2"/>
    <w:lvl w:ilvl="0" w:tplc="F63AAD5A">
      <w:start w:val="1"/>
      <w:numFmt w:val="upperLetter"/>
      <w:lvlText w:val="%1."/>
      <w:lvlJc w:val="left"/>
      <w:pPr>
        <w:tabs>
          <w:tab w:val="num" w:pos="720"/>
        </w:tabs>
        <w:ind w:left="720" w:hanging="360"/>
      </w:pPr>
      <w:rPr>
        <w:rFonts w:cs="Times New Roman" w:hint="default"/>
        <w:b/>
        <w:bCs/>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2530FD08">
      <w:start w:val="1"/>
      <w:numFmt w:val="decimal"/>
      <w:lvlText w:val="%4."/>
      <w:lvlJc w:val="left"/>
      <w:pPr>
        <w:tabs>
          <w:tab w:val="num" w:pos="2880"/>
        </w:tabs>
        <w:ind w:left="2880" w:hanging="360"/>
      </w:pPr>
      <w:rPr>
        <w:rFonts w:ascii="Times New Roman" w:eastAsia="Calibri" w:hAnsi="Times New Roman"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94DFDA">
      <w:start w:val="1"/>
      <w:numFmt w:val="decimal"/>
      <w:lvlText w:val="%7."/>
      <w:lvlJc w:val="left"/>
      <w:pPr>
        <w:tabs>
          <w:tab w:val="num" w:pos="5040"/>
        </w:tabs>
        <w:ind w:left="5040" w:hanging="360"/>
      </w:pPr>
      <w:rPr>
        <w:rFonts w:ascii="Times New Roman" w:eastAsia="Calibri" w:hAnsi="Times New Roman" w:cs="Times New Roman"/>
      </w:rPr>
    </w:lvl>
    <w:lvl w:ilvl="7" w:tplc="A0F6923C">
      <w:start w:val="1"/>
      <w:numFmt w:val="lowerLetter"/>
      <w:lvlText w:val="%8."/>
      <w:lvlJc w:val="left"/>
      <w:pPr>
        <w:tabs>
          <w:tab w:val="num" w:pos="5760"/>
        </w:tabs>
        <w:ind w:left="5760" w:hanging="360"/>
      </w:pPr>
      <w:rPr>
        <w:rFonts w:cs="Times New Roman"/>
        <w:b/>
      </w:rPr>
    </w:lvl>
    <w:lvl w:ilvl="8" w:tplc="0409001B">
      <w:start w:val="1"/>
      <w:numFmt w:val="lowerRoman"/>
      <w:lvlText w:val="%9."/>
      <w:lvlJc w:val="right"/>
      <w:pPr>
        <w:tabs>
          <w:tab w:val="num" w:pos="6480"/>
        </w:tabs>
        <w:ind w:left="6480" w:hanging="180"/>
      </w:pPr>
      <w:rPr>
        <w:rFonts w:cs="Times New Roman"/>
      </w:rPr>
    </w:lvl>
  </w:abstractNum>
  <w:abstractNum w:abstractNumId="41" w15:restartNumberingAfterBreak="0">
    <w:nsid w:val="6E283274"/>
    <w:multiLevelType w:val="hybridMultilevel"/>
    <w:tmpl w:val="B1BE5644"/>
    <w:lvl w:ilvl="0" w:tplc="62D88F6C">
      <w:start w:val="1"/>
      <w:numFmt w:val="upperLetter"/>
      <w:lvlText w:val="%1."/>
      <w:lvlJc w:val="left"/>
      <w:pPr>
        <w:ind w:left="2160" w:hanging="360"/>
      </w:pPr>
      <w:rPr>
        <w:rFonts w:hint="default"/>
      </w:rPr>
    </w:lvl>
    <w:lvl w:ilvl="1" w:tplc="A73C5748">
      <w:start w:val="1"/>
      <w:numFmt w:val="decimal"/>
      <w:lvlText w:val="%2."/>
      <w:lvlJc w:val="left"/>
      <w:pPr>
        <w:ind w:left="2880" w:hanging="360"/>
      </w:pPr>
      <w:rPr>
        <w:rFonts w:ascii="Times New Roman" w:eastAsiaTheme="minorEastAsia" w:hAnsi="Times New Roman" w:cs="Times New Roman"/>
      </w:rPr>
    </w:lvl>
    <w:lvl w:ilvl="2" w:tplc="0421001B">
      <w:start w:val="1"/>
      <w:numFmt w:val="lowerRoman"/>
      <w:lvlText w:val="%3."/>
      <w:lvlJc w:val="right"/>
      <w:pPr>
        <w:ind w:left="3600" w:hanging="180"/>
      </w:pPr>
    </w:lvl>
    <w:lvl w:ilvl="3" w:tplc="F38AA018">
      <w:start w:val="1"/>
      <w:numFmt w:val="decimal"/>
      <w:lvlText w:val="%4)"/>
      <w:lvlJc w:val="left"/>
      <w:pPr>
        <w:ind w:left="4320" w:hanging="360"/>
      </w:pPr>
      <w:rPr>
        <w:rFonts w:hint="default"/>
      </w:rPr>
    </w:lvl>
    <w:lvl w:ilvl="4" w:tplc="D536FAA8">
      <w:start w:val="1"/>
      <w:numFmt w:val="decimal"/>
      <w:lvlText w:val="%5)"/>
      <w:lvlJc w:val="left"/>
      <w:pPr>
        <w:ind w:left="5040" w:hanging="360"/>
      </w:pPr>
      <w:rPr>
        <w:rFonts w:ascii="Times New Roman" w:eastAsiaTheme="minorEastAsia" w:hAnsi="Times New Roman" w:cs="Times New Roman"/>
      </w:rPr>
    </w:lvl>
    <w:lvl w:ilvl="5" w:tplc="FE2C8542">
      <w:start w:val="4"/>
      <w:numFmt w:val="upperLetter"/>
      <w:lvlText w:val="%6&gt;"/>
      <w:lvlJc w:val="left"/>
      <w:pPr>
        <w:ind w:left="5940" w:hanging="360"/>
      </w:pPr>
      <w:rPr>
        <w:rFonts w:hint="default"/>
      </w:r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42" w15:restartNumberingAfterBreak="0">
    <w:nsid w:val="79F91F19"/>
    <w:multiLevelType w:val="hybridMultilevel"/>
    <w:tmpl w:val="054A5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CD65CA"/>
    <w:multiLevelType w:val="hybridMultilevel"/>
    <w:tmpl w:val="DAC8C3D8"/>
    <w:lvl w:ilvl="0" w:tplc="63646972">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4" w15:restartNumberingAfterBreak="0">
    <w:nsid w:val="7F2051F8"/>
    <w:multiLevelType w:val="hybridMultilevel"/>
    <w:tmpl w:val="C9F8AD56"/>
    <w:lvl w:ilvl="0" w:tplc="3998F8D6">
      <w:start w:val="1"/>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0"/>
  </w:num>
  <w:num w:numId="2">
    <w:abstractNumId w:val="43"/>
  </w:num>
  <w:num w:numId="3">
    <w:abstractNumId w:val="1"/>
  </w:num>
  <w:num w:numId="4">
    <w:abstractNumId w:val="18"/>
  </w:num>
  <w:num w:numId="5">
    <w:abstractNumId w:val="33"/>
  </w:num>
  <w:num w:numId="6">
    <w:abstractNumId w:val="30"/>
  </w:num>
  <w:num w:numId="7">
    <w:abstractNumId w:val="35"/>
  </w:num>
  <w:num w:numId="8">
    <w:abstractNumId w:val="8"/>
  </w:num>
  <w:num w:numId="9">
    <w:abstractNumId w:val="15"/>
  </w:num>
  <w:num w:numId="10">
    <w:abstractNumId w:val="34"/>
  </w:num>
  <w:num w:numId="11">
    <w:abstractNumId w:val="26"/>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32"/>
  </w:num>
  <w:num w:numId="15">
    <w:abstractNumId w:val="22"/>
  </w:num>
  <w:num w:numId="16">
    <w:abstractNumId w:val="38"/>
  </w:num>
  <w:num w:numId="17">
    <w:abstractNumId w:val="27"/>
  </w:num>
  <w:num w:numId="18">
    <w:abstractNumId w:val="31"/>
  </w:num>
  <w:num w:numId="19">
    <w:abstractNumId w:val="17"/>
  </w:num>
  <w:num w:numId="20">
    <w:abstractNumId w:val="28"/>
  </w:num>
  <w:num w:numId="21">
    <w:abstractNumId w:val="36"/>
  </w:num>
  <w:num w:numId="22">
    <w:abstractNumId w:val="5"/>
  </w:num>
  <w:num w:numId="23">
    <w:abstractNumId w:val="12"/>
  </w:num>
  <w:num w:numId="24">
    <w:abstractNumId w:val="10"/>
  </w:num>
  <w:num w:numId="25">
    <w:abstractNumId w:val="13"/>
  </w:num>
  <w:num w:numId="26">
    <w:abstractNumId w:val="37"/>
  </w:num>
  <w:num w:numId="27">
    <w:abstractNumId w:val="41"/>
  </w:num>
  <w:num w:numId="28">
    <w:abstractNumId w:val="19"/>
  </w:num>
  <w:num w:numId="29">
    <w:abstractNumId w:val="11"/>
  </w:num>
  <w:num w:numId="30">
    <w:abstractNumId w:val="20"/>
  </w:num>
  <w:num w:numId="31">
    <w:abstractNumId w:val="44"/>
  </w:num>
  <w:num w:numId="32">
    <w:abstractNumId w:val="24"/>
  </w:num>
  <w:num w:numId="33">
    <w:abstractNumId w:val="16"/>
  </w:num>
  <w:num w:numId="34">
    <w:abstractNumId w:val="2"/>
  </w:num>
  <w:num w:numId="35">
    <w:abstractNumId w:val="6"/>
  </w:num>
  <w:num w:numId="36">
    <w:abstractNumId w:val="23"/>
  </w:num>
  <w:num w:numId="37">
    <w:abstractNumId w:val="3"/>
  </w:num>
  <w:num w:numId="38">
    <w:abstractNumId w:val="14"/>
  </w:num>
  <w:num w:numId="39">
    <w:abstractNumId w:val="25"/>
  </w:num>
  <w:num w:numId="40">
    <w:abstractNumId w:val="4"/>
  </w:num>
  <w:num w:numId="41">
    <w:abstractNumId w:val="7"/>
  </w:num>
  <w:num w:numId="42">
    <w:abstractNumId w:val="42"/>
  </w:num>
  <w:num w:numId="43">
    <w:abstractNumId w:val="9"/>
  </w:num>
  <w:num w:numId="44">
    <w:abstractNumId w:val="29"/>
  </w:num>
  <w:num w:numId="45">
    <w:abstractNumId w:val="3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6EA"/>
    <w:rsid w:val="00000DE9"/>
    <w:rsid w:val="00001BB3"/>
    <w:rsid w:val="00001DC6"/>
    <w:rsid w:val="000020A1"/>
    <w:rsid w:val="00002AD8"/>
    <w:rsid w:val="0000350B"/>
    <w:rsid w:val="00004D97"/>
    <w:rsid w:val="00006CBE"/>
    <w:rsid w:val="00007B46"/>
    <w:rsid w:val="00007D31"/>
    <w:rsid w:val="000101AA"/>
    <w:rsid w:val="0001072A"/>
    <w:rsid w:val="000129C9"/>
    <w:rsid w:val="00012AC0"/>
    <w:rsid w:val="000137AD"/>
    <w:rsid w:val="00013C7C"/>
    <w:rsid w:val="000146C5"/>
    <w:rsid w:val="000159A5"/>
    <w:rsid w:val="00017385"/>
    <w:rsid w:val="0002054F"/>
    <w:rsid w:val="0002100A"/>
    <w:rsid w:val="00021FCA"/>
    <w:rsid w:val="00021FEC"/>
    <w:rsid w:val="00022705"/>
    <w:rsid w:val="00022B2B"/>
    <w:rsid w:val="000236E8"/>
    <w:rsid w:val="00023EE0"/>
    <w:rsid w:val="00024558"/>
    <w:rsid w:val="00025584"/>
    <w:rsid w:val="0002606E"/>
    <w:rsid w:val="000273E0"/>
    <w:rsid w:val="000273E1"/>
    <w:rsid w:val="00027771"/>
    <w:rsid w:val="000303FF"/>
    <w:rsid w:val="00031172"/>
    <w:rsid w:val="00032DEE"/>
    <w:rsid w:val="000330D4"/>
    <w:rsid w:val="0003523D"/>
    <w:rsid w:val="000352C1"/>
    <w:rsid w:val="000358D5"/>
    <w:rsid w:val="000367D5"/>
    <w:rsid w:val="00040318"/>
    <w:rsid w:val="000410BD"/>
    <w:rsid w:val="000410C3"/>
    <w:rsid w:val="00041A21"/>
    <w:rsid w:val="000422E6"/>
    <w:rsid w:val="00042AAC"/>
    <w:rsid w:val="00043BD0"/>
    <w:rsid w:val="00043FC7"/>
    <w:rsid w:val="0004469F"/>
    <w:rsid w:val="00044906"/>
    <w:rsid w:val="0004592D"/>
    <w:rsid w:val="000461E7"/>
    <w:rsid w:val="00046CA7"/>
    <w:rsid w:val="000471EF"/>
    <w:rsid w:val="00047A45"/>
    <w:rsid w:val="00050184"/>
    <w:rsid w:val="0005073E"/>
    <w:rsid w:val="0005087E"/>
    <w:rsid w:val="00050D24"/>
    <w:rsid w:val="000513FB"/>
    <w:rsid w:val="00051A4F"/>
    <w:rsid w:val="00051BD9"/>
    <w:rsid w:val="00052108"/>
    <w:rsid w:val="0005421E"/>
    <w:rsid w:val="0005560B"/>
    <w:rsid w:val="000559DB"/>
    <w:rsid w:val="00055B66"/>
    <w:rsid w:val="0005635A"/>
    <w:rsid w:val="000567F1"/>
    <w:rsid w:val="00056C82"/>
    <w:rsid w:val="000600C2"/>
    <w:rsid w:val="000619E1"/>
    <w:rsid w:val="00061EA7"/>
    <w:rsid w:val="0006355E"/>
    <w:rsid w:val="00063BDE"/>
    <w:rsid w:val="00064E5D"/>
    <w:rsid w:val="00065AE8"/>
    <w:rsid w:val="00065F30"/>
    <w:rsid w:val="00066032"/>
    <w:rsid w:val="00066FC0"/>
    <w:rsid w:val="00067380"/>
    <w:rsid w:val="00067632"/>
    <w:rsid w:val="00067C7C"/>
    <w:rsid w:val="000716D4"/>
    <w:rsid w:val="0007249E"/>
    <w:rsid w:val="00072AA7"/>
    <w:rsid w:val="00074133"/>
    <w:rsid w:val="000756DF"/>
    <w:rsid w:val="00077036"/>
    <w:rsid w:val="00077C61"/>
    <w:rsid w:val="000808E2"/>
    <w:rsid w:val="00080900"/>
    <w:rsid w:val="00081703"/>
    <w:rsid w:val="00081CD9"/>
    <w:rsid w:val="00083947"/>
    <w:rsid w:val="00083FD7"/>
    <w:rsid w:val="0008401B"/>
    <w:rsid w:val="0008425E"/>
    <w:rsid w:val="00084DF1"/>
    <w:rsid w:val="00085596"/>
    <w:rsid w:val="00086799"/>
    <w:rsid w:val="00086B20"/>
    <w:rsid w:val="000879D6"/>
    <w:rsid w:val="00087CCD"/>
    <w:rsid w:val="00090882"/>
    <w:rsid w:val="00090ED4"/>
    <w:rsid w:val="00091FE1"/>
    <w:rsid w:val="00092AFA"/>
    <w:rsid w:val="000936D1"/>
    <w:rsid w:val="00095A05"/>
    <w:rsid w:val="00096099"/>
    <w:rsid w:val="00096145"/>
    <w:rsid w:val="00096AB8"/>
    <w:rsid w:val="00096EB1"/>
    <w:rsid w:val="0009795E"/>
    <w:rsid w:val="000A0EED"/>
    <w:rsid w:val="000A13B1"/>
    <w:rsid w:val="000A1473"/>
    <w:rsid w:val="000A285D"/>
    <w:rsid w:val="000A3D6A"/>
    <w:rsid w:val="000A782D"/>
    <w:rsid w:val="000A7984"/>
    <w:rsid w:val="000B001E"/>
    <w:rsid w:val="000B05D6"/>
    <w:rsid w:val="000B06EA"/>
    <w:rsid w:val="000B0BAC"/>
    <w:rsid w:val="000B14FF"/>
    <w:rsid w:val="000B153E"/>
    <w:rsid w:val="000B3541"/>
    <w:rsid w:val="000B4307"/>
    <w:rsid w:val="000B4663"/>
    <w:rsid w:val="000B478B"/>
    <w:rsid w:val="000B4D8F"/>
    <w:rsid w:val="000B579B"/>
    <w:rsid w:val="000B5E11"/>
    <w:rsid w:val="000B681F"/>
    <w:rsid w:val="000B69B5"/>
    <w:rsid w:val="000B6FF2"/>
    <w:rsid w:val="000B7926"/>
    <w:rsid w:val="000B7A8D"/>
    <w:rsid w:val="000C0152"/>
    <w:rsid w:val="000C05C9"/>
    <w:rsid w:val="000C1E37"/>
    <w:rsid w:val="000C217A"/>
    <w:rsid w:val="000C23C5"/>
    <w:rsid w:val="000C2FC5"/>
    <w:rsid w:val="000C5561"/>
    <w:rsid w:val="000C5AFA"/>
    <w:rsid w:val="000C70CF"/>
    <w:rsid w:val="000C7D6C"/>
    <w:rsid w:val="000D0748"/>
    <w:rsid w:val="000D0A91"/>
    <w:rsid w:val="000D2121"/>
    <w:rsid w:val="000D227A"/>
    <w:rsid w:val="000D3C39"/>
    <w:rsid w:val="000D5990"/>
    <w:rsid w:val="000D5A9B"/>
    <w:rsid w:val="000D5BE9"/>
    <w:rsid w:val="000D6249"/>
    <w:rsid w:val="000D6340"/>
    <w:rsid w:val="000D70E5"/>
    <w:rsid w:val="000D7615"/>
    <w:rsid w:val="000D7834"/>
    <w:rsid w:val="000D7DED"/>
    <w:rsid w:val="000E03A9"/>
    <w:rsid w:val="000E101E"/>
    <w:rsid w:val="000E10B7"/>
    <w:rsid w:val="000E14E6"/>
    <w:rsid w:val="000E35FC"/>
    <w:rsid w:val="000E3D99"/>
    <w:rsid w:val="000E476F"/>
    <w:rsid w:val="000E51E1"/>
    <w:rsid w:val="000F1D20"/>
    <w:rsid w:val="000F25AF"/>
    <w:rsid w:val="000F2DC5"/>
    <w:rsid w:val="000F3724"/>
    <w:rsid w:val="000F487C"/>
    <w:rsid w:val="000F4B9F"/>
    <w:rsid w:val="000F6C66"/>
    <w:rsid w:val="0010101D"/>
    <w:rsid w:val="001015D1"/>
    <w:rsid w:val="00102090"/>
    <w:rsid w:val="001022DA"/>
    <w:rsid w:val="00102860"/>
    <w:rsid w:val="001033DC"/>
    <w:rsid w:val="00103C51"/>
    <w:rsid w:val="00103D13"/>
    <w:rsid w:val="00103E8B"/>
    <w:rsid w:val="00104BBE"/>
    <w:rsid w:val="001050B5"/>
    <w:rsid w:val="001050C7"/>
    <w:rsid w:val="001067B3"/>
    <w:rsid w:val="00106D19"/>
    <w:rsid w:val="00107B8A"/>
    <w:rsid w:val="00110829"/>
    <w:rsid w:val="001109E2"/>
    <w:rsid w:val="00111A4A"/>
    <w:rsid w:val="00111DB2"/>
    <w:rsid w:val="00111F78"/>
    <w:rsid w:val="00113011"/>
    <w:rsid w:val="00113FBD"/>
    <w:rsid w:val="001167D4"/>
    <w:rsid w:val="00116BED"/>
    <w:rsid w:val="00116D72"/>
    <w:rsid w:val="00117BBC"/>
    <w:rsid w:val="00117C08"/>
    <w:rsid w:val="00122042"/>
    <w:rsid w:val="001231B9"/>
    <w:rsid w:val="001236C1"/>
    <w:rsid w:val="00125F7E"/>
    <w:rsid w:val="00126935"/>
    <w:rsid w:val="00126D0A"/>
    <w:rsid w:val="00127826"/>
    <w:rsid w:val="00127971"/>
    <w:rsid w:val="001302AA"/>
    <w:rsid w:val="001304C3"/>
    <w:rsid w:val="00130FAF"/>
    <w:rsid w:val="00131E74"/>
    <w:rsid w:val="00132029"/>
    <w:rsid w:val="00135B7A"/>
    <w:rsid w:val="00137E15"/>
    <w:rsid w:val="0014027E"/>
    <w:rsid w:val="001407B9"/>
    <w:rsid w:val="00140AE3"/>
    <w:rsid w:val="00140B1D"/>
    <w:rsid w:val="001429F4"/>
    <w:rsid w:val="00143192"/>
    <w:rsid w:val="00144163"/>
    <w:rsid w:val="00144F8C"/>
    <w:rsid w:val="00145BAD"/>
    <w:rsid w:val="00151DEB"/>
    <w:rsid w:val="001520A9"/>
    <w:rsid w:val="00152BB7"/>
    <w:rsid w:val="001532E7"/>
    <w:rsid w:val="001534ED"/>
    <w:rsid w:val="0015586B"/>
    <w:rsid w:val="00155C5F"/>
    <w:rsid w:val="00155FD2"/>
    <w:rsid w:val="00156395"/>
    <w:rsid w:val="00156861"/>
    <w:rsid w:val="001568DD"/>
    <w:rsid w:val="00157A8D"/>
    <w:rsid w:val="001614B9"/>
    <w:rsid w:val="00162EBD"/>
    <w:rsid w:val="001630F5"/>
    <w:rsid w:val="00163547"/>
    <w:rsid w:val="001639EB"/>
    <w:rsid w:val="00164E9E"/>
    <w:rsid w:val="0016521E"/>
    <w:rsid w:val="00166736"/>
    <w:rsid w:val="00167AD3"/>
    <w:rsid w:val="00167D6C"/>
    <w:rsid w:val="001701B8"/>
    <w:rsid w:val="001705C6"/>
    <w:rsid w:val="00170EC6"/>
    <w:rsid w:val="001718CD"/>
    <w:rsid w:val="00172976"/>
    <w:rsid w:val="001739E9"/>
    <w:rsid w:val="00174974"/>
    <w:rsid w:val="00174BCA"/>
    <w:rsid w:val="001751BD"/>
    <w:rsid w:val="00175799"/>
    <w:rsid w:val="001762A6"/>
    <w:rsid w:val="0017703E"/>
    <w:rsid w:val="0017742A"/>
    <w:rsid w:val="00177D25"/>
    <w:rsid w:val="00177F27"/>
    <w:rsid w:val="00180C0D"/>
    <w:rsid w:val="0018114E"/>
    <w:rsid w:val="001814C1"/>
    <w:rsid w:val="0018210D"/>
    <w:rsid w:val="00182551"/>
    <w:rsid w:val="0018330E"/>
    <w:rsid w:val="0018461F"/>
    <w:rsid w:val="00187960"/>
    <w:rsid w:val="00190C14"/>
    <w:rsid w:val="00191FF3"/>
    <w:rsid w:val="00192332"/>
    <w:rsid w:val="001926A9"/>
    <w:rsid w:val="001926EA"/>
    <w:rsid w:val="00193222"/>
    <w:rsid w:val="00193AC9"/>
    <w:rsid w:val="0019719C"/>
    <w:rsid w:val="001A123D"/>
    <w:rsid w:val="001A2272"/>
    <w:rsid w:val="001A2381"/>
    <w:rsid w:val="001A2715"/>
    <w:rsid w:val="001A3709"/>
    <w:rsid w:val="001A3A83"/>
    <w:rsid w:val="001A4BA8"/>
    <w:rsid w:val="001A546E"/>
    <w:rsid w:val="001A5FF0"/>
    <w:rsid w:val="001A625D"/>
    <w:rsid w:val="001A62C9"/>
    <w:rsid w:val="001A63EE"/>
    <w:rsid w:val="001A6ED2"/>
    <w:rsid w:val="001A7209"/>
    <w:rsid w:val="001B0A0C"/>
    <w:rsid w:val="001B0A48"/>
    <w:rsid w:val="001B0BAD"/>
    <w:rsid w:val="001B0BB5"/>
    <w:rsid w:val="001B0CC9"/>
    <w:rsid w:val="001B10E1"/>
    <w:rsid w:val="001B24DC"/>
    <w:rsid w:val="001B2E41"/>
    <w:rsid w:val="001B3171"/>
    <w:rsid w:val="001B327D"/>
    <w:rsid w:val="001B3A16"/>
    <w:rsid w:val="001B3AEE"/>
    <w:rsid w:val="001B4597"/>
    <w:rsid w:val="001B4E73"/>
    <w:rsid w:val="001B7FCB"/>
    <w:rsid w:val="001C0C00"/>
    <w:rsid w:val="001C0DF1"/>
    <w:rsid w:val="001C34DE"/>
    <w:rsid w:val="001C3FEE"/>
    <w:rsid w:val="001C5B88"/>
    <w:rsid w:val="001C71D5"/>
    <w:rsid w:val="001D0792"/>
    <w:rsid w:val="001D0DFD"/>
    <w:rsid w:val="001D12D0"/>
    <w:rsid w:val="001D1492"/>
    <w:rsid w:val="001D1F0C"/>
    <w:rsid w:val="001D2618"/>
    <w:rsid w:val="001D2823"/>
    <w:rsid w:val="001D39CA"/>
    <w:rsid w:val="001D46BE"/>
    <w:rsid w:val="001D5130"/>
    <w:rsid w:val="001D5949"/>
    <w:rsid w:val="001D607C"/>
    <w:rsid w:val="001D6DC1"/>
    <w:rsid w:val="001D79D9"/>
    <w:rsid w:val="001E0425"/>
    <w:rsid w:val="001E0F87"/>
    <w:rsid w:val="001E15FF"/>
    <w:rsid w:val="001E17D4"/>
    <w:rsid w:val="001E1CD7"/>
    <w:rsid w:val="001E2BDD"/>
    <w:rsid w:val="001E2F5D"/>
    <w:rsid w:val="001E4713"/>
    <w:rsid w:val="001E4802"/>
    <w:rsid w:val="001E534E"/>
    <w:rsid w:val="001E5CD2"/>
    <w:rsid w:val="001E5FB0"/>
    <w:rsid w:val="001F08A1"/>
    <w:rsid w:val="001F1F28"/>
    <w:rsid w:val="001F270E"/>
    <w:rsid w:val="001F4D4A"/>
    <w:rsid w:val="001F5543"/>
    <w:rsid w:val="001F70F9"/>
    <w:rsid w:val="001F7DD7"/>
    <w:rsid w:val="0020118D"/>
    <w:rsid w:val="002016F6"/>
    <w:rsid w:val="00204386"/>
    <w:rsid w:val="00204814"/>
    <w:rsid w:val="002051C9"/>
    <w:rsid w:val="00205A23"/>
    <w:rsid w:val="002063E5"/>
    <w:rsid w:val="0020653F"/>
    <w:rsid w:val="00206AAE"/>
    <w:rsid w:val="00207238"/>
    <w:rsid w:val="002076C0"/>
    <w:rsid w:val="00210DDA"/>
    <w:rsid w:val="00212102"/>
    <w:rsid w:val="00213D62"/>
    <w:rsid w:val="00214818"/>
    <w:rsid w:val="00215111"/>
    <w:rsid w:val="00216472"/>
    <w:rsid w:val="00216714"/>
    <w:rsid w:val="00216B35"/>
    <w:rsid w:val="002170E3"/>
    <w:rsid w:val="002176A1"/>
    <w:rsid w:val="002179DF"/>
    <w:rsid w:val="00220375"/>
    <w:rsid w:val="00220575"/>
    <w:rsid w:val="00220972"/>
    <w:rsid w:val="00220D37"/>
    <w:rsid w:val="00220F25"/>
    <w:rsid w:val="00222F21"/>
    <w:rsid w:val="00223468"/>
    <w:rsid w:val="00223C68"/>
    <w:rsid w:val="00224F8C"/>
    <w:rsid w:val="00224FC6"/>
    <w:rsid w:val="002258B1"/>
    <w:rsid w:val="00227403"/>
    <w:rsid w:val="00227624"/>
    <w:rsid w:val="002309A5"/>
    <w:rsid w:val="00230A80"/>
    <w:rsid w:val="00231770"/>
    <w:rsid w:val="00231935"/>
    <w:rsid w:val="0023373D"/>
    <w:rsid w:val="0023377F"/>
    <w:rsid w:val="00233F24"/>
    <w:rsid w:val="0023401F"/>
    <w:rsid w:val="00235018"/>
    <w:rsid w:val="002350D1"/>
    <w:rsid w:val="00235615"/>
    <w:rsid w:val="00236B8A"/>
    <w:rsid w:val="00236C3A"/>
    <w:rsid w:val="0023730D"/>
    <w:rsid w:val="00237E8B"/>
    <w:rsid w:val="002403E9"/>
    <w:rsid w:val="002428B7"/>
    <w:rsid w:val="00242A68"/>
    <w:rsid w:val="00243B58"/>
    <w:rsid w:val="00244C6B"/>
    <w:rsid w:val="0024544B"/>
    <w:rsid w:val="00245869"/>
    <w:rsid w:val="00246AD5"/>
    <w:rsid w:val="00250FB1"/>
    <w:rsid w:val="002511AF"/>
    <w:rsid w:val="002543E7"/>
    <w:rsid w:val="0025471C"/>
    <w:rsid w:val="00254AD2"/>
    <w:rsid w:val="0025523B"/>
    <w:rsid w:val="00255254"/>
    <w:rsid w:val="00255A09"/>
    <w:rsid w:val="00255ECB"/>
    <w:rsid w:val="00256129"/>
    <w:rsid w:val="00256DA5"/>
    <w:rsid w:val="002577D9"/>
    <w:rsid w:val="002606AB"/>
    <w:rsid w:val="00260CFC"/>
    <w:rsid w:val="00264B27"/>
    <w:rsid w:val="0026511D"/>
    <w:rsid w:val="002656E0"/>
    <w:rsid w:val="00265C31"/>
    <w:rsid w:val="002661A1"/>
    <w:rsid w:val="00266AF7"/>
    <w:rsid w:val="00270B4C"/>
    <w:rsid w:val="00271171"/>
    <w:rsid w:val="0027132A"/>
    <w:rsid w:val="002724CC"/>
    <w:rsid w:val="00272F3F"/>
    <w:rsid w:val="0027407B"/>
    <w:rsid w:val="00274603"/>
    <w:rsid w:val="00274BDE"/>
    <w:rsid w:val="002769C3"/>
    <w:rsid w:val="00277043"/>
    <w:rsid w:val="00277607"/>
    <w:rsid w:val="00277868"/>
    <w:rsid w:val="00277F20"/>
    <w:rsid w:val="00280DE2"/>
    <w:rsid w:val="00281253"/>
    <w:rsid w:val="00282164"/>
    <w:rsid w:val="002829FF"/>
    <w:rsid w:val="0028358B"/>
    <w:rsid w:val="00283DE6"/>
    <w:rsid w:val="00287A65"/>
    <w:rsid w:val="00291023"/>
    <w:rsid w:val="00291105"/>
    <w:rsid w:val="002927FD"/>
    <w:rsid w:val="00292C0C"/>
    <w:rsid w:val="00293ADA"/>
    <w:rsid w:val="00294156"/>
    <w:rsid w:val="00294A73"/>
    <w:rsid w:val="002958E8"/>
    <w:rsid w:val="00296218"/>
    <w:rsid w:val="00296619"/>
    <w:rsid w:val="00296C02"/>
    <w:rsid w:val="00296E31"/>
    <w:rsid w:val="002974AB"/>
    <w:rsid w:val="0029766E"/>
    <w:rsid w:val="002978A6"/>
    <w:rsid w:val="002A009B"/>
    <w:rsid w:val="002A06CE"/>
    <w:rsid w:val="002A1BAA"/>
    <w:rsid w:val="002A1EE6"/>
    <w:rsid w:val="002A4557"/>
    <w:rsid w:val="002A56B8"/>
    <w:rsid w:val="002A5C63"/>
    <w:rsid w:val="002A5CB9"/>
    <w:rsid w:val="002A5D37"/>
    <w:rsid w:val="002A618D"/>
    <w:rsid w:val="002A6713"/>
    <w:rsid w:val="002A75C3"/>
    <w:rsid w:val="002A761A"/>
    <w:rsid w:val="002B0B3F"/>
    <w:rsid w:val="002B26C4"/>
    <w:rsid w:val="002B2DDC"/>
    <w:rsid w:val="002B2F6D"/>
    <w:rsid w:val="002B3A53"/>
    <w:rsid w:val="002B3C58"/>
    <w:rsid w:val="002B51C4"/>
    <w:rsid w:val="002B6D4E"/>
    <w:rsid w:val="002B7E25"/>
    <w:rsid w:val="002C1A8A"/>
    <w:rsid w:val="002C260C"/>
    <w:rsid w:val="002C3108"/>
    <w:rsid w:val="002C3178"/>
    <w:rsid w:val="002C325D"/>
    <w:rsid w:val="002C3F77"/>
    <w:rsid w:val="002C42FB"/>
    <w:rsid w:val="002C4D2F"/>
    <w:rsid w:val="002C5897"/>
    <w:rsid w:val="002C5FE0"/>
    <w:rsid w:val="002C63C3"/>
    <w:rsid w:val="002D0AA3"/>
    <w:rsid w:val="002D150E"/>
    <w:rsid w:val="002D153C"/>
    <w:rsid w:val="002D1557"/>
    <w:rsid w:val="002D4A60"/>
    <w:rsid w:val="002D5E22"/>
    <w:rsid w:val="002D7653"/>
    <w:rsid w:val="002E010E"/>
    <w:rsid w:val="002E1DC5"/>
    <w:rsid w:val="002E1EFC"/>
    <w:rsid w:val="002E3573"/>
    <w:rsid w:val="002E41F8"/>
    <w:rsid w:val="002E4235"/>
    <w:rsid w:val="002E5297"/>
    <w:rsid w:val="002E5348"/>
    <w:rsid w:val="002E673A"/>
    <w:rsid w:val="002E6ED0"/>
    <w:rsid w:val="002F0854"/>
    <w:rsid w:val="002F099F"/>
    <w:rsid w:val="002F34D4"/>
    <w:rsid w:val="002F354D"/>
    <w:rsid w:val="002F363A"/>
    <w:rsid w:val="002F462E"/>
    <w:rsid w:val="002F4A2F"/>
    <w:rsid w:val="002F4BCA"/>
    <w:rsid w:val="002F6C44"/>
    <w:rsid w:val="002F6D27"/>
    <w:rsid w:val="002F7FAB"/>
    <w:rsid w:val="003000B8"/>
    <w:rsid w:val="00302458"/>
    <w:rsid w:val="00302A5B"/>
    <w:rsid w:val="00302FC4"/>
    <w:rsid w:val="00303F77"/>
    <w:rsid w:val="00305608"/>
    <w:rsid w:val="003061BC"/>
    <w:rsid w:val="00306B6E"/>
    <w:rsid w:val="003071CA"/>
    <w:rsid w:val="00310179"/>
    <w:rsid w:val="003101D1"/>
    <w:rsid w:val="003111DB"/>
    <w:rsid w:val="00311832"/>
    <w:rsid w:val="00312B94"/>
    <w:rsid w:val="0031374D"/>
    <w:rsid w:val="00313BD0"/>
    <w:rsid w:val="00313D77"/>
    <w:rsid w:val="00314FF8"/>
    <w:rsid w:val="0031506B"/>
    <w:rsid w:val="00316D24"/>
    <w:rsid w:val="00316FE7"/>
    <w:rsid w:val="003175F8"/>
    <w:rsid w:val="003212F5"/>
    <w:rsid w:val="00321E6E"/>
    <w:rsid w:val="00322A32"/>
    <w:rsid w:val="00322EA2"/>
    <w:rsid w:val="00323108"/>
    <w:rsid w:val="003248CF"/>
    <w:rsid w:val="00324EA2"/>
    <w:rsid w:val="00325C24"/>
    <w:rsid w:val="00327057"/>
    <w:rsid w:val="003309BA"/>
    <w:rsid w:val="003314C2"/>
    <w:rsid w:val="003328A4"/>
    <w:rsid w:val="00333887"/>
    <w:rsid w:val="00334F4E"/>
    <w:rsid w:val="00335894"/>
    <w:rsid w:val="00336576"/>
    <w:rsid w:val="003408EE"/>
    <w:rsid w:val="00340999"/>
    <w:rsid w:val="003419F9"/>
    <w:rsid w:val="00341D04"/>
    <w:rsid w:val="0034490B"/>
    <w:rsid w:val="003467F4"/>
    <w:rsid w:val="00346982"/>
    <w:rsid w:val="00347576"/>
    <w:rsid w:val="00347D0B"/>
    <w:rsid w:val="00350C7B"/>
    <w:rsid w:val="00352D28"/>
    <w:rsid w:val="00354783"/>
    <w:rsid w:val="00355BB4"/>
    <w:rsid w:val="00356273"/>
    <w:rsid w:val="00356546"/>
    <w:rsid w:val="003567C7"/>
    <w:rsid w:val="00357397"/>
    <w:rsid w:val="0036058D"/>
    <w:rsid w:val="00360612"/>
    <w:rsid w:val="0036133D"/>
    <w:rsid w:val="0036172D"/>
    <w:rsid w:val="003629AC"/>
    <w:rsid w:val="00363540"/>
    <w:rsid w:val="00363A04"/>
    <w:rsid w:val="0036408E"/>
    <w:rsid w:val="003649E1"/>
    <w:rsid w:val="00365A63"/>
    <w:rsid w:val="00367174"/>
    <w:rsid w:val="00371195"/>
    <w:rsid w:val="0037332E"/>
    <w:rsid w:val="00374BC7"/>
    <w:rsid w:val="0037762F"/>
    <w:rsid w:val="00381881"/>
    <w:rsid w:val="00382C15"/>
    <w:rsid w:val="00382E32"/>
    <w:rsid w:val="0038399F"/>
    <w:rsid w:val="00383AE6"/>
    <w:rsid w:val="003844A2"/>
    <w:rsid w:val="00384DC4"/>
    <w:rsid w:val="0038775E"/>
    <w:rsid w:val="00387968"/>
    <w:rsid w:val="0038796A"/>
    <w:rsid w:val="00390A27"/>
    <w:rsid w:val="003911A8"/>
    <w:rsid w:val="003913ED"/>
    <w:rsid w:val="0039464D"/>
    <w:rsid w:val="003954B4"/>
    <w:rsid w:val="00396820"/>
    <w:rsid w:val="00396D77"/>
    <w:rsid w:val="00396F1F"/>
    <w:rsid w:val="003A4399"/>
    <w:rsid w:val="003A4F51"/>
    <w:rsid w:val="003A5F74"/>
    <w:rsid w:val="003A63DF"/>
    <w:rsid w:val="003A6674"/>
    <w:rsid w:val="003A6822"/>
    <w:rsid w:val="003A6E2A"/>
    <w:rsid w:val="003B310F"/>
    <w:rsid w:val="003B3888"/>
    <w:rsid w:val="003B3EE9"/>
    <w:rsid w:val="003B4F40"/>
    <w:rsid w:val="003B5254"/>
    <w:rsid w:val="003B59E4"/>
    <w:rsid w:val="003B5D9F"/>
    <w:rsid w:val="003B5DE5"/>
    <w:rsid w:val="003C045C"/>
    <w:rsid w:val="003C2CDD"/>
    <w:rsid w:val="003C3389"/>
    <w:rsid w:val="003C392E"/>
    <w:rsid w:val="003C3935"/>
    <w:rsid w:val="003C482C"/>
    <w:rsid w:val="003C63A7"/>
    <w:rsid w:val="003C6B96"/>
    <w:rsid w:val="003C6D65"/>
    <w:rsid w:val="003C7653"/>
    <w:rsid w:val="003D0E34"/>
    <w:rsid w:val="003D1F89"/>
    <w:rsid w:val="003D23D6"/>
    <w:rsid w:val="003D2601"/>
    <w:rsid w:val="003D27E2"/>
    <w:rsid w:val="003D2DAF"/>
    <w:rsid w:val="003D38CA"/>
    <w:rsid w:val="003D43DE"/>
    <w:rsid w:val="003D4660"/>
    <w:rsid w:val="003D46F4"/>
    <w:rsid w:val="003D60BC"/>
    <w:rsid w:val="003D64C6"/>
    <w:rsid w:val="003D6FD9"/>
    <w:rsid w:val="003D718B"/>
    <w:rsid w:val="003D79B5"/>
    <w:rsid w:val="003E388D"/>
    <w:rsid w:val="003E4799"/>
    <w:rsid w:val="003E5FE8"/>
    <w:rsid w:val="003E7DF0"/>
    <w:rsid w:val="003F0C30"/>
    <w:rsid w:val="003F0E1B"/>
    <w:rsid w:val="003F318A"/>
    <w:rsid w:val="003F3A2E"/>
    <w:rsid w:val="003F44B5"/>
    <w:rsid w:val="003F64B6"/>
    <w:rsid w:val="003F64DC"/>
    <w:rsid w:val="003F686E"/>
    <w:rsid w:val="003F764C"/>
    <w:rsid w:val="00400E51"/>
    <w:rsid w:val="00402726"/>
    <w:rsid w:val="00403053"/>
    <w:rsid w:val="0040317D"/>
    <w:rsid w:val="004031C0"/>
    <w:rsid w:val="00403987"/>
    <w:rsid w:val="00404768"/>
    <w:rsid w:val="00404BD1"/>
    <w:rsid w:val="004066E6"/>
    <w:rsid w:val="004070C9"/>
    <w:rsid w:val="00410D05"/>
    <w:rsid w:val="004110B0"/>
    <w:rsid w:val="004112E9"/>
    <w:rsid w:val="00412B28"/>
    <w:rsid w:val="00412C80"/>
    <w:rsid w:val="00412D5F"/>
    <w:rsid w:val="00414E00"/>
    <w:rsid w:val="00414E57"/>
    <w:rsid w:val="0041654B"/>
    <w:rsid w:val="00416AE9"/>
    <w:rsid w:val="00416FA4"/>
    <w:rsid w:val="0041778E"/>
    <w:rsid w:val="00417FE7"/>
    <w:rsid w:val="00420330"/>
    <w:rsid w:val="004205CD"/>
    <w:rsid w:val="00420B2F"/>
    <w:rsid w:val="00421772"/>
    <w:rsid w:val="004231E5"/>
    <w:rsid w:val="004247E0"/>
    <w:rsid w:val="004249DF"/>
    <w:rsid w:val="00424ABE"/>
    <w:rsid w:val="00424D0C"/>
    <w:rsid w:val="0042579C"/>
    <w:rsid w:val="00427B3E"/>
    <w:rsid w:val="00430AC2"/>
    <w:rsid w:val="00431027"/>
    <w:rsid w:val="004319EA"/>
    <w:rsid w:val="00432DE5"/>
    <w:rsid w:val="00432E6D"/>
    <w:rsid w:val="00432FEE"/>
    <w:rsid w:val="004333D3"/>
    <w:rsid w:val="00433B4D"/>
    <w:rsid w:val="0043459B"/>
    <w:rsid w:val="00435A1A"/>
    <w:rsid w:val="00435FBC"/>
    <w:rsid w:val="00436BB8"/>
    <w:rsid w:val="00440048"/>
    <w:rsid w:val="00440930"/>
    <w:rsid w:val="00442DE0"/>
    <w:rsid w:val="00445FE5"/>
    <w:rsid w:val="004462CF"/>
    <w:rsid w:val="0044726C"/>
    <w:rsid w:val="004474B2"/>
    <w:rsid w:val="00447D0D"/>
    <w:rsid w:val="004506CA"/>
    <w:rsid w:val="004513E9"/>
    <w:rsid w:val="0045173C"/>
    <w:rsid w:val="00452A75"/>
    <w:rsid w:val="00452DCF"/>
    <w:rsid w:val="00454AA0"/>
    <w:rsid w:val="004550F7"/>
    <w:rsid w:val="00455440"/>
    <w:rsid w:val="00456291"/>
    <w:rsid w:val="0045652B"/>
    <w:rsid w:val="00457E51"/>
    <w:rsid w:val="004602A3"/>
    <w:rsid w:val="00461C03"/>
    <w:rsid w:val="00462F4A"/>
    <w:rsid w:val="004637E2"/>
    <w:rsid w:val="00463CE2"/>
    <w:rsid w:val="00464585"/>
    <w:rsid w:val="00464A49"/>
    <w:rsid w:val="004654E2"/>
    <w:rsid w:val="00465912"/>
    <w:rsid w:val="00465C2F"/>
    <w:rsid w:val="00466ACC"/>
    <w:rsid w:val="00466EF0"/>
    <w:rsid w:val="00467FB0"/>
    <w:rsid w:val="004700D6"/>
    <w:rsid w:val="00470405"/>
    <w:rsid w:val="00470E30"/>
    <w:rsid w:val="00470F82"/>
    <w:rsid w:val="004714D1"/>
    <w:rsid w:val="00471CB3"/>
    <w:rsid w:val="00471CD4"/>
    <w:rsid w:val="00471EE6"/>
    <w:rsid w:val="00473515"/>
    <w:rsid w:val="00476AB7"/>
    <w:rsid w:val="004814A3"/>
    <w:rsid w:val="0048280C"/>
    <w:rsid w:val="0048291F"/>
    <w:rsid w:val="0048334F"/>
    <w:rsid w:val="0048479C"/>
    <w:rsid w:val="00484807"/>
    <w:rsid w:val="00485373"/>
    <w:rsid w:val="0048574C"/>
    <w:rsid w:val="004859BD"/>
    <w:rsid w:val="00486A24"/>
    <w:rsid w:val="00487888"/>
    <w:rsid w:val="00487DEE"/>
    <w:rsid w:val="00492C39"/>
    <w:rsid w:val="0049314B"/>
    <w:rsid w:val="0049329A"/>
    <w:rsid w:val="004951E1"/>
    <w:rsid w:val="00496A61"/>
    <w:rsid w:val="00497561"/>
    <w:rsid w:val="00497633"/>
    <w:rsid w:val="004979AE"/>
    <w:rsid w:val="004A064B"/>
    <w:rsid w:val="004A0734"/>
    <w:rsid w:val="004A0B89"/>
    <w:rsid w:val="004A1AE8"/>
    <w:rsid w:val="004A27D8"/>
    <w:rsid w:val="004A2C31"/>
    <w:rsid w:val="004A2CBC"/>
    <w:rsid w:val="004A3F34"/>
    <w:rsid w:val="004A41DF"/>
    <w:rsid w:val="004A478B"/>
    <w:rsid w:val="004A4BC3"/>
    <w:rsid w:val="004A56AC"/>
    <w:rsid w:val="004A576F"/>
    <w:rsid w:val="004A5B0F"/>
    <w:rsid w:val="004A6907"/>
    <w:rsid w:val="004A7D0B"/>
    <w:rsid w:val="004A7F17"/>
    <w:rsid w:val="004B0576"/>
    <w:rsid w:val="004B0E2C"/>
    <w:rsid w:val="004B1CDB"/>
    <w:rsid w:val="004B2403"/>
    <w:rsid w:val="004B29D9"/>
    <w:rsid w:val="004B3B82"/>
    <w:rsid w:val="004B3CE0"/>
    <w:rsid w:val="004B3E81"/>
    <w:rsid w:val="004B5959"/>
    <w:rsid w:val="004B5DD0"/>
    <w:rsid w:val="004B61EA"/>
    <w:rsid w:val="004B6B7F"/>
    <w:rsid w:val="004B7ADF"/>
    <w:rsid w:val="004C15AB"/>
    <w:rsid w:val="004C1D99"/>
    <w:rsid w:val="004C1DEE"/>
    <w:rsid w:val="004C2357"/>
    <w:rsid w:val="004C2E0E"/>
    <w:rsid w:val="004C352B"/>
    <w:rsid w:val="004C38F8"/>
    <w:rsid w:val="004C4576"/>
    <w:rsid w:val="004C4723"/>
    <w:rsid w:val="004C57A2"/>
    <w:rsid w:val="004C5890"/>
    <w:rsid w:val="004C58FD"/>
    <w:rsid w:val="004D1342"/>
    <w:rsid w:val="004D162A"/>
    <w:rsid w:val="004D21E6"/>
    <w:rsid w:val="004D2C47"/>
    <w:rsid w:val="004D2CAC"/>
    <w:rsid w:val="004D4418"/>
    <w:rsid w:val="004D4BD3"/>
    <w:rsid w:val="004D5625"/>
    <w:rsid w:val="004D6A1B"/>
    <w:rsid w:val="004D759E"/>
    <w:rsid w:val="004D7B4A"/>
    <w:rsid w:val="004E0D35"/>
    <w:rsid w:val="004E1727"/>
    <w:rsid w:val="004E2F70"/>
    <w:rsid w:val="004E35E4"/>
    <w:rsid w:val="004E3B26"/>
    <w:rsid w:val="004E4425"/>
    <w:rsid w:val="004E56CD"/>
    <w:rsid w:val="004E7034"/>
    <w:rsid w:val="004E7A7D"/>
    <w:rsid w:val="004E7D00"/>
    <w:rsid w:val="004E7D8E"/>
    <w:rsid w:val="004E7DA5"/>
    <w:rsid w:val="004F19B4"/>
    <w:rsid w:val="004F2C6B"/>
    <w:rsid w:val="004F2E3A"/>
    <w:rsid w:val="004F4032"/>
    <w:rsid w:val="004F451C"/>
    <w:rsid w:val="004F4B68"/>
    <w:rsid w:val="004F55A9"/>
    <w:rsid w:val="004F5BB1"/>
    <w:rsid w:val="004F5E91"/>
    <w:rsid w:val="004F60F8"/>
    <w:rsid w:val="004F61FE"/>
    <w:rsid w:val="004F647E"/>
    <w:rsid w:val="004F6B05"/>
    <w:rsid w:val="004F6E03"/>
    <w:rsid w:val="004F7533"/>
    <w:rsid w:val="004F7EF7"/>
    <w:rsid w:val="00500283"/>
    <w:rsid w:val="005009A1"/>
    <w:rsid w:val="00500A22"/>
    <w:rsid w:val="005011C5"/>
    <w:rsid w:val="005011F2"/>
    <w:rsid w:val="00501AE6"/>
    <w:rsid w:val="00502600"/>
    <w:rsid w:val="00504830"/>
    <w:rsid w:val="0050522F"/>
    <w:rsid w:val="005052CD"/>
    <w:rsid w:val="005054EF"/>
    <w:rsid w:val="00505EC5"/>
    <w:rsid w:val="00505F68"/>
    <w:rsid w:val="00506E1C"/>
    <w:rsid w:val="00511B90"/>
    <w:rsid w:val="00511E57"/>
    <w:rsid w:val="00511E7E"/>
    <w:rsid w:val="00512221"/>
    <w:rsid w:val="005138FD"/>
    <w:rsid w:val="00513E2C"/>
    <w:rsid w:val="00515EA2"/>
    <w:rsid w:val="00516258"/>
    <w:rsid w:val="00517DE9"/>
    <w:rsid w:val="00520841"/>
    <w:rsid w:val="005209F8"/>
    <w:rsid w:val="005215BB"/>
    <w:rsid w:val="005238CF"/>
    <w:rsid w:val="005243A0"/>
    <w:rsid w:val="00524B0E"/>
    <w:rsid w:val="005251F1"/>
    <w:rsid w:val="005254F6"/>
    <w:rsid w:val="00526C7F"/>
    <w:rsid w:val="0052711C"/>
    <w:rsid w:val="00527E2B"/>
    <w:rsid w:val="00530113"/>
    <w:rsid w:val="005305F9"/>
    <w:rsid w:val="005315A5"/>
    <w:rsid w:val="00531D02"/>
    <w:rsid w:val="00532F5F"/>
    <w:rsid w:val="0053504D"/>
    <w:rsid w:val="0053563C"/>
    <w:rsid w:val="00536CE0"/>
    <w:rsid w:val="00536D71"/>
    <w:rsid w:val="00537219"/>
    <w:rsid w:val="00537C4B"/>
    <w:rsid w:val="005405F7"/>
    <w:rsid w:val="00544492"/>
    <w:rsid w:val="005458C3"/>
    <w:rsid w:val="00545D20"/>
    <w:rsid w:val="005478E2"/>
    <w:rsid w:val="00547FC9"/>
    <w:rsid w:val="0055127E"/>
    <w:rsid w:val="0055157B"/>
    <w:rsid w:val="00552C03"/>
    <w:rsid w:val="0055421D"/>
    <w:rsid w:val="0055588B"/>
    <w:rsid w:val="00555B5B"/>
    <w:rsid w:val="005571EF"/>
    <w:rsid w:val="005575FD"/>
    <w:rsid w:val="00557A20"/>
    <w:rsid w:val="00561C00"/>
    <w:rsid w:val="00562136"/>
    <w:rsid w:val="00562C92"/>
    <w:rsid w:val="00563098"/>
    <w:rsid w:val="00563C58"/>
    <w:rsid w:val="00563D02"/>
    <w:rsid w:val="00564BB8"/>
    <w:rsid w:val="00565372"/>
    <w:rsid w:val="00565732"/>
    <w:rsid w:val="005723C1"/>
    <w:rsid w:val="005728C2"/>
    <w:rsid w:val="0057306A"/>
    <w:rsid w:val="00573366"/>
    <w:rsid w:val="005755CF"/>
    <w:rsid w:val="00575BBD"/>
    <w:rsid w:val="00581EBD"/>
    <w:rsid w:val="005829C8"/>
    <w:rsid w:val="00582FB8"/>
    <w:rsid w:val="0058541F"/>
    <w:rsid w:val="0058630A"/>
    <w:rsid w:val="00586F3A"/>
    <w:rsid w:val="005904CB"/>
    <w:rsid w:val="005909C0"/>
    <w:rsid w:val="00590A1B"/>
    <w:rsid w:val="00591AC2"/>
    <w:rsid w:val="005922F4"/>
    <w:rsid w:val="005926B4"/>
    <w:rsid w:val="00592920"/>
    <w:rsid w:val="0059459D"/>
    <w:rsid w:val="005951B5"/>
    <w:rsid w:val="005951C9"/>
    <w:rsid w:val="005968B7"/>
    <w:rsid w:val="00596BA7"/>
    <w:rsid w:val="00597012"/>
    <w:rsid w:val="0059706A"/>
    <w:rsid w:val="00597350"/>
    <w:rsid w:val="00597871"/>
    <w:rsid w:val="005A0E16"/>
    <w:rsid w:val="005A11AB"/>
    <w:rsid w:val="005A1CA1"/>
    <w:rsid w:val="005A2020"/>
    <w:rsid w:val="005A31DA"/>
    <w:rsid w:val="005A42F3"/>
    <w:rsid w:val="005A43C9"/>
    <w:rsid w:val="005A453B"/>
    <w:rsid w:val="005A5236"/>
    <w:rsid w:val="005A527F"/>
    <w:rsid w:val="005A5ADA"/>
    <w:rsid w:val="005A645F"/>
    <w:rsid w:val="005A650F"/>
    <w:rsid w:val="005A6F02"/>
    <w:rsid w:val="005A769A"/>
    <w:rsid w:val="005B1136"/>
    <w:rsid w:val="005B22B7"/>
    <w:rsid w:val="005B27EE"/>
    <w:rsid w:val="005B2D75"/>
    <w:rsid w:val="005B381A"/>
    <w:rsid w:val="005B38FF"/>
    <w:rsid w:val="005B4D23"/>
    <w:rsid w:val="005B4E6A"/>
    <w:rsid w:val="005B6C92"/>
    <w:rsid w:val="005B7462"/>
    <w:rsid w:val="005C0149"/>
    <w:rsid w:val="005C0966"/>
    <w:rsid w:val="005C45E5"/>
    <w:rsid w:val="005C4E84"/>
    <w:rsid w:val="005C63C7"/>
    <w:rsid w:val="005C7C3B"/>
    <w:rsid w:val="005C7DAC"/>
    <w:rsid w:val="005D0DBB"/>
    <w:rsid w:val="005D10FC"/>
    <w:rsid w:val="005D1CE3"/>
    <w:rsid w:val="005D2333"/>
    <w:rsid w:val="005D245D"/>
    <w:rsid w:val="005D2E15"/>
    <w:rsid w:val="005D2EFB"/>
    <w:rsid w:val="005D3739"/>
    <w:rsid w:val="005D4085"/>
    <w:rsid w:val="005D41E4"/>
    <w:rsid w:val="005D4D17"/>
    <w:rsid w:val="005D59BE"/>
    <w:rsid w:val="005D5A4B"/>
    <w:rsid w:val="005D5AC2"/>
    <w:rsid w:val="005D60BA"/>
    <w:rsid w:val="005D619A"/>
    <w:rsid w:val="005D620A"/>
    <w:rsid w:val="005D656C"/>
    <w:rsid w:val="005D6A6C"/>
    <w:rsid w:val="005D77DC"/>
    <w:rsid w:val="005D7880"/>
    <w:rsid w:val="005E12D2"/>
    <w:rsid w:val="005E1C96"/>
    <w:rsid w:val="005E348B"/>
    <w:rsid w:val="005E38AE"/>
    <w:rsid w:val="005E3DD1"/>
    <w:rsid w:val="005E52F6"/>
    <w:rsid w:val="005E57B8"/>
    <w:rsid w:val="005E72F7"/>
    <w:rsid w:val="005E7431"/>
    <w:rsid w:val="005E79BB"/>
    <w:rsid w:val="005E7BC4"/>
    <w:rsid w:val="005F0041"/>
    <w:rsid w:val="005F0212"/>
    <w:rsid w:val="005F1C62"/>
    <w:rsid w:val="005F2031"/>
    <w:rsid w:val="005F2A10"/>
    <w:rsid w:val="005F49B6"/>
    <w:rsid w:val="005F5EEB"/>
    <w:rsid w:val="005F755D"/>
    <w:rsid w:val="005F75D4"/>
    <w:rsid w:val="00600F12"/>
    <w:rsid w:val="00600F6E"/>
    <w:rsid w:val="0060235A"/>
    <w:rsid w:val="00602E85"/>
    <w:rsid w:val="0060491F"/>
    <w:rsid w:val="0060744A"/>
    <w:rsid w:val="00607F57"/>
    <w:rsid w:val="0061409E"/>
    <w:rsid w:val="0061455A"/>
    <w:rsid w:val="006148B8"/>
    <w:rsid w:val="0061497E"/>
    <w:rsid w:val="00616104"/>
    <w:rsid w:val="006167AE"/>
    <w:rsid w:val="00616B8F"/>
    <w:rsid w:val="0061760A"/>
    <w:rsid w:val="006179D2"/>
    <w:rsid w:val="00620119"/>
    <w:rsid w:val="0062051F"/>
    <w:rsid w:val="00621EE6"/>
    <w:rsid w:val="00622E1A"/>
    <w:rsid w:val="0062397C"/>
    <w:rsid w:val="00624885"/>
    <w:rsid w:val="00624AFD"/>
    <w:rsid w:val="00625933"/>
    <w:rsid w:val="006261EB"/>
    <w:rsid w:val="00626640"/>
    <w:rsid w:val="00627F74"/>
    <w:rsid w:val="006303A7"/>
    <w:rsid w:val="00630592"/>
    <w:rsid w:val="00631333"/>
    <w:rsid w:val="006323D6"/>
    <w:rsid w:val="006325AD"/>
    <w:rsid w:val="00632D36"/>
    <w:rsid w:val="00633651"/>
    <w:rsid w:val="0063554F"/>
    <w:rsid w:val="00635DC0"/>
    <w:rsid w:val="0063682E"/>
    <w:rsid w:val="006369E6"/>
    <w:rsid w:val="0063765B"/>
    <w:rsid w:val="00637874"/>
    <w:rsid w:val="00637D44"/>
    <w:rsid w:val="00637E70"/>
    <w:rsid w:val="0064133C"/>
    <w:rsid w:val="00641FA8"/>
    <w:rsid w:val="00642154"/>
    <w:rsid w:val="0064379F"/>
    <w:rsid w:val="00644474"/>
    <w:rsid w:val="00644B8F"/>
    <w:rsid w:val="00645A99"/>
    <w:rsid w:val="00645D61"/>
    <w:rsid w:val="006514AD"/>
    <w:rsid w:val="00651541"/>
    <w:rsid w:val="006521CA"/>
    <w:rsid w:val="006528BC"/>
    <w:rsid w:val="00652B59"/>
    <w:rsid w:val="006536DD"/>
    <w:rsid w:val="006539F5"/>
    <w:rsid w:val="00653CA7"/>
    <w:rsid w:val="00653D00"/>
    <w:rsid w:val="006555A5"/>
    <w:rsid w:val="0066021B"/>
    <w:rsid w:val="006603FB"/>
    <w:rsid w:val="00661722"/>
    <w:rsid w:val="00662077"/>
    <w:rsid w:val="00663362"/>
    <w:rsid w:val="00663746"/>
    <w:rsid w:val="0066660F"/>
    <w:rsid w:val="006668AE"/>
    <w:rsid w:val="00666910"/>
    <w:rsid w:val="00667CD6"/>
    <w:rsid w:val="0067028D"/>
    <w:rsid w:val="0067157F"/>
    <w:rsid w:val="00671B3B"/>
    <w:rsid w:val="00671C6B"/>
    <w:rsid w:val="00674237"/>
    <w:rsid w:val="00675F84"/>
    <w:rsid w:val="0067602F"/>
    <w:rsid w:val="00676AB0"/>
    <w:rsid w:val="00676CB1"/>
    <w:rsid w:val="006772F5"/>
    <w:rsid w:val="006774B0"/>
    <w:rsid w:val="00677F5F"/>
    <w:rsid w:val="00681740"/>
    <w:rsid w:val="0068290E"/>
    <w:rsid w:val="00682A58"/>
    <w:rsid w:val="0068318A"/>
    <w:rsid w:val="0068424B"/>
    <w:rsid w:val="00684F7C"/>
    <w:rsid w:val="0068501C"/>
    <w:rsid w:val="00685D43"/>
    <w:rsid w:val="00685DBB"/>
    <w:rsid w:val="00686D11"/>
    <w:rsid w:val="00687DEA"/>
    <w:rsid w:val="0069046E"/>
    <w:rsid w:val="00691A6E"/>
    <w:rsid w:val="006929C3"/>
    <w:rsid w:val="00692AF9"/>
    <w:rsid w:val="00692C71"/>
    <w:rsid w:val="006933EA"/>
    <w:rsid w:val="00693570"/>
    <w:rsid w:val="00693671"/>
    <w:rsid w:val="0069417D"/>
    <w:rsid w:val="006945FC"/>
    <w:rsid w:val="00694A53"/>
    <w:rsid w:val="006950F4"/>
    <w:rsid w:val="00695C19"/>
    <w:rsid w:val="00696684"/>
    <w:rsid w:val="00697ED6"/>
    <w:rsid w:val="006A0BEA"/>
    <w:rsid w:val="006A2514"/>
    <w:rsid w:val="006A25EF"/>
    <w:rsid w:val="006A2BDA"/>
    <w:rsid w:val="006A2CAA"/>
    <w:rsid w:val="006A406A"/>
    <w:rsid w:val="006A4FC8"/>
    <w:rsid w:val="006A5229"/>
    <w:rsid w:val="006A724D"/>
    <w:rsid w:val="006A7907"/>
    <w:rsid w:val="006B0228"/>
    <w:rsid w:val="006B02DF"/>
    <w:rsid w:val="006B15C5"/>
    <w:rsid w:val="006B19D8"/>
    <w:rsid w:val="006B2352"/>
    <w:rsid w:val="006B2FEE"/>
    <w:rsid w:val="006B5778"/>
    <w:rsid w:val="006B717F"/>
    <w:rsid w:val="006B730F"/>
    <w:rsid w:val="006C00E8"/>
    <w:rsid w:val="006C0F1B"/>
    <w:rsid w:val="006C12BA"/>
    <w:rsid w:val="006C1755"/>
    <w:rsid w:val="006C2E61"/>
    <w:rsid w:val="006C4BEE"/>
    <w:rsid w:val="006C5176"/>
    <w:rsid w:val="006C5B36"/>
    <w:rsid w:val="006C5E6C"/>
    <w:rsid w:val="006C6A10"/>
    <w:rsid w:val="006C79D6"/>
    <w:rsid w:val="006D027C"/>
    <w:rsid w:val="006D0773"/>
    <w:rsid w:val="006D0B20"/>
    <w:rsid w:val="006D5EEC"/>
    <w:rsid w:val="006D5F55"/>
    <w:rsid w:val="006D60E0"/>
    <w:rsid w:val="006D67C5"/>
    <w:rsid w:val="006E0292"/>
    <w:rsid w:val="006E086F"/>
    <w:rsid w:val="006E09C5"/>
    <w:rsid w:val="006E0F98"/>
    <w:rsid w:val="006E1F88"/>
    <w:rsid w:val="006E2042"/>
    <w:rsid w:val="006E2292"/>
    <w:rsid w:val="006E368C"/>
    <w:rsid w:val="006E4B89"/>
    <w:rsid w:val="006E53C1"/>
    <w:rsid w:val="006E57AA"/>
    <w:rsid w:val="006E6540"/>
    <w:rsid w:val="006E7115"/>
    <w:rsid w:val="006E7269"/>
    <w:rsid w:val="006E79CD"/>
    <w:rsid w:val="006E7A44"/>
    <w:rsid w:val="006F154E"/>
    <w:rsid w:val="006F17F0"/>
    <w:rsid w:val="006F1DF5"/>
    <w:rsid w:val="006F2442"/>
    <w:rsid w:val="006F2ACD"/>
    <w:rsid w:val="006F2EF1"/>
    <w:rsid w:val="006F3D48"/>
    <w:rsid w:val="006F4512"/>
    <w:rsid w:val="006F5199"/>
    <w:rsid w:val="006F6712"/>
    <w:rsid w:val="006F6E59"/>
    <w:rsid w:val="006F7BB7"/>
    <w:rsid w:val="007015C7"/>
    <w:rsid w:val="007016CC"/>
    <w:rsid w:val="00701847"/>
    <w:rsid w:val="00701E6E"/>
    <w:rsid w:val="00702C0D"/>
    <w:rsid w:val="00704326"/>
    <w:rsid w:val="007044E3"/>
    <w:rsid w:val="007049B8"/>
    <w:rsid w:val="00705B5A"/>
    <w:rsid w:val="007070BF"/>
    <w:rsid w:val="00707C7A"/>
    <w:rsid w:val="00710073"/>
    <w:rsid w:val="007101C9"/>
    <w:rsid w:val="007102C6"/>
    <w:rsid w:val="00710E68"/>
    <w:rsid w:val="007113FA"/>
    <w:rsid w:val="0071176B"/>
    <w:rsid w:val="00711B41"/>
    <w:rsid w:val="00711BD6"/>
    <w:rsid w:val="007120B4"/>
    <w:rsid w:val="00712248"/>
    <w:rsid w:val="00715575"/>
    <w:rsid w:val="007168FA"/>
    <w:rsid w:val="00721390"/>
    <w:rsid w:val="00721974"/>
    <w:rsid w:val="0072229C"/>
    <w:rsid w:val="00723403"/>
    <w:rsid w:val="00723DC8"/>
    <w:rsid w:val="00724910"/>
    <w:rsid w:val="00726777"/>
    <w:rsid w:val="00726B65"/>
    <w:rsid w:val="0072750D"/>
    <w:rsid w:val="00727C2F"/>
    <w:rsid w:val="00727F39"/>
    <w:rsid w:val="00730392"/>
    <w:rsid w:val="00730917"/>
    <w:rsid w:val="00731A18"/>
    <w:rsid w:val="0073207E"/>
    <w:rsid w:val="00732298"/>
    <w:rsid w:val="00732470"/>
    <w:rsid w:val="00732525"/>
    <w:rsid w:val="00732FD3"/>
    <w:rsid w:val="00733362"/>
    <w:rsid w:val="007336EE"/>
    <w:rsid w:val="007337B8"/>
    <w:rsid w:val="0073432C"/>
    <w:rsid w:val="007349CF"/>
    <w:rsid w:val="007359C4"/>
    <w:rsid w:val="00736FE1"/>
    <w:rsid w:val="00737526"/>
    <w:rsid w:val="007379C5"/>
    <w:rsid w:val="00740BF2"/>
    <w:rsid w:val="00743827"/>
    <w:rsid w:val="0074475C"/>
    <w:rsid w:val="00744BD3"/>
    <w:rsid w:val="007454F9"/>
    <w:rsid w:val="00746BB0"/>
    <w:rsid w:val="0074726A"/>
    <w:rsid w:val="007479A0"/>
    <w:rsid w:val="007501A5"/>
    <w:rsid w:val="0075061F"/>
    <w:rsid w:val="00751834"/>
    <w:rsid w:val="007524E2"/>
    <w:rsid w:val="007527FF"/>
    <w:rsid w:val="007542BA"/>
    <w:rsid w:val="007555A3"/>
    <w:rsid w:val="00756878"/>
    <w:rsid w:val="00756ABC"/>
    <w:rsid w:val="007570CA"/>
    <w:rsid w:val="00757250"/>
    <w:rsid w:val="00757F77"/>
    <w:rsid w:val="00760AA5"/>
    <w:rsid w:val="0076239B"/>
    <w:rsid w:val="007656DF"/>
    <w:rsid w:val="007666E7"/>
    <w:rsid w:val="00766764"/>
    <w:rsid w:val="00767608"/>
    <w:rsid w:val="0077011E"/>
    <w:rsid w:val="00770587"/>
    <w:rsid w:val="007730F0"/>
    <w:rsid w:val="00773226"/>
    <w:rsid w:val="00774A65"/>
    <w:rsid w:val="00776684"/>
    <w:rsid w:val="00776B03"/>
    <w:rsid w:val="0077710F"/>
    <w:rsid w:val="00777F4F"/>
    <w:rsid w:val="0078045C"/>
    <w:rsid w:val="00780B32"/>
    <w:rsid w:val="00781786"/>
    <w:rsid w:val="00781C5C"/>
    <w:rsid w:val="00782317"/>
    <w:rsid w:val="00782536"/>
    <w:rsid w:val="00782566"/>
    <w:rsid w:val="007827AC"/>
    <w:rsid w:val="00782ECF"/>
    <w:rsid w:val="007832BB"/>
    <w:rsid w:val="00783764"/>
    <w:rsid w:val="00783E04"/>
    <w:rsid w:val="007844FA"/>
    <w:rsid w:val="007845D8"/>
    <w:rsid w:val="007871A5"/>
    <w:rsid w:val="007871CE"/>
    <w:rsid w:val="00790FB5"/>
    <w:rsid w:val="007912A3"/>
    <w:rsid w:val="0079201C"/>
    <w:rsid w:val="00792064"/>
    <w:rsid w:val="00792421"/>
    <w:rsid w:val="00792968"/>
    <w:rsid w:val="007932DB"/>
    <w:rsid w:val="00793ADC"/>
    <w:rsid w:val="00794DEB"/>
    <w:rsid w:val="00795952"/>
    <w:rsid w:val="0079677E"/>
    <w:rsid w:val="00796AF6"/>
    <w:rsid w:val="00796E83"/>
    <w:rsid w:val="00796EB8"/>
    <w:rsid w:val="007A0D8A"/>
    <w:rsid w:val="007A21A5"/>
    <w:rsid w:val="007A2541"/>
    <w:rsid w:val="007A2AD5"/>
    <w:rsid w:val="007A2CFE"/>
    <w:rsid w:val="007A3584"/>
    <w:rsid w:val="007A6372"/>
    <w:rsid w:val="007A6860"/>
    <w:rsid w:val="007A71AE"/>
    <w:rsid w:val="007A7AD4"/>
    <w:rsid w:val="007A7BA2"/>
    <w:rsid w:val="007B0139"/>
    <w:rsid w:val="007B075F"/>
    <w:rsid w:val="007B2088"/>
    <w:rsid w:val="007B4363"/>
    <w:rsid w:val="007B4DE4"/>
    <w:rsid w:val="007B506E"/>
    <w:rsid w:val="007B5770"/>
    <w:rsid w:val="007B5986"/>
    <w:rsid w:val="007B6CA2"/>
    <w:rsid w:val="007B754E"/>
    <w:rsid w:val="007B798B"/>
    <w:rsid w:val="007B7E54"/>
    <w:rsid w:val="007C01C7"/>
    <w:rsid w:val="007C02E7"/>
    <w:rsid w:val="007C130A"/>
    <w:rsid w:val="007C18F5"/>
    <w:rsid w:val="007C25AF"/>
    <w:rsid w:val="007C2EB2"/>
    <w:rsid w:val="007C337F"/>
    <w:rsid w:val="007C37A2"/>
    <w:rsid w:val="007C3C80"/>
    <w:rsid w:val="007C3C95"/>
    <w:rsid w:val="007C4C11"/>
    <w:rsid w:val="007C4F07"/>
    <w:rsid w:val="007C51EA"/>
    <w:rsid w:val="007C6A8A"/>
    <w:rsid w:val="007D0683"/>
    <w:rsid w:val="007D120C"/>
    <w:rsid w:val="007D1922"/>
    <w:rsid w:val="007D24DD"/>
    <w:rsid w:val="007D2512"/>
    <w:rsid w:val="007D2BF5"/>
    <w:rsid w:val="007D3B71"/>
    <w:rsid w:val="007D449D"/>
    <w:rsid w:val="007D5771"/>
    <w:rsid w:val="007D5C9F"/>
    <w:rsid w:val="007E0A27"/>
    <w:rsid w:val="007E11C8"/>
    <w:rsid w:val="007E15B9"/>
    <w:rsid w:val="007E2060"/>
    <w:rsid w:val="007E2E85"/>
    <w:rsid w:val="007E3442"/>
    <w:rsid w:val="007E5427"/>
    <w:rsid w:val="007E5544"/>
    <w:rsid w:val="007E5A62"/>
    <w:rsid w:val="007E5E77"/>
    <w:rsid w:val="007E5F24"/>
    <w:rsid w:val="007E621A"/>
    <w:rsid w:val="007E62AF"/>
    <w:rsid w:val="007E7AF2"/>
    <w:rsid w:val="007F0268"/>
    <w:rsid w:val="007F0D45"/>
    <w:rsid w:val="007F11B4"/>
    <w:rsid w:val="007F12A9"/>
    <w:rsid w:val="007F15C8"/>
    <w:rsid w:val="007F1D80"/>
    <w:rsid w:val="007F28C2"/>
    <w:rsid w:val="007F338C"/>
    <w:rsid w:val="007F34E1"/>
    <w:rsid w:val="007F3D1A"/>
    <w:rsid w:val="007F4EA0"/>
    <w:rsid w:val="007F6FD4"/>
    <w:rsid w:val="007F7155"/>
    <w:rsid w:val="007F7558"/>
    <w:rsid w:val="007F7FB6"/>
    <w:rsid w:val="00800DF3"/>
    <w:rsid w:val="0080105D"/>
    <w:rsid w:val="008057B2"/>
    <w:rsid w:val="0080602E"/>
    <w:rsid w:val="008068B3"/>
    <w:rsid w:val="0080725E"/>
    <w:rsid w:val="008124C5"/>
    <w:rsid w:val="008129DF"/>
    <w:rsid w:val="00812AE4"/>
    <w:rsid w:val="00812CDD"/>
    <w:rsid w:val="00814939"/>
    <w:rsid w:val="0081599B"/>
    <w:rsid w:val="00815E2E"/>
    <w:rsid w:val="00816046"/>
    <w:rsid w:val="0081646D"/>
    <w:rsid w:val="00817BB4"/>
    <w:rsid w:val="00820715"/>
    <w:rsid w:val="00820872"/>
    <w:rsid w:val="00820D28"/>
    <w:rsid w:val="00820F20"/>
    <w:rsid w:val="008223DC"/>
    <w:rsid w:val="00822748"/>
    <w:rsid w:val="00822D53"/>
    <w:rsid w:val="00822D86"/>
    <w:rsid w:val="00822DCA"/>
    <w:rsid w:val="008234DB"/>
    <w:rsid w:val="008246A8"/>
    <w:rsid w:val="00825FC9"/>
    <w:rsid w:val="008305E0"/>
    <w:rsid w:val="008348E5"/>
    <w:rsid w:val="008400C4"/>
    <w:rsid w:val="008401B4"/>
    <w:rsid w:val="00840687"/>
    <w:rsid w:val="008406DD"/>
    <w:rsid w:val="00841301"/>
    <w:rsid w:val="008435A6"/>
    <w:rsid w:val="00843951"/>
    <w:rsid w:val="0084402B"/>
    <w:rsid w:val="00844E29"/>
    <w:rsid w:val="008450E0"/>
    <w:rsid w:val="00845827"/>
    <w:rsid w:val="008464F6"/>
    <w:rsid w:val="00846FEF"/>
    <w:rsid w:val="00847240"/>
    <w:rsid w:val="00852156"/>
    <w:rsid w:val="00853212"/>
    <w:rsid w:val="0085335C"/>
    <w:rsid w:val="00855603"/>
    <w:rsid w:val="00855C6F"/>
    <w:rsid w:val="00861195"/>
    <w:rsid w:val="00861285"/>
    <w:rsid w:val="0086238E"/>
    <w:rsid w:val="0086338E"/>
    <w:rsid w:val="008637C0"/>
    <w:rsid w:val="00863A2E"/>
    <w:rsid w:val="00864C17"/>
    <w:rsid w:val="00864F5C"/>
    <w:rsid w:val="008658CA"/>
    <w:rsid w:val="00865B18"/>
    <w:rsid w:val="00866D98"/>
    <w:rsid w:val="0086720F"/>
    <w:rsid w:val="0087261E"/>
    <w:rsid w:val="0087263B"/>
    <w:rsid w:val="00872EDA"/>
    <w:rsid w:val="008738AB"/>
    <w:rsid w:val="00874335"/>
    <w:rsid w:val="008746A9"/>
    <w:rsid w:val="00874FC6"/>
    <w:rsid w:val="00875767"/>
    <w:rsid w:val="008766B7"/>
    <w:rsid w:val="008778B7"/>
    <w:rsid w:val="00877F4C"/>
    <w:rsid w:val="008806F8"/>
    <w:rsid w:val="008819BC"/>
    <w:rsid w:val="008822C0"/>
    <w:rsid w:val="008825BB"/>
    <w:rsid w:val="0088287F"/>
    <w:rsid w:val="00884520"/>
    <w:rsid w:val="0088484E"/>
    <w:rsid w:val="00885C8D"/>
    <w:rsid w:val="008870D6"/>
    <w:rsid w:val="008903E4"/>
    <w:rsid w:val="008918CA"/>
    <w:rsid w:val="00891DC1"/>
    <w:rsid w:val="00892121"/>
    <w:rsid w:val="008923D6"/>
    <w:rsid w:val="00892537"/>
    <w:rsid w:val="008934EA"/>
    <w:rsid w:val="00895B63"/>
    <w:rsid w:val="008971CC"/>
    <w:rsid w:val="008A003A"/>
    <w:rsid w:val="008A0F59"/>
    <w:rsid w:val="008A1CD4"/>
    <w:rsid w:val="008A2383"/>
    <w:rsid w:val="008A2CDD"/>
    <w:rsid w:val="008A3BB6"/>
    <w:rsid w:val="008A3FE7"/>
    <w:rsid w:val="008A44DB"/>
    <w:rsid w:val="008A4B50"/>
    <w:rsid w:val="008A4E49"/>
    <w:rsid w:val="008A6A77"/>
    <w:rsid w:val="008A76B5"/>
    <w:rsid w:val="008A7D59"/>
    <w:rsid w:val="008B25D2"/>
    <w:rsid w:val="008B31F4"/>
    <w:rsid w:val="008B337F"/>
    <w:rsid w:val="008B56CC"/>
    <w:rsid w:val="008B5A31"/>
    <w:rsid w:val="008B5AF6"/>
    <w:rsid w:val="008B6DBE"/>
    <w:rsid w:val="008C0803"/>
    <w:rsid w:val="008C0A7D"/>
    <w:rsid w:val="008C0CDA"/>
    <w:rsid w:val="008C1209"/>
    <w:rsid w:val="008C21B8"/>
    <w:rsid w:val="008C24D3"/>
    <w:rsid w:val="008C2F8F"/>
    <w:rsid w:val="008C31E3"/>
    <w:rsid w:val="008C327D"/>
    <w:rsid w:val="008C4A35"/>
    <w:rsid w:val="008C4EA2"/>
    <w:rsid w:val="008C6F05"/>
    <w:rsid w:val="008D1E50"/>
    <w:rsid w:val="008D2F7A"/>
    <w:rsid w:val="008D3054"/>
    <w:rsid w:val="008D3551"/>
    <w:rsid w:val="008D3F5C"/>
    <w:rsid w:val="008E12FF"/>
    <w:rsid w:val="008E299C"/>
    <w:rsid w:val="008E42E5"/>
    <w:rsid w:val="008E45D5"/>
    <w:rsid w:val="008E4A73"/>
    <w:rsid w:val="008E6775"/>
    <w:rsid w:val="008E6ABE"/>
    <w:rsid w:val="008E6ACE"/>
    <w:rsid w:val="008E7B92"/>
    <w:rsid w:val="008F12FB"/>
    <w:rsid w:val="008F2089"/>
    <w:rsid w:val="008F2283"/>
    <w:rsid w:val="008F2DA7"/>
    <w:rsid w:val="008F39C6"/>
    <w:rsid w:val="008F445B"/>
    <w:rsid w:val="008F44F5"/>
    <w:rsid w:val="008F58D4"/>
    <w:rsid w:val="008F5D91"/>
    <w:rsid w:val="008F69AC"/>
    <w:rsid w:val="008F6F9E"/>
    <w:rsid w:val="00901EF7"/>
    <w:rsid w:val="009027CA"/>
    <w:rsid w:val="00902D18"/>
    <w:rsid w:val="00903074"/>
    <w:rsid w:val="009050B3"/>
    <w:rsid w:val="00905EC5"/>
    <w:rsid w:val="00906DB5"/>
    <w:rsid w:val="009074B5"/>
    <w:rsid w:val="0090790B"/>
    <w:rsid w:val="00910140"/>
    <w:rsid w:val="00910CD2"/>
    <w:rsid w:val="00911439"/>
    <w:rsid w:val="00911883"/>
    <w:rsid w:val="009121AB"/>
    <w:rsid w:val="00912AA5"/>
    <w:rsid w:val="00912D67"/>
    <w:rsid w:val="009133BE"/>
    <w:rsid w:val="00913629"/>
    <w:rsid w:val="00915525"/>
    <w:rsid w:val="009160C0"/>
    <w:rsid w:val="00916185"/>
    <w:rsid w:val="0091655E"/>
    <w:rsid w:val="0092179A"/>
    <w:rsid w:val="00921E95"/>
    <w:rsid w:val="00922013"/>
    <w:rsid w:val="009232F6"/>
    <w:rsid w:val="00924895"/>
    <w:rsid w:val="00924FFD"/>
    <w:rsid w:val="0092545A"/>
    <w:rsid w:val="00925823"/>
    <w:rsid w:val="00926478"/>
    <w:rsid w:val="009276ED"/>
    <w:rsid w:val="00930F95"/>
    <w:rsid w:val="00932001"/>
    <w:rsid w:val="009347F5"/>
    <w:rsid w:val="00934DC1"/>
    <w:rsid w:val="0093634C"/>
    <w:rsid w:val="00937036"/>
    <w:rsid w:val="009370C3"/>
    <w:rsid w:val="009371AC"/>
    <w:rsid w:val="00937A7B"/>
    <w:rsid w:val="00940D11"/>
    <w:rsid w:val="00942BCB"/>
    <w:rsid w:val="00944568"/>
    <w:rsid w:val="00944894"/>
    <w:rsid w:val="009458AD"/>
    <w:rsid w:val="009462B4"/>
    <w:rsid w:val="00947FB8"/>
    <w:rsid w:val="009502B1"/>
    <w:rsid w:val="00950722"/>
    <w:rsid w:val="0095103E"/>
    <w:rsid w:val="009526F6"/>
    <w:rsid w:val="00952733"/>
    <w:rsid w:val="00954C98"/>
    <w:rsid w:val="00956EC9"/>
    <w:rsid w:val="00956F00"/>
    <w:rsid w:val="009578B7"/>
    <w:rsid w:val="00957E23"/>
    <w:rsid w:val="00957E95"/>
    <w:rsid w:val="0096023D"/>
    <w:rsid w:val="00960DC3"/>
    <w:rsid w:val="009619D6"/>
    <w:rsid w:val="0096209E"/>
    <w:rsid w:val="00966099"/>
    <w:rsid w:val="0096697C"/>
    <w:rsid w:val="009674FF"/>
    <w:rsid w:val="0096760E"/>
    <w:rsid w:val="00967A38"/>
    <w:rsid w:val="00970E04"/>
    <w:rsid w:val="00972392"/>
    <w:rsid w:val="00972EDE"/>
    <w:rsid w:val="00973B82"/>
    <w:rsid w:val="00974AA8"/>
    <w:rsid w:val="00976BEF"/>
    <w:rsid w:val="00976D39"/>
    <w:rsid w:val="00977A34"/>
    <w:rsid w:val="00977E01"/>
    <w:rsid w:val="00981573"/>
    <w:rsid w:val="00982CFE"/>
    <w:rsid w:val="009844C2"/>
    <w:rsid w:val="00984605"/>
    <w:rsid w:val="00985764"/>
    <w:rsid w:val="009858A4"/>
    <w:rsid w:val="00985C12"/>
    <w:rsid w:val="00985F28"/>
    <w:rsid w:val="009862CD"/>
    <w:rsid w:val="00987D6E"/>
    <w:rsid w:val="00987FAD"/>
    <w:rsid w:val="009918DF"/>
    <w:rsid w:val="0099197A"/>
    <w:rsid w:val="00991CF4"/>
    <w:rsid w:val="00991FD8"/>
    <w:rsid w:val="00992931"/>
    <w:rsid w:val="00992AD9"/>
    <w:rsid w:val="00992AE0"/>
    <w:rsid w:val="00992B64"/>
    <w:rsid w:val="00993D2D"/>
    <w:rsid w:val="009959B6"/>
    <w:rsid w:val="009960D4"/>
    <w:rsid w:val="00997F91"/>
    <w:rsid w:val="009A0898"/>
    <w:rsid w:val="009A0CC0"/>
    <w:rsid w:val="009A0F53"/>
    <w:rsid w:val="009A1031"/>
    <w:rsid w:val="009A115B"/>
    <w:rsid w:val="009A1895"/>
    <w:rsid w:val="009A1B70"/>
    <w:rsid w:val="009A2250"/>
    <w:rsid w:val="009A33F9"/>
    <w:rsid w:val="009A3E5E"/>
    <w:rsid w:val="009A5020"/>
    <w:rsid w:val="009A551E"/>
    <w:rsid w:val="009A6D77"/>
    <w:rsid w:val="009B1259"/>
    <w:rsid w:val="009B138A"/>
    <w:rsid w:val="009B1DEB"/>
    <w:rsid w:val="009B2968"/>
    <w:rsid w:val="009B29DE"/>
    <w:rsid w:val="009B3DEE"/>
    <w:rsid w:val="009B3E84"/>
    <w:rsid w:val="009B4AA4"/>
    <w:rsid w:val="009B68A1"/>
    <w:rsid w:val="009B740F"/>
    <w:rsid w:val="009B76EA"/>
    <w:rsid w:val="009C06AE"/>
    <w:rsid w:val="009C0B42"/>
    <w:rsid w:val="009C0DA7"/>
    <w:rsid w:val="009C154C"/>
    <w:rsid w:val="009C286B"/>
    <w:rsid w:val="009C2DEC"/>
    <w:rsid w:val="009C3170"/>
    <w:rsid w:val="009C31B4"/>
    <w:rsid w:val="009C387E"/>
    <w:rsid w:val="009C396B"/>
    <w:rsid w:val="009C468B"/>
    <w:rsid w:val="009C4D1D"/>
    <w:rsid w:val="009C662A"/>
    <w:rsid w:val="009C75B5"/>
    <w:rsid w:val="009D054C"/>
    <w:rsid w:val="009D147E"/>
    <w:rsid w:val="009D3B46"/>
    <w:rsid w:val="009D40F8"/>
    <w:rsid w:val="009D48C5"/>
    <w:rsid w:val="009D5402"/>
    <w:rsid w:val="009D5680"/>
    <w:rsid w:val="009D5685"/>
    <w:rsid w:val="009D665E"/>
    <w:rsid w:val="009D6E47"/>
    <w:rsid w:val="009D7050"/>
    <w:rsid w:val="009D711F"/>
    <w:rsid w:val="009D7AFC"/>
    <w:rsid w:val="009E0FAF"/>
    <w:rsid w:val="009E1740"/>
    <w:rsid w:val="009E250E"/>
    <w:rsid w:val="009E28F9"/>
    <w:rsid w:val="009E2E25"/>
    <w:rsid w:val="009E3D41"/>
    <w:rsid w:val="009E52EB"/>
    <w:rsid w:val="009E565E"/>
    <w:rsid w:val="009E7089"/>
    <w:rsid w:val="009E7B9C"/>
    <w:rsid w:val="009E7EC4"/>
    <w:rsid w:val="009F06BD"/>
    <w:rsid w:val="009F0A57"/>
    <w:rsid w:val="009F0D76"/>
    <w:rsid w:val="009F0E4B"/>
    <w:rsid w:val="009F10AD"/>
    <w:rsid w:val="009F1143"/>
    <w:rsid w:val="009F166D"/>
    <w:rsid w:val="009F28C8"/>
    <w:rsid w:val="009F373C"/>
    <w:rsid w:val="009F5389"/>
    <w:rsid w:val="009F7834"/>
    <w:rsid w:val="00A008E0"/>
    <w:rsid w:val="00A02A0B"/>
    <w:rsid w:val="00A034F8"/>
    <w:rsid w:val="00A052B8"/>
    <w:rsid w:val="00A05D4E"/>
    <w:rsid w:val="00A06587"/>
    <w:rsid w:val="00A06B76"/>
    <w:rsid w:val="00A1017D"/>
    <w:rsid w:val="00A11501"/>
    <w:rsid w:val="00A11960"/>
    <w:rsid w:val="00A11CC7"/>
    <w:rsid w:val="00A12A46"/>
    <w:rsid w:val="00A15617"/>
    <w:rsid w:val="00A15DAE"/>
    <w:rsid w:val="00A16649"/>
    <w:rsid w:val="00A1667F"/>
    <w:rsid w:val="00A2077E"/>
    <w:rsid w:val="00A2183C"/>
    <w:rsid w:val="00A22079"/>
    <w:rsid w:val="00A224FB"/>
    <w:rsid w:val="00A226EC"/>
    <w:rsid w:val="00A2337B"/>
    <w:rsid w:val="00A234E9"/>
    <w:rsid w:val="00A23D48"/>
    <w:rsid w:val="00A240FF"/>
    <w:rsid w:val="00A2464A"/>
    <w:rsid w:val="00A25C42"/>
    <w:rsid w:val="00A27311"/>
    <w:rsid w:val="00A3066A"/>
    <w:rsid w:val="00A3109A"/>
    <w:rsid w:val="00A31EA6"/>
    <w:rsid w:val="00A322F7"/>
    <w:rsid w:val="00A36BB0"/>
    <w:rsid w:val="00A371AE"/>
    <w:rsid w:val="00A37664"/>
    <w:rsid w:val="00A37F13"/>
    <w:rsid w:val="00A37F27"/>
    <w:rsid w:val="00A43394"/>
    <w:rsid w:val="00A43C51"/>
    <w:rsid w:val="00A43EAE"/>
    <w:rsid w:val="00A465ED"/>
    <w:rsid w:val="00A46A97"/>
    <w:rsid w:val="00A46C17"/>
    <w:rsid w:val="00A5018C"/>
    <w:rsid w:val="00A50409"/>
    <w:rsid w:val="00A5063B"/>
    <w:rsid w:val="00A513B8"/>
    <w:rsid w:val="00A535AE"/>
    <w:rsid w:val="00A55314"/>
    <w:rsid w:val="00A57013"/>
    <w:rsid w:val="00A578A8"/>
    <w:rsid w:val="00A57CF4"/>
    <w:rsid w:val="00A600FE"/>
    <w:rsid w:val="00A614BA"/>
    <w:rsid w:val="00A62159"/>
    <w:rsid w:val="00A62333"/>
    <w:rsid w:val="00A62528"/>
    <w:rsid w:val="00A63A9C"/>
    <w:rsid w:val="00A63AF6"/>
    <w:rsid w:val="00A63F1E"/>
    <w:rsid w:val="00A644B4"/>
    <w:rsid w:val="00A65074"/>
    <w:rsid w:val="00A65D9E"/>
    <w:rsid w:val="00A66382"/>
    <w:rsid w:val="00A666C2"/>
    <w:rsid w:val="00A667F4"/>
    <w:rsid w:val="00A668EC"/>
    <w:rsid w:val="00A676C4"/>
    <w:rsid w:val="00A700FA"/>
    <w:rsid w:val="00A70EA7"/>
    <w:rsid w:val="00A736AD"/>
    <w:rsid w:val="00A73734"/>
    <w:rsid w:val="00A73AE3"/>
    <w:rsid w:val="00A73C46"/>
    <w:rsid w:val="00A74F39"/>
    <w:rsid w:val="00A753F2"/>
    <w:rsid w:val="00A7639D"/>
    <w:rsid w:val="00A7664F"/>
    <w:rsid w:val="00A766DB"/>
    <w:rsid w:val="00A76729"/>
    <w:rsid w:val="00A77112"/>
    <w:rsid w:val="00A81E30"/>
    <w:rsid w:val="00A82A31"/>
    <w:rsid w:val="00A83D63"/>
    <w:rsid w:val="00A83F4B"/>
    <w:rsid w:val="00A87F44"/>
    <w:rsid w:val="00A9007F"/>
    <w:rsid w:val="00A907FC"/>
    <w:rsid w:val="00A91558"/>
    <w:rsid w:val="00A91684"/>
    <w:rsid w:val="00A9172F"/>
    <w:rsid w:val="00A921DF"/>
    <w:rsid w:val="00A93450"/>
    <w:rsid w:val="00A94071"/>
    <w:rsid w:val="00A94193"/>
    <w:rsid w:val="00A942D2"/>
    <w:rsid w:val="00A94CDE"/>
    <w:rsid w:val="00A953EE"/>
    <w:rsid w:val="00A958AB"/>
    <w:rsid w:val="00A95CFA"/>
    <w:rsid w:val="00A978BE"/>
    <w:rsid w:val="00AA0163"/>
    <w:rsid w:val="00AA07BD"/>
    <w:rsid w:val="00AA1B4F"/>
    <w:rsid w:val="00AA235C"/>
    <w:rsid w:val="00AA254B"/>
    <w:rsid w:val="00AA311E"/>
    <w:rsid w:val="00AA3950"/>
    <w:rsid w:val="00AA60A6"/>
    <w:rsid w:val="00AA6D6C"/>
    <w:rsid w:val="00AA7F83"/>
    <w:rsid w:val="00AB0F90"/>
    <w:rsid w:val="00AB23FC"/>
    <w:rsid w:val="00AB2E93"/>
    <w:rsid w:val="00AB386D"/>
    <w:rsid w:val="00AB3B39"/>
    <w:rsid w:val="00AB420D"/>
    <w:rsid w:val="00AB44DC"/>
    <w:rsid w:val="00AB4F95"/>
    <w:rsid w:val="00AB5647"/>
    <w:rsid w:val="00AB66E1"/>
    <w:rsid w:val="00AC1289"/>
    <w:rsid w:val="00AC234F"/>
    <w:rsid w:val="00AC4067"/>
    <w:rsid w:val="00AC47A6"/>
    <w:rsid w:val="00AC4E1E"/>
    <w:rsid w:val="00AC60B7"/>
    <w:rsid w:val="00AC7A26"/>
    <w:rsid w:val="00AD0197"/>
    <w:rsid w:val="00AD139F"/>
    <w:rsid w:val="00AD1E3E"/>
    <w:rsid w:val="00AD2958"/>
    <w:rsid w:val="00AD2B01"/>
    <w:rsid w:val="00AD3FD1"/>
    <w:rsid w:val="00AD5A75"/>
    <w:rsid w:val="00AD6942"/>
    <w:rsid w:val="00AD74CC"/>
    <w:rsid w:val="00AD7D2D"/>
    <w:rsid w:val="00AE0A54"/>
    <w:rsid w:val="00AE0E25"/>
    <w:rsid w:val="00AE1ECF"/>
    <w:rsid w:val="00AE2EB9"/>
    <w:rsid w:val="00AE3DB7"/>
    <w:rsid w:val="00AE4A35"/>
    <w:rsid w:val="00AE543C"/>
    <w:rsid w:val="00AE54B1"/>
    <w:rsid w:val="00AE63E7"/>
    <w:rsid w:val="00AE6BA3"/>
    <w:rsid w:val="00AE7EFB"/>
    <w:rsid w:val="00AF041A"/>
    <w:rsid w:val="00AF391B"/>
    <w:rsid w:val="00AF4740"/>
    <w:rsid w:val="00AF636F"/>
    <w:rsid w:val="00AF6EFE"/>
    <w:rsid w:val="00B0076D"/>
    <w:rsid w:val="00B00BBC"/>
    <w:rsid w:val="00B019F5"/>
    <w:rsid w:val="00B01B48"/>
    <w:rsid w:val="00B03A07"/>
    <w:rsid w:val="00B0497B"/>
    <w:rsid w:val="00B04C25"/>
    <w:rsid w:val="00B04EF7"/>
    <w:rsid w:val="00B05000"/>
    <w:rsid w:val="00B055E9"/>
    <w:rsid w:val="00B057EA"/>
    <w:rsid w:val="00B06FC3"/>
    <w:rsid w:val="00B1038E"/>
    <w:rsid w:val="00B109A0"/>
    <w:rsid w:val="00B12E22"/>
    <w:rsid w:val="00B13331"/>
    <w:rsid w:val="00B13468"/>
    <w:rsid w:val="00B145F3"/>
    <w:rsid w:val="00B15446"/>
    <w:rsid w:val="00B17D2C"/>
    <w:rsid w:val="00B17F7B"/>
    <w:rsid w:val="00B221C2"/>
    <w:rsid w:val="00B22430"/>
    <w:rsid w:val="00B243EA"/>
    <w:rsid w:val="00B2453D"/>
    <w:rsid w:val="00B262ED"/>
    <w:rsid w:val="00B2660F"/>
    <w:rsid w:val="00B3182A"/>
    <w:rsid w:val="00B31AB0"/>
    <w:rsid w:val="00B31D5E"/>
    <w:rsid w:val="00B32795"/>
    <w:rsid w:val="00B330C6"/>
    <w:rsid w:val="00B33B1D"/>
    <w:rsid w:val="00B33B84"/>
    <w:rsid w:val="00B33EEC"/>
    <w:rsid w:val="00B35FCA"/>
    <w:rsid w:val="00B36111"/>
    <w:rsid w:val="00B366A3"/>
    <w:rsid w:val="00B37165"/>
    <w:rsid w:val="00B37BD4"/>
    <w:rsid w:val="00B37CFA"/>
    <w:rsid w:val="00B402CD"/>
    <w:rsid w:val="00B40986"/>
    <w:rsid w:val="00B41CD8"/>
    <w:rsid w:val="00B41E81"/>
    <w:rsid w:val="00B428B1"/>
    <w:rsid w:val="00B438F6"/>
    <w:rsid w:val="00B43A44"/>
    <w:rsid w:val="00B43A84"/>
    <w:rsid w:val="00B43CAA"/>
    <w:rsid w:val="00B43F9C"/>
    <w:rsid w:val="00B4539B"/>
    <w:rsid w:val="00B45FDB"/>
    <w:rsid w:val="00B460B0"/>
    <w:rsid w:val="00B5095A"/>
    <w:rsid w:val="00B52A7C"/>
    <w:rsid w:val="00B5318B"/>
    <w:rsid w:val="00B5426C"/>
    <w:rsid w:val="00B55984"/>
    <w:rsid w:val="00B5744C"/>
    <w:rsid w:val="00B6004B"/>
    <w:rsid w:val="00B60ECE"/>
    <w:rsid w:val="00B61D31"/>
    <w:rsid w:val="00B621B7"/>
    <w:rsid w:val="00B62D95"/>
    <w:rsid w:val="00B632EB"/>
    <w:rsid w:val="00B63F3A"/>
    <w:rsid w:val="00B64006"/>
    <w:rsid w:val="00B65329"/>
    <w:rsid w:val="00B65366"/>
    <w:rsid w:val="00B65499"/>
    <w:rsid w:val="00B65CD4"/>
    <w:rsid w:val="00B66387"/>
    <w:rsid w:val="00B70FA2"/>
    <w:rsid w:val="00B72389"/>
    <w:rsid w:val="00B733BF"/>
    <w:rsid w:val="00B73F95"/>
    <w:rsid w:val="00B74395"/>
    <w:rsid w:val="00B76AAB"/>
    <w:rsid w:val="00B776B8"/>
    <w:rsid w:val="00B801EC"/>
    <w:rsid w:val="00B80450"/>
    <w:rsid w:val="00B80B16"/>
    <w:rsid w:val="00B82184"/>
    <w:rsid w:val="00B8243E"/>
    <w:rsid w:val="00B82606"/>
    <w:rsid w:val="00B82694"/>
    <w:rsid w:val="00B832D0"/>
    <w:rsid w:val="00B838E8"/>
    <w:rsid w:val="00B84F8E"/>
    <w:rsid w:val="00B85E05"/>
    <w:rsid w:val="00B85FA6"/>
    <w:rsid w:val="00B8733E"/>
    <w:rsid w:val="00B9173F"/>
    <w:rsid w:val="00B91A0A"/>
    <w:rsid w:val="00B92104"/>
    <w:rsid w:val="00B9307E"/>
    <w:rsid w:val="00B9416A"/>
    <w:rsid w:val="00B955C7"/>
    <w:rsid w:val="00B95A66"/>
    <w:rsid w:val="00B95A71"/>
    <w:rsid w:val="00B965F1"/>
    <w:rsid w:val="00B965FF"/>
    <w:rsid w:val="00BA0431"/>
    <w:rsid w:val="00BA074D"/>
    <w:rsid w:val="00BA0ED3"/>
    <w:rsid w:val="00BA0F8D"/>
    <w:rsid w:val="00BA1323"/>
    <w:rsid w:val="00BA1915"/>
    <w:rsid w:val="00BA1999"/>
    <w:rsid w:val="00BA2385"/>
    <w:rsid w:val="00BA3268"/>
    <w:rsid w:val="00BA34B9"/>
    <w:rsid w:val="00BA3B79"/>
    <w:rsid w:val="00BA3BA1"/>
    <w:rsid w:val="00BA476F"/>
    <w:rsid w:val="00BA5F16"/>
    <w:rsid w:val="00BA6205"/>
    <w:rsid w:val="00BA684D"/>
    <w:rsid w:val="00BA69EA"/>
    <w:rsid w:val="00BA70A7"/>
    <w:rsid w:val="00BA7482"/>
    <w:rsid w:val="00BA7A93"/>
    <w:rsid w:val="00BB03C6"/>
    <w:rsid w:val="00BB049A"/>
    <w:rsid w:val="00BB0948"/>
    <w:rsid w:val="00BB1169"/>
    <w:rsid w:val="00BB1F70"/>
    <w:rsid w:val="00BB4144"/>
    <w:rsid w:val="00BB457F"/>
    <w:rsid w:val="00BB4646"/>
    <w:rsid w:val="00BB5B23"/>
    <w:rsid w:val="00BB61C9"/>
    <w:rsid w:val="00BB6EB3"/>
    <w:rsid w:val="00BB70F4"/>
    <w:rsid w:val="00BB74DD"/>
    <w:rsid w:val="00BB7A6D"/>
    <w:rsid w:val="00BB7CC0"/>
    <w:rsid w:val="00BC0834"/>
    <w:rsid w:val="00BC47DD"/>
    <w:rsid w:val="00BC4D9E"/>
    <w:rsid w:val="00BC54F3"/>
    <w:rsid w:val="00BC56D9"/>
    <w:rsid w:val="00BD0322"/>
    <w:rsid w:val="00BD0BDC"/>
    <w:rsid w:val="00BD1AD1"/>
    <w:rsid w:val="00BD1B8D"/>
    <w:rsid w:val="00BD1C0B"/>
    <w:rsid w:val="00BD3A90"/>
    <w:rsid w:val="00BD4648"/>
    <w:rsid w:val="00BD7FF6"/>
    <w:rsid w:val="00BE102F"/>
    <w:rsid w:val="00BE18F6"/>
    <w:rsid w:val="00BE24F4"/>
    <w:rsid w:val="00BE35DB"/>
    <w:rsid w:val="00BE3AF3"/>
    <w:rsid w:val="00BE3FB1"/>
    <w:rsid w:val="00BE4DE2"/>
    <w:rsid w:val="00BE5294"/>
    <w:rsid w:val="00BE5F48"/>
    <w:rsid w:val="00BE6415"/>
    <w:rsid w:val="00BE66E8"/>
    <w:rsid w:val="00BE6C9C"/>
    <w:rsid w:val="00BE7954"/>
    <w:rsid w:val="00BE7A13"/>
    <w:rsid w:val="00BF173C"/>
    <w:rsid w:val="00BF1D02"/>
    <w:rsid w:val="00BF21B4"/>
    <w:rsid w:val="00BF2E74"/>
    <w:rsid w:val="00BF397A"/>
    <w:rsid w:val="00BF3BA4"/>
    <w:rsid w:val="00BF47F3"/>
    <w:rsid w:val="00BF4A3A"/>
    <w:rsid w:val="00BF4BE2"/>
    <w:rsid w:val="00BF6F34"/>
    <w:rsid w:val="00C007D2"/>
    <w:rsid w:val="00C0185D"/>
    <w:rsid w:val="00C01860"/>
    <w:rsid w:val="00C02711"/>
    <w:rsid w:val="00C03C1A"/>
    <w:rsid w:val="00C03C6F"/>
    <w:rsid w:val="00C0416A"/>
    <w:rsid w:val="00C04D87"/>
    <w:rsid w:val="00C06846"/>
    <w:rsid w:val="00C100C1"/>
    <w:rsid w:val="00C10184"/>
    <w:rsid w:val="00C113E5"/>
    <w:rsid w:val="00C11570"/>
    <w:rsid w:val="00C1182C"/>
    <w:rsid w:val="00C124E2"/>
    <w:rsid w:val="00C124F2"/>
    <w:rsid w:val="00C12C3D"/>
    <w:rsid w:val="00C135C2"/>
    <w:rsid w:val="00C13778"/>
    <w:rsid w:val="00C155F7"/>
    <w:rsid w:val="00C1576A"/>
    <w:rsid w:val="00C16D85"/>
    <w:rsid w:val="00C21F9D"/>
    <w:rsid w:val="00C2201B"/>
    <w:rsid w:val="00C22B90"/>
    <w:rsid w:val="00C2322C"/>
    <w:rsid w:val="00C232D6"/>
    <w:rsid w:val="00C23307"/>
    <w:rsid w:val="00C23B2C"/>
    <w:rsid w:val="00C2614C"/>
    <w:rsid w:val="00C3009D"/>
    <w:rsid w:val="00C302A5"/>
    <w:rsid w:val="00C3063F"/>
    <w:rsid w:val="00C30ED3"/>
    <w:rsid w:val="00C30F34"/>
    <w:rsid w:val="00C30FD7"/>
    <w:rsid w:val="00C32C13"/>
    <w:rsid w:val="00C35DF6"/>
    <w:rsid w:val="00C3626C"/>
    <w:rsid w:val="00C36499"/>
    <w:rsid w:val="00C36616"/>
    <w:rsid w:val="00C36F72"/>
    <w:rsid w:val="00C37CFE"/>
    <w:rsid w:val="00C41579"/>
    <w:rsid w:val="00C41D16"/>
    <w:rsid w:val="00C422A0"/>
    <w:rsid w:val="00C429A4"/>
    <w:rsid w:val="00C42DA1"/>
    <w:rsid w:val="00C4345C"/>
    <w:rsid w:val="00C43DEB"/>
    <w:rsid w:val="00C44192"/>
    <w:rsid w:val="00C44867"/>
    <w:rsid w:val="00C4529F"/>
    <w:rsid w:val="00C466B0"/>
    <w:rsid w:val="00C5063F"/>
    <w:rsid w:val="00C506E9"/>
    <w:rsid w:val="00C50EC6"/>
    <w:rsid w:val="00C5104B"/>
    <w:rsid w:val="00C515E4"/>
    <w:rsid w:val="00C51CF4"/>
    <w:rsid w:val="00C520D7"/>
    <w:rsid w:val="00C535E3"/>
    <w:rsid w:val="00C5375C"/>
    <w:rsid w:val="00C55EC9"/>
    <w:rsid w:val="00C5686F"/>
    <w:rsid w:val="00C56D45"/>
    <w:rsid w:val="00C57016"/>
    <w:rsid w:val="00C574F6"/>
    <w:rsid w:val="00C57A09"/>
    <w:rsid w:val="00C57B52"/>
    <w:rsid w:val="00C57D21"/>
    <w:rsid w:val="00C625F4"/>
    <w:rsid w:val="00C62A87"/>
    <w:rsid w:val="00C62FAA"/>
    <w:rsid w:val="00C634D8"/>
    <w:rsid w:val="00C6504D"/>
    <w:rsid w:val="00C6526A"/>
    <w:rsid w:val="00C658E3"/>
    <w:rsid w:val="00C66D30"/>
    <w:rsid w:val="00C713DB"/>
    <w:rsid w:val="00C714D9"/>
    <w:rsid w:val="00C71534"/>
    <w:rsid w:val="00C71620"/>
    <w:rsid w:val="00C71AFF"/>
    <w:rsid w:val="00C720DF"/>
    <w:rsid w:val="00C73AC0"/>
    <w:rsid w:val="00C758E3"/>
    <w:rsid w:val="00C75974"/>
    <w:rsid w:val="00C75EEB"/>
    <w:rsid w:val="00C770AB"/>
    <w:rsid w:val="00C80403"/>
    <w:rsid w:val="00C80BB9"/>
    <w:rsid w:val="00C817C1"/>
    <w:rsid w:val="00C81F9C"/>
    <w:rsid w:val="00C82CDA"/>
    <w:rsid w:val="00C836A5"/>
    <w:rsid w:val="00C839C1"/>
    <w:rsid w:val="00C8424B"/>
    <w:rsid w:val="00C84659"/>
    <w:rsid w:val="00C8530E"/>
    <w:rsid w:val="00C85460"/>
    <w:rsid w:val="00C86148"/>
    <w:rsid w:val="00C863BC"/>
    <w:rsid w:val="00C866E7"/>
    <w:rsid w:val="00C86717"/>
    <w:rsid w:val="00C86ABC"/>
    <w:rsid w:val="00C86EC9"/>
    <w:rsid w:val="00C874FB"/>
    <w:rsid w:val="00C905B5"/>
    <w:rsid w:val="00C91002"/>
    <w:rsid w:val="00C935DC"/>
    <w:rsid w:val="00C94D7B"/>
    <w:rsid w:val="00C95239"/>
    <w:rsid w:val="00C96058"/>
    <w:rsid w:val="00C9677F"/>
    <w:rsid w:val="00C97847"/>
    <w:rsid w:val="00C97C20"/>
    <w:rsid w:val="00CA2967"/>
    <w:rsid w:val="00CA375D"/>
    <w:rsid w:val="00CA5A14"/>
    <w:rsid w:val="00CA5AAE"/>
    <w:rsid w:val="00CA6E2F"/>
    <w:rsid w:val="00CA7A68"/>
    <w:rsid w:val="00CA7CD7"/>
    <w:rsid w:val="00CB1329"/>
    <w:rsid w:val="00CB14C6"/>
    <w:rsid w:val="00CB1F05"/>
    <w:rsid w:val="00CB2492"/>
    <w:rsid w:val="00CB29B0"/>
    <w:rsid w:val="00CB48E4"/>
    <w:rsid w:val="00CB4C0D"/>
    <w:rsid w:val="00CB537B"/>
    <w:rsid w:val="00CB6118"/>
    <w:rsid w:val="00CB7DA9"/>
    <w:rsid w:val="00CB7F85"/>
    <w:rsid w:val="00CC090E"/>
    <w:rsid w:val="00CC122D"/>
    <w:rsid w:val="00CC1925"/>
    <w:rsid w:val="00CC21A8"/>
    <w:rsid w:val="00CC2516"/>
    <w:rsid w:val="00CC3188"/>
    <w:rsid w:val="00CC335E"/>
    <w:rsid w:val="00CC386A"/>
    <w:rsid w:val="00CC4755"/>
    <w:rsid w:val="00CC504C"/>
    <w:rsid w:val="00CC553C"/>
    <w:rsid w:val="00CC5E1E"/>
    <w:rsid w:val="00CC5FB5"/>
    <w:rsid w:val="00CC62B8"/>
    <w:rsid w:val="00CC6C0E"/>
    <w:rsid w:val="00CC72D7"/>
    <w:rsid w:val="00CC7BA3"/>
    <w:rsid w:val="00CC7F3B"/>
    <w:rsid w:val="00CD00DA"/>
    <w:rsid w:val="00CD2593"/>
    <w:rsid w:val="00CD6890"/>
    <w:rsid w:val="00CD6A81"/>
    <w:rsid w:val="00CD7104"/>
    <w:rsid w:val="00CD77BD"/>
    <w:rsid w:val="00CD7B0C"/>
    <w:rsid w:val="00CE02D0"/>
    <w:rsid w:val="00CE19CF"/>
    <w:rsid w:val="00CE3667"/>
    <w:rsid w:val="00CE3BA4"/>
    <w:rsid w:val="00CE3BD4"/>
    <w:rsid w:val="00CE3E47"/>
    <w:rsid w:val="00CE422D"/>
    <w:rsid w:val="00CE57FF"/>
    <w:rsid w:val="00CE5D91"/>
    <w:rsid w:val="00CE606E"/>
    <w:rsid w:val="00CE6AA1"/>
    <w:rsid w:val="00CE6AC1"/>
    <w:rsid w:val="00CE6FBE"/>
    <w:rsid w:val="00CF214B"/>
    <w:rsid w:val="00CF2E0E"/>
    <w:rsid w:val="00CF32BF"/>
    <w:rsid w:val="00CF3C7B"/>
    <w:rsid w:val="00CF432A"/>
    <w:rsid w:val="00CF54EE"/>
    <w:rsid w:val="00CF55CA"/>
    <w:rsid w:val="00CF561B"/>
    <w:rsid w:val="00CF59A5"/>
    <w:rsid w:val="00CF5B89"/>
    <w:rsid w:val="00CF6557"/>
    <w:rsid w:val="00CF72B1"/>
    <w:rsid w:val="00D02030"/>
    <w:rsid w:val="00D024D6"/>
    <w:rsid w:val="00D02994"/>
    <w:rsid w:val="00D03975"/>
    <w:rsid w:val="00D04BE0"/>
    <w:rsid w:val="00D056DB"/>
    <w:rsid w:val="00D05BCF"/>
    <w:rsid w:val="00D07002"/>
    <w:rsid w:val="00D075E7"/>
    <w:rsid w:val="00D10732"/>
    <w:rsid w:val="00D11A31"/>
    <w:rsid w:val="00D12114"/>
    <w:rsid w:val="00D1223E"/>
    <w:rsid w:val="00D1230E"/>
    <w:rsid w:val="00D13C2B"/>
    <w:rsid w:val="00D15617"/>
    <w:rsid w:val="00D158F1"/>
    <w:rsid w:val="00D1652A"/>
    <w:rsid w:val="00D16A1B"/>
    <w:rsid w:val="00D17256"/>
    <w:rsid w:val="00D179B7"/>
    <w:rsid w:val="00D214BA"/>
    <w:rsid w:val="00D22D28"/>
    <w:rsid w:val="00D23876"/>
    <w:rsid w:val="00D24391"/>
    <w:rsid w:val="00D27259"/>
    <w:rsid w:val="00D27C51"/>
    <w:rsid w:val="00D27CEA"/>
    <w:rsid w:val="00D31B42"/>
    <w:rsid w:val="00D31BAC"/>
    <w:rsid w:val="00D320F3"/>
    <w:rsid w:val="00D33051"/>
    <w:rsid w:val="00D343CE"/>
    <w:rsid w:val="00D353C6"/>
    <w:rsid w:val="00D360DB"/>
    <w:rsid w:val="00D370CF"/>
    <w:rsid w:val="00D372FC"/>
    <w:rsid w:val="00D41417"/>
    <w:rsid w:val="00D4215E"/>
    <w:rsid w:val="00D428F9"/>
    <w:rsid w:val="00D43D9B"/>
    <w:rsid w:val="00D43E3B"/>
    <w:rsid w:val="00D43E6A"/>
    <w:rsid w:val="00D44F8F"/>
    <w:rsid w:val="00D44FA8"/>
    <w:rsid w:val="00D450AB"/>
    <w:rsid w:val="00D456CA"/>
    <w:rsid w:val="00D456E3"/>
    <w:rsid w:val="00D45BA8"/>
    <w:rsid w:val="00D46EAB"/>
    <w:rsid w:val="00D47873"/>
    <w:rsid w:val="00D50B6E"/>
    <w:rsid w:val="00D50D32"/>
    <w:rsid w:val="00D5169A"/>
    <w:rsid w:val="00D528D9"/>
    <w:rsid w:val="00D53831"/>
    <w:rsid w:val="00D5384A"/>
    <w:rsid w:val="00D54139"/>
    <w:rsid w:val="00D558E0"/>
    <w:rsid w:val="00D5653F"/>
    <w:rsid w:val="00D573BF"/>
    <w:rsid w:val="00D5776E"/>
    <w:rsid w:val="00D60B2F"/>
    <w:rsid w:val="00D632AB"/>
    <w:rsid w:val="00D648F9"/>
    <w:rsid w:val="00D6597B"/>
    <w:rsid w:val="00D702F3"/>
    <w:rsid w:val="00D70CBC"/>
    <w:rsid w:val="00D71A91"/>
    <w:rsid w:val="00D72BAC"/>
    <w:rsid w:val="00D72D19"/>
    <w:rsid w:val="00D73D70"/>
    <w:rsid w:val="00D73D98"/>
    <w:rsid w:val="00D73EDE"/>
    <w:rsid w:val="00D74CD6"/>
    <w:rsid w:val="00D74F44"/>
    <w:rsid w:val="00D75018"/>
    <w:rsid w:val="00D75084"/>
    <w:rsid w:val="00D751B3"/>
    <w:rsid w:val="00D76866"/>
    <w:rsid w:val="00D76DE4"/>
    <w:rsid w:val="00D80071"/>
    <w:rsid w:val="00D804A2"/>
    <w:rsid w:val="00D80695"/>
    <w:rsid w:val="00D80EBE"/>
    <w:rsid w:val="00D815D7"/>
    <w:rsid w:val="00D82066"/>
    <w:rsid w:val="00D82881"/>
    <w:rsid w:val="00D84049"/>
    <w:rsid w:val="00D843FF"/>
    <w:rsid w:val="00D84D3D"/>
    <w:rsid w:val="00D85837"/>
    <w:rsid w:val="00D85A3D"/>
    <w:rsid w:val="00D86BD0"/>
    <w:rsid w:val="00D87AD1"/>
    <w:rsid w:val="00D90A95"/>
    <w:rsid w:val="00D912AD"/>
    <w:rsid w:val="00D91C8F"/>
    <w:rsid w:val="00D92362"/>
    <w:rsid w:val="00D923AF"/>
    <w:rsid w:val="00D92611"/>
    <w:rsid w:val="00D946B9"/>
    <w:rsid w:val="00D95ECD"/>
    <w:rsid w:val="00D960DD"/>
    <w:rsid w:val="00D9686F"/>
    <w:rsid w:val="00D96CDE"/>
    <w:rsid w:val="00DA0689"/>
    <w:rsid w:val="00DA214B"/>
    <w:rsid w:val="00DA2710"/>
    <w:rsid w:val="00DA28AC"/>
    <w:rsid w:val="00DA3D32"/>
    <w:rsid w:val="00DA46D9"/>
    <w:rsid w:val="00DA5225"/>
    <w:rsid w:val="00DA558A"/>
    <w:rsid w:val="00DA6A93"/>
    <w:rsid w:val="00DA6C61"/>
    <w:rsid w:val="00DB0122"/>
    <w:rsid w:val="00DB08DD"/>
    <w:rsid w:val="00DB1061"/>
    <w:rsid w:val="00DB1734"/>
    <w:rsid w:val="00DB1836"/>
    <w:rsid w:val="00DB1A97"/>
    <w:rsid w:val="00DB28D7"/>
    <w:rsid w:val="00DB38E6"/>
    <w:rsid w:val="00DB39A8"/>
    <w:rsid w:val="00DB4528"/>
    <w:rsid w:val="00DB4B36"/>
    <w:rsid w:val="00DB51A8"/>
    <w:rsid w:val="00DB712E"/>
    <w:rsid w:val="00DB739B"/>
    <w:rsid w:val="00DB76B3"/>
    <w:rsid w:val="00DB7994"/>
    <w:rsid w:val="00DC0D02"/>
    <w:rsid w:val="00DC0D96"/>
    <w:rsid w:val="00DC1C4C"/>
    <w:rsid w:val="00DC1CD3"/>
    <w:rsid w:val="00DC2238"/>
    <w:rsid w:val="00DC28FD"/>
    <w:rsid w:val="00DC398E"/>
    <w:rsid w:val="00DC3C85"/>
    <w:rsid w:val="00DC4A21"/>
    <w:rsid w:val="00DC4A7B"/>
    <w:rsid w:val="00DC4F80"/>
    <w:rsid w:val="00DC6A5B"/>
    <w:rsid w:val="00DC7337"/>
    <w:rsid w:val="00DC79EB"/>
    <w:rsid w:val="00DD0D57"/>
    <w:rsid w:val="00DD0DAC"/>
    <w:rsid w:val="00DD0F87"/>
    <w:rsid w:val="00DD2549"/>
    <w:rsid w:val="00DD29A9"/>
    <w:rsid w:val="00DD3751"/>
    <w:rsid w:val="00DD3757"/>
    <w:rsid w:val="00DD4201"/>
    <w:rsid w:val="00DD712C"/>
    <w:rsid w:val="00DD74E9"/>
    <w:rsid w:val="00DD75B9"/>
    <w:rsid w:val="00DD79D3"/>
    <w:rsid w:val="00DD7F97"/>
    <w:rsid w:val="00DE08A2"/>
    <w:rsid w:val="00DE0EAD"/>
    <w:rsid w:val="00DE112D"/>
    <w:rsid w:val="00DE1355"/>
    <w:rsid w:val="00DE159B"/>
    <w:rsid w:val="00DE19A7"/>
    <w:rsid w:val="00DE1D9B"/>
    <w:rsid w:val="00DE2390"/>
    <w:rsid w:val="00DE2C37"/>
    <w:rsid w:val="00DE2E7D"/>
    <w:rsid w:val="00DE5590"/>
    <w:rsid w:val="00DE5C6F"/>
    <w:rsid w:val="00DE613B"/>
    <w:rsid w:val="00DE7B80"/>
    <w:rsid w:val="00DF0652"/>
    <w:rsid w:val="00DF1491"/>
    <w:rsid w:val="00DF1BA9"/>
    <w:rsid w:val="00DF22C8"/>
    <w:rsid w:val="00DF294B"/>
    <w:rsid w:val="00DF453C"/>
    <w:rsid w:val="00DF4B91"/>
    <w:rsid w:val="00DF7396"/>
    <w:rsid w:val="00E01AD5"/>
    <w:rsid w:val="00E02D75"/>
    <w:rsid w:val="00E03FD5"/>
    <w:rsid w:val="00E0495D"/>
    <w:rsid w:val="00E04AE9"/>
    <w:rsid w:val="00E05AAC"/>
    <w:rsid w:val="00E06ECB"/>
    <w:rsid w:val="00E07719"/>
    <w:rsid w:val="00E07D9A"/>
    <w:rsid w:val="00E07FDB"/>
    <w:rsid w:val="00E100BA"/>
    <w:rsid w:val="00E12620"/>
    <w:rsid w:val="00E12A12"/>
    <w:rsid w:val="00E13242"/>
    <w:rsid w:val="00E13561"/>
    <w:rsid w:val="00E13646"/>
    <w:rsid w:val="00E13AD4"/>
    <w:rsid w:val="00E13B2D"/>
    <w:rsid w:val="00E13BE6"/>
    <w:rsid w:val="00E15030"/>
    <w:rsid w:val="00E15714"/>
    <w:rsid w:val="00E15761"/>
    <w:rsid w:val="00E17170"/>
    <w:rsid w:val="00E171C6"/>
    <w:rsid w:val="00E1733D"/>
    <w:rsid w:val="00E20323"/>
    <w:rsid w:val="00E20711"/>
    <w:rsid w:val="00E2283F"/>
    <w:rsid w:val="00E22B6B"/>
    <w:rsid w:val="00E2330C"/>
    <w:rsid w:val="00E2353E"/>
    <w:rsid w:val="00E24310"/>
    <w:rsid w:val="00E24CCB"/>
    <w:rsid w:val="00E24D40"/>
    <w:rsid w:val="00E267B9"/>
    <w:rsid w:val="00E27123"/>
    <w:rsid w:val="00E27A8C"/>
    <w:rsid w:val="00E27B24"/>
    <w:rsid w:val="00E27EC4"/>
    <w:rsid w:val="00E310D2"/>
    <w:rsid w:val="00E32382"/>
    <w:rsid w:val="00E324D0"/>
    <w:rsid w:val="00E334F7"/>
    <w:rsid w:val="00E34756"/>
    <w:rsid w:val="00E3587E"/>
    <w:rsid w:val="00E36755"/>
    <w:rsid w:val="00E36992"/>
    <w:rsid w:val="00E36BF2"/>
    <w:rsid w:val="00E371E7"/>
    <w:rsid w:val="00E37E45"/>
    <w:rsid w:val="00E4123A"/>
    <w:rsid w:val="00E41A04"/>
    <w:rsid w:val="00E422B3"/>
    <w:rsid w:val="00E426A3"/>
    <w:rsid w:val="00E42F23"/>
    <w:rsid w:val="00E435F1"/>
    <w:rsid w:val="00E4361D"/>
    <w:rsid w:val="00E4603C"/>
    <w:rsid w:val="00E462DF"/>
    <w:rsid w:val="00E46C00"/>
    <w:rsid w:val="00E46CCF"/>
    <w:rsid w:val="00E470AB"/>
    <w:rsid w:val="00E477FA"/>
    <w:rsid w:val="00E5025C"/>
    <w:rsid w:val="00E50601"/>
    <w:rsid w:val="00E51B4D"/>
    <w:rsid w:val="00E523E2"/>
    <w:rsid w:val="00E53309"/>
    <w:rsid w:val="00E547A0"/>
    <w:rsid w:val="00E55130"/>
    <w:rsid w:val="00E55B3C"/>
    <w:rsid w:val="00E57391"/>
    <w:rsid w:val="00E605C5"/>
    <w:rsid w:val="00E60A6C"/>
    <w:rsid w:val="00E60D79"/>
    <w:rsid w:val="00E61B72"/>
    <w:rsid w:val="00E62590"/>
    <w:rsid w:val="00E63784"/>
    <w:rsid w:val="00E63909"/>
    <w:rsid w:val="00E6421F"/>
    <w:rsid w:val="00E64BBE"/>
    <w:rsid w:val="00E64D2B"/>
    <w:rsid w:val="00E64D42"/>
    <w:rsid w:val="00E6636D"/>
    <w:rsid w:val="00E66D37"/>
    <w:rsid w:val="00E6725F"/>
    <w:rsid w:val="00E70289"/>
    <w:rsid w:val="00E7240A"/>
    <w:rsid w:val="00E725C3"/>
    <w:rsid w:val="00E72904"/>
    <w:rsid w:val="00E73EF6"/>
    <w:rsid w:val="00E76DA4"/>
    <w:rsid w:val="00E8033C"/>
    <w:rsid w:val="00E80CF3"/>
    <w:rsid w:val="00E8120F"/>
    <w:rsid w:val="00E8269D"/>
    <w:rsid w:val="00E839E1"/>
    <w:rsid w:val="00E84339"/>
    <w:rsid w:val="00E8498E"/>
    <w:rsid w:val="00E84DD9"/>
    <w:rsid w:val="00E84EA7"/>
    <w:rsid w:val="00E857C5"/>
    <w:rsid w:val="00E85FE0"/>
    <w:rsid w:val="00E86FC9"/>
    <w:rsid w:val="00E9004C"/>
    <w:rsid w:val="00E904B5"/>
    <w:rsid w:val="00E9089C"/>
    <w:rsid w:val="00E90DB2"/>
    <w:rsid w:val="00E911E1"/>
    <w:rsid w:val="00E93D48"/>
    <w:rsid w:val="00E95405"/>
    <w:rsid w:val="00E9753B"/>
    <w:rsid w:val="00EA15E8"/>
    <w:rsid w:val="00EA1CC9"/>
    <w:rsid w:val="00EA1CD9"/>
    <w:rsid w:val="00EA1DB7"/>
    <w:rsid w:val="00EA212F"/>
    <w:rsid w:val="00EA2E05"/>
    <w:rsid w:val="00EA3692"/>
    <w:rsid w:val="00EA396D"/>
    <w:rsid w:val="00EA3A74"/>
    <w:rsid w:val="00EA41AE"/>
    <w:rsid w:val="00EA4216"/>
    <w:rsid w:val="00EA4B3D"/>
    <w:rsid w:val="00EA5698"/>
    <w:rsid w:val="00EA5B29"/>
    <w:rsid w:val="00EA5B5B"/>
    <w:rsid w:val="00EB01A2"/>
    <w:rsid w:val="00EB0581"/>
    <w:rsid w:val="00EB0ABF"/>
    <w:rsid w:val="00EB0FB8"/>
    <w:rsid w:val="00EB0FD2"/>
    <w:rsid w:val="00EB0FEA"/>
    <w:rsid w:val="00EB1492"/>
    <w:rsid w:val="00EB2B01"/>
    <w:rsid w:val="00EB5B7A"/>
    <w:rsid w:val="00EB70C9"/>
    <w:rsid w:val="00EB7BA0"/>
    <w:rsid w:val="00EC08E5"/>
    <w:rsid w:val="00EC2FCC"/>
    <w:rsid w:val="00EC3599"/>
    <w:rsid w:val="00EC4698"/>
    <w:rsid w:val="00EC54A1"/>
    <w:rsid w:val="00EC5957"/>
    <w:rsid w:val="00EC6A44"/>
    <w:rsid w:val="00EC70B8"/>
    <w:rsid w:val="00EC7256"/>
    <w:rsid w:val="00EC7267"/>
    <w:rsid w:val="00EC74ED"/>
    <w:rsid w:val="00EC7762"/>
    <w:rsid w:val="00ED1531"/>
    <w:rsid w:val="00ED22EE"/>
    <w:rsid w:val="00ED2E02"/>
    <w:rsid w:val="00ED3ED8"/>
    <w:rsid w:val="00ED558C"/>
    <w:rsid w:val="00ED58B4"/>
    <w:rsid w:val="00ED5A8E"/>
    <w:rsid w:val="00ED5ADE"/>
    <w:rsid w:val="00ED6C3B"/>
    <w:rsid w:val="00ED7420"/>
    <w:rsid w:val="00ED7DD5"/>
    <w:rsid w:val="00EE2324"/>
    <w:rsid w:val="00EE411F"/>
    <w:rsid w:val="00EE4558"/>
    <w:rsid w:val="00EE54FC"/>
    <w:rsid w:val="00EE5587"/>
    <w:rsid w:val="00EE624E"/>
    <w:rsid w:val="00EE72AC"/>
    <w:rsid w:val="00EE7E99"/>
    <w:rsid w:val="00EF1554"/>
    <w:rsid w:val="00EF1CE0"/>
    <w:rsid w:val="00EF28CA"/>
    <w:rsid w:val="00EF4A18"/>
    <w:rsid w:val="00EF6107"/>
    <w:rsid w:val="00EF68C1"/>
    <w:rsid w:val="00F0052A"/>
    <w:rsid w:val="00F01099"/>
    <w:rsid w:val="00F016F8"/>
    <w:rsid w:val="00F01CA3"/>
    <w:rsid w:val="00F02E9E"/>
    <w:rsid w:val="00F04804"/>
    <w:rsid w:val="00F0539B"/>
    <w:rsid w:val="00F06332"/>
    <w:rsid w:val="00F0683B"/>
    <w:rsid w:val="00F06A9E"/>
    <w:rsid w:val="00F0736A"/>
    <w:rsid w:val="00F07ADF"/>
    <w:rsid w:val="00F10C35"/>
    <w:rsid w:val="00F136E6"/>
    <w:rsid w:val="00F13A3B"/>
    <w:rsid w:val="00F13F60"/>
    <w:rsid w:val="00F15343"/>
    <w:rsid w:val="00F1546B"/>
    <w:rsid w:val="00F1763A"/>
    <w:rsid w:val="00F204EF"/>
    <w:rsid w:val="00F209CD"/>
    <w:rsid w:val="00F20CDF"/>
    <w:rsid w:val="00F20E9C"/>
    <w:rsid w:val="00F210DD"/>
    <w:rsid w:val="00F22A75"/>
    <w:rsid w:val="00F2329F"/>
    <w:rsid w:val="00F233C9"/>
    <w:rsid w:val="00F23BAC"/>
    <w:rsid w:val="00F24AA9"/>
    <w:rsid w:val="00F24CE5"/>
    <w:rsid w:val="00F25F4D"/>
    <w:rsid w:val="00F26AAB"/>
    <w:rsid w:val="00F26B0C"/>
    <w:rsid w:val="00F30A44"/>
    <w:rsid w:val="00F30B32"/>
    <w:rsid w:val="00F311F9"/>
    <w:rsid w:val="00F3210D"/>
    <w:rsid w:val="00F32EF0"/>
    <w:rsid w:val="00F34913"/>
    <w:rsid w:val="00F34926"/>
    <w:rsid w:val="00F35292"/>
    <w:rsid w:val="00F35812"/>
    <w:rsid w:val="00F40B38"/>
    <w:rsid w:val="00F414E6"/>
    <w:rsid w:val="00F41751"/>
    <w:rsid w:val="00F41BAF"/>
    <w:rsid w:val="00F42AD0"/>
    <w:rsid w:val="00F42B93"/>
    <w:rsid w:val="00F436AE"/>
    <w:rsid w:val="00F436C4"/>
    <w:rsid w:val="00F449FF"/>
    <w:rsid w:val="00F44FB3"/>
    <w:rsid w:val="00F45F0C"/>
    <w:rsid w:val="00F46DBE"/>
    <w:rsid w:val="00F4755F"/>
    <w:rsid w:val="00F478B4"/>
    <w:rsid w:val="00F47A92"/>
    <w:rsid w:val="00F47B04"/>
    <w:rsid w:val="00F50C21"/>
    <w:rsid w:val="00F50F1B"/>
    <w:rsid w:val="00F5201F"/>
    <w:rsid w:val="00F522A6"/>
    <w:rsid w:val="00F527F6"/>
    <w:rsid w:val="00F5395A"/>
    <w:rsid w:val="00F53E9F"/>
    <w:rsid w:val="00F53F5C"/>
    <w:rsid w:val="00F54165"/>
    <w:rsid w:val="00F555B7"/>
    <w:rsid w:val="00F5601F"/>
    <w:rsid w:val="00F57B74"/>
    <w:rsid w:val="00F61651"/>
    <w:rsid w:val="00F6240E"/>
    <w:rsid w:val="00F624E5"/>
    <w:rsid w:val="00F63DB3"/>
    <w:rsid w:val="00F64AB0"/>
    <w:rsid w:val="00F64DC6"/>
    <w:rsid w:val="00F655B1"/>
    <w:rsid w:val="00F674CC"/>
    <w:rsid w:val="00F67526"/>
    <w:rsid w:val="00F70296"/>
    <w:rsid w:val="00F70EC2"/>
    <w:rsid w:val="00F7462F"/>
    <w:rsid w:val="00F75473"/>
    <w:rsid w:val="00F76F13"/>
    <w:rsid w:val="00F80A02"/>
    <w:rsid w:val="00F816A7"/>
    <w:rsid w:val="00F8355D"/>
    <w:rsid w:val="00F854EF"/>
    <w:rsid w:val="00F8590E"/>
    <w:rsid w:val="00F8697C"/>
    <w:rsid w:val="00F87492"/>
    <w:rsid w:val="00F87B54"/>
    <w:rsid w:val="00F90051"/>
    <w:rsid w:val="00F9166A"/>
    <w:rsid w:val="00F93712"/>
    <w:rsid w:val="00F942D5"/>
    <w:rsid w:val="00F95036"/>
    <w:rsid w:val="00F956D8"/>
    <w:rsid w:val="00F958DC"/>
    <w:rsid w:val="00F95B8A"/>
    <w:rsid w:val="00F961AF"/>
    <w:rsid w:val="00F965E5"/>
    <w:rsid w:val="00FA0EE3"/>
    <w:rsid w:val="00FA20E1"/>
    <w:rsid w:val="00FA25E0"/>
    <w:rsid w:val="00FA2E3B"/>
    <w:rsid w:val="00FA37F6"/>
    <w:rsid w:val="00FA5D59"/>
    <w:rsid w:val="00FA660E"/>
    <w:rsid w:val="00FA6ACD"/>
    <w:rsid w:val="00FA7F74"/>
    <w:rsid w:val="00FB008B"/>
    <w:rsid w:val="00FB129C"/>
    <w:rsid w:val="00FB2BF6"/>
    <w:rsid w:val="00FB35DA"/>
    <w:rsid w:val="00FB3EA0"/>
    <w:rsid w:val="00FB4BCF"/>
    <w:rsid w:val="00FB4E41"/>
    <w:rsid w:val="00FB7266"/>
    <w:rsid w:val="00FB7AE7"/>
    <w:rsid w:val="00FC103C"/>
    <w:rsid w:val="00FC1241"/>
    <w:rsid w:val="00FC1D42"/>
    <w:rsid w:val="00FC2243"/>
    <w:rsid w:val="00FC23BC"/>
    <w:rsid w:val="00FC2FA8"/>
    <w:rsid w:val="00FC30FC"/>
    <w:rsid w:val="00FC40EB"/>
    <w:rsid w:val="00FC4779"/>
    <w:rsid w:val="00FC4AA3"/>
    <w:rsid w:val="00FC68FC"/>
    <w:rsid w:val="00FC6912"/>
    <w:rsid w:val="00FC753C"/>
    <w:rsid w:val="00FD0F29"/>
    <w:rsid w:val="00FD1277"/>
    <w:rsid w:val="00FD2F8A"/>
    <w:rsid w:val="00FD3740"/>
    <w:rsid w:val="00FD424A"/>
    <w:rsid w:val="00FD461F"/>
    <w:rsid w:val="00FD553C"/>
    <w:rsid w:val="00FD66E8"/>
    <w:rsid w:val="00FD7C6E"/>
    <w:rsid w:val="00FD7FAE"/>
    <w:rsid w:val="00FE10E1"/>
    <w:rsid w:val="00FE1EC3"/>
    <w:rsid w:val="00FE3B13"/>
    <w:rsid w:val="00FE4828"/>
    <w:rsid w:val="00FE4A0D"/>
    <w:rsid w:val="00FE4C06"/>
    <w:rsid w:val="00FE5B83"/>
    <w:rsid w:val="00FE69D9"/>
    <w:rsid w:val="00FE7BD1"/>
    <w:rsid w:val="00FE7E11"/>
    <w:rsid w:val="00FE7EA5"/>
    <w:rsid w:val="00FF0704"/>
    <w:rsid w:val="00FF1A0E"/>
    <w:rsid w:val="00FF1F6B"/>
    <w:rsid w:val="00FF3AA9"/>
    <w:rsid w:val="00FF4A52"/>
    <w:rsid w:val="00FF5627"/>
    <w:rsid w:val="00FF7B84"/>
    <w:rsid w:val="00FF7F3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19AD62"/>
  <w15:docId w15:val="{1741F78E-41FC-401C-8C6B-98C5F4482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2329F"/>
    <w:rPr>
      <w:rFonts w:ascii="Times New Roman" w:eastAsia="Calibri" w:hAnsi="Times New Roman" w:cs="Times New Roman"/>
      <w:sz w:val="24"/>
      <w:szCs w:val="24"/>
    </w:rPr>
  </w:style>
  <w:style w:type="paragraph" w:styleId="Heading1">
    <w:name w:val="heading 1"/>
    <w:basedOn w:val="Normal"/>
    <w:next w:val="Normal"/>
    <w:link w:val="Heading1Char"/>
    <w:uiPriority w:val="9"/>
    <w:qFormat/>
    <w:rsid w:val="00F2329F"/>
    <w:pPr>
      <w:keepNext/>
      <w:keepLines/>
      <w:spacing w:after="0" w:line="480" w:lineRule="auto"/>
      <w:jc w:val="center"/>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F2329F"/>
    <w:pPr>
      <w:keepNext/>
      <w:keepLines/>
      <w:spacing w:after="0" w:line="480" w:lineRule="auto"/>
      <w:ind w:left="357" w:hanging="357"/>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F2329F"/>
    <w:pPr>
      <w:keepNext/>
      <w:keepLines/>
      <w:spacing w:after="0" w:line="480" w:lineRule="auto"/>
      <w:ind w:left="714" w:hanging="357"/>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F2329F"/>
    <w:pPr>
      <w:keepNext/>
      <w:keepLines/>
      <w:spacing w:after="0" w:line="480" w:lineRule="auto"/>
      <w:ind w:left="1077" w:hanging="357"/>
      <w:outlineLvl w:val="3"/>
    </w:pPr>
    <w:rPr>
      <w:rFonts w:eastAsiaTheme="majorEastAsia" w:cstheme="majorBidi"/>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B76EA"/>
    <w:pPr>
      <w:ind w:left="720"/>
      <w:contextualSpacing/>
    </w:pPr>
  </w:style>
  <w:style w:type="character" w:customStyle="1" w:styleId="ListParagraphChar">
    <w:name w:val="List Paragraph Char"/>
    <w:link w:val="ListParagraph"/>
    <w:uiPriority w:val="34"/>
    <w:rsid w:val="009B76EA"/>
    <w:rPr>
      <w:rFonts w:ascii="Times New Roman" w:eastAsia="Calibri" w:hAnsi="Times New Roman" w:cs="Times New Roman"/>
      <w:sz w:val="24"/>
      <w:szCs w:val="24"/>
    </w:rPr>
  </w:style>
  <w:style w:type="paragraph" w:styleId="Header">
    <w:name w:val="header"/>
    <w:basedOn w:val="Normal"/>
    <w:link w:val="HeaderChar"/>
    <w:uiPriority w:val="99"/>
    <w:unhideWhenUsed/>
    <w:rsid w:val="00D577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76E"/>
    <w:rPr>
      <w:rFonts w:ascii="Times New Roman" w:eastAsia="Calibri" w:hAnsi="Times New Roman" w:cs="Times New Roman"/>
      <w:sz w:val="24"/>
      <w:szCs w:val="24"/>
    </w:rPr>
  </w:style>
  <w:style w:type="paragraph" w:styleId="Footer">
    <w:name w:val="footer"/>
    <w:basedOn w:val="Normal"/>
    <w:link w:val="FooterChar"/>
    <w:uiPriority w:val="99"/>
    <w:unhideWhenUsed/>
    <w:rsid w:val="00D577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76E"/>
    <w:rPr>
      <w:rFonts w:ascii="Times New Roman" w:eastAsia="Calibri" w:hAnsi="Times New Roman" w:cs="Times New Roman"/>
      <w:sz w:val="24"/>
      <w:szCs w:val="24"/>
    </w:rPr>
  </w:style>
  <w:style w:type="table" w:styleId="TableGrid">
    <w:name w:val="Table Grid"/>
    <w:basedOn w:val="TableNormal"/>
    <w:uiPriority w:val="59"/>
    <w:rsid w:val="00D243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uiPriority w:val="99"/>
    <w:rsid w:val="00D24391"/>
  </w:style>
  <w:style w:type="paragraph" w:styleId="BodyTextIndent">
    <w:name w:val="Body Text Indent"/>
    <w:basedOn w:val="Normal"/>
    <w:link w:val="BodyTextIndentChar"/>
    <w:rsid w:val="00D24391"/>
    <w:pPr>
      <w:spacing w:after="0" w:line="240" w:lineRule="auto"/>
      <w:ind w:left="709" w:firstLine="731"/>
    </w:pPr>
    <w:rPr>
      <w:rFonts w:eastAsia="Times New Roman"/>
      <w:noProof/>
    </w:rPr>
  </w:style>
  <w:style w:type="character" w:customStyle="1" w:styleId="BodyTextIndentChar">
    <w:name w:val="Body Text Indent Char"/>
    <w:basedOn w:val="DefaultParagraphFont"/>
    <w:link w:val="BodyTextIndent"/>
    <w:rsid w:val="00D24391"/>
    <w:rPr>
      <w:rFonts w:ascii="Times New Roman" w:eastAsia="Times New Roman" w:hAnsi="Times New Roman" w:cs="Times New Roman"/>
      <w:noProof/>
      <w:sz w:val="24"/>
      <w:szCs w:val="24"/>
    </w:rPr>
  </w:style>
  <w:style w:type="paragraph" w:styleId="BodyTextIndent3">
    <w:name w:val="Body Text Indent 3"/>
    <w:basedOn w:val="Normal"/>
    <w:link w:val="BodyTextIndent3Char"/>
    <w:rsid w:val="00D24391"/>
    <w:pPr>
      <w:spacing w:after="120" w:line="240" w:lineRule="auto"/>
      <w:ind w:left="360"/>
    </w:pPr>
    <w:rPr>
      <w:rFonts w:eastAsia="Times New Roman"/>
      <w:noProof/>
      <w:sz w:val="16"/>
      <w:szCs w:val="16"/>
    </w:rPr>
  </w:style>
  <w:style w:type="character" w:customStyle="1" w:styleId="BodyTextIndent3Char">
    <w:name w:val="Body Text Indent 3 Char"/>
    <w:basedOn w:val="DefaultParagraphFont"/>
    <w:link w:val="BodyTextIndent3"/>
    <w:rsid w:val="00D24391"/>
    <w:rPr>
      <w:rFonts w:ascii="Times New Roman" w:eastAsia="Times New Roman" w:hAnsi="Times New Roman" w:cs="Times New Roman"/>
      <w:noProof/>
      <w:sz w:val="16"/>
      <w:szCs w:val="16"/>
    </w:rPr>
  </w:style>
  <w:style w:type="paragraph" w:styleId="BalloonText">
    <w:name w:val="Balloon Text"/>
    <w:basedOn w:val="Normal"/>
    <w:link w:val="BalloonTextChar"/>
    <w:uiPriority w:val="99"/>
    <w:semiHidden/>
    <w:unhideWhenUsed/>
    <w:rsid w:val="00DD42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4201"/>
    <w:rPr>
      <w:rFonts w:ascii="Tahoma" w:eastAsia="Calibri" w:hAnsi="Tahoma" w:cs="Tahoma"/>
      <w:sz w:val="16"/>
      <w:szCs w:val="16"/>
    </w:rPr>
  </w:style>
  <w:style w:type="character" w:customStyle="1" w:styleId="fontstyle01">
    <w:name w:val="fontstyle01"/>
    <w:basedOn w:val="DefaultParagraphFont"/>
    <w:rsid w:val="004E56CD"/>
    <w:rPr>
      <w:rFonts w:ascii="Times New Roman" w:hAnsi="Times New Roman" w:cs="Times New Roman" w:hint="default"/>
      <w:b w:val="0"/>
      <w:bCs w:val="0"/>
      <w:i w:val="0"/>
      <w:iCs w:val="0"/>
      <w:color w:val="000000"/>
      <w:sz w:val="24"/>
      <w:szCs w:val="24"/>
    </w:rPr>
  </w:style>
  <w:style w:type="character" w:customStyle="1" w:styleId="Heading1Char">
    <w:name w:val="Heading 1 Char"/>
    <w:basedOn w:val="DefaultParagraphFont"/>
    <w:link w:val="Heading1"/>
    <w:uiPriority w:val="9"/>
    <w:rsid w:val="00F2329F"/>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F2329F"/>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F2329F"/>
    <w:rPr>
      <w:rFonts w:ascii="Times New Roman" w:eastAsiaTheme="majorEastAsia" w:hAnsi="Times New Roman" w:cstheme="majorBidi"/>
      <w:b/>
      <w:bCs/>
      <w:sz w:val="24"/>
      <w:szCs w:val="24"/>
    </w:rPr>
  </w:style>
  <w:style w:type="character" w:customStyle="1" w:styleId="Heading4Char">
    <w:name w:val="Heading 4 Char"/>
    <w:basedOn w:val="DefaultParagraphFont"/>
    <w:link w:val="Heading4"/>
    <w:uiPriority w:val="9"/>
    <w:semiHidden/>
    <w:rsid w:val="00F2329F"/>
    <w:rPr>
      <w:rFonts w:ascii="Times New Roman" w:eastAsiaTheme="majorEastAsia" w:hAnsi="Times New Roman" w:cstheme="majorBidi"/>
      <w:bCs/>
      <w:iCs/>
      <w:sz w:val="24"/>
      <w:szCs w:val="24"/>
    </w:rPr>
  </w:style>
  <w:style w:type="character" w:styleId="Hyperlink">
    <w:name w:val="Hyperlink"/>
    <w:basedOn w:val="DefaultParagraphFont"/>
    <w:uiPriority w:val="99"/>
    <w:semiHidden/>
    <w:unhideWhenUsed/>
    <w:rsid w:val="00D04BE0"/>
    <w:rPr>
      <w:color w:val="0000FF"/>
      <w:u w:val="single"/>
    </w:rPr>
  </w:style>
  <w:style w:type="character" w:customStyle="1" w:styleId="fontstyle21">
    <w:name w:val="fontstyle21"/>
    <w:basedOn w:val="DefaultParagraphFont"/>
    <w:rsid w:val="0023377F"/>
    <w:rPr>
      <w:rFonts w:ascii="Times New Roman" w:hAnsi="Times New Roman" w:cs="Times New Roman" w:hint="default"/>
      <w:b w:val="0"/>
      <w:bCs w:val="0"/>
      <w:i/>
      <w:iCs/>
      <w:color w:val="000000"/>
      <w:sz w:val="24"/>
      <w:szCs w:val="24"/>
    </w:rPr>
  </w:style>
  <w:style w:type="paragraph" w:styleId="NormalWeb">
    <w:name w:val="Normal (Web)"/>
    <w:basedOn w:val="Normal"/>
    <w:uiPriority w:val="99"/>
    <w:semiHidden/>
    <w:unhideWhenUsed/>
    <w:rsid w:val="00A1667F"/>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230805">
      <w:bodyDiv w:val="1"/>
      <w:marLeft w:val="0"/>
      <w:marRight w:val="0"/>
      <w:marTop w:val="0"/>
      <w:marBottom w:val="0"/>
      <w:divBdr>
        <w:top w:val="none" w:sz="0" w:space="0" w:color="auto"/>
        <w:left w:val="none" w:sz="0" w:space="0" w:color="auto"/>
        <w:bottom w:val="none" w:sz="0" w:space="0" w:color="auto"/>
        <w:right w:val="none" w:sz="0" w:space="0" w:color="auto"/>
      </w:divBdr>
    </w:div>
    <w:div w:id="556088305">
      <w:bodyDiv w:val="1"/>
      <w:marLeft w:val="0"/>
      <w:marRight w:val="0"/>
      <w:marTop w:val="0"/>
      <w:marBottom w:val="0"/>
      <w:divBdr>
        <w:top w:val="none" w:sz="0" w:space="0" w:color="auto"/>
        <w:left w:val="none" w:sz="0" w:space="0" w:color="auto"/>
        <w:bottom w:val="none" w:sz="0" w:space="0" w:color="auto"/>
        <w:right w:val="none" w:sz="0" w:space="0" w:color="auto"/>
      </w:divBdr>
    </w:div>
    <w:div w:id="844249727">
      <w:bodyDiv w:val="1"/>
      <w:marLeft w:val="0"/>
      <w:marRight w:val="0"/>
      <w:marTop w:val="0"/>
      <w:marBottom w:val="0"/>
      <w:divBdr>
        <w:top w:val="none" w:sz="0" w:space="0" w:color="auto"/>
        <w:left w:val="none" w:sz="0" w:space="0" w:color="auto"/>
        <w:bottom w:val="none" w:sz="0" w:space="0" w:color="auto"/>
        <w:right w:val="none" w:sz="0" w:space="0" w:color="auto"/>
      </w:divBdr>
    </w:div>
    <w:div w:id="1104307148">
      <w:bodyDiv w:val="1"/>
      <w:marLeft w:val="0"/>
      <w:marRight w:val="0"/>
      <w:marTop w:val="0"/>
      <w:marBottom w:val="0"/>
      <w:divBdr>
        <w:top w:val="none" w:sz="0" w:space="0" w:color="auto"/>
        <w:left w:val="none" w:sz="0" w:space="0" w:color="auto"/>
        <w:bottom w:val="none" w:sz="0" w:space="0" w:color="auto"/>
        <w:right w:val="none" w:sz="0" w:space="0" w:color="auto"/>
      </w:divBdr>
      <w:divsChild>
        <w:div w:id="922910633">
          <w:marLeft w:val="907"/>
          <w:marRight w:val="0"/>
          <w:marTop w:val="0"/>
          <w:marBottom w:val="0"/>
          <w:divBdr>
            <w:top w:val="none" w:sz="0" w:space="0" w:color="auto"/>
            <w:left w:val="none" w:sz="0" w:space="0" w:color="auto"/>
            <w:bottom w:val="none" w:sz="0" w:space="0" w:color="auto"/>
            <w:right w:val="none" w:sz="0" w:space="0" w:color="auto"/>
          </w:divBdr>
        </w:div>
        <w:div w:id="1316761245">
          <w:marLeft w:val="907"/>
          <w:marRight w:val="0"/>
          <w:marTop w:val="0"/>
          <w:marBottom w:val="0"/>
          <w:divBdr>
            <w:top w:val="none" w:sz="0" w:space="0" w:color="auto"/>
            <w:left w:val="none" w:sz="0" w:space="0" w:color="auto"/>
            <w:bottom w:val="none" w:sz="0" w:space="0" w:color="auto"/>
            <w:right w:val="none" w:sz="0" w:space="0" w:color="auto"/>
          </w:divBdr>
        </w:div>
        <w:div w:id="536432547">
          <w:marLeft w:val="907"/>
          <w:marRight w:val="0"/>
          <w:marTop w:val="0"/>
          <w:marBottom w:val="0"/>
          <w:divBdr>
            <w:top w:val="none" w:sz="0" w:space="0" w:color="auto"/>
            <w:left w:val="none" w:sz="0" w:space="0" w:color="auto"/>
            <w:bottom w:val="none" w:sz="0" w:space="0" w:color="auto"/>
            <w:right w:val="none" w:sz="0" w:space="0" w:color="auto"/>
          </w:divBdr>
        </w:div>
        <w:div w:id="945885644">
          <w:marLeft w:val="907"/>
          <w:marRight w:val="0"/>
          <w:marTop w:val="0"/>
          <w:marBottom w:val="0"/>
          <w:divBdr>
            <w:top w:val="none" w:sz="0" w:space="0" w:color="auto"/>
            <w:left w:val="none" w:sz="0" w:space="0" w:color="auto"/>
            <w:bottom w:val="none" w:sz="0" w:space="0" w:color="auto"/>
            <w:right w:val="none" w:sz="0" w:space="0" w:color="auto"/>
          </w:divBdr>
        </w:div>
        <w:div w:id="1689914519">
          <w:marLeft w:val="907"/>
          <w:marRight w:val="0"/>
          <w:marTop w:val="0"/>
          <w:marBottom w:val="0"/>
          <w:divBdr>
            <w:top w:val="none" w:sz="0" w:space="0" w:color="auto"/>
            <w:left w:val="none" w:sz="0" w:space="0" w:color="auto"/>
            <w:bottom w:val="none" w:sz="0" w:space="0" w:color="auto"/>
            <w:right w:val="none" w:sz="0" w:space="0" w:color="auto"/>
          </w:divBdr>
        </w:div>
        <w:div w:id="104035795">
          <w:marLeft w:val="907"/>
          <w:marRight w:val="0"/>
          <w:marTop w:val="0"/>
          <w:marBottom w:val="0"/>
          <w:divBdr>
            <w:top w:val="none" w:sz="0" w:space="0" w:color="auto"/>
            <w:left w:val="none" w:sz="0" w:space="0" w:color="auto"/>
            <w:bottom w:val="none" w:sz="0" w:space="0" w:color="auto"/>
            <w:right w:val="none" w:sz="0" w:space="0" w:color="auto"/>
          </w:divBdr>
        </w:div>
      </w:divsChild>
    </w:div>
    <w:div w:id="1361053317">
      <w:bodyDiv w:val="1"/>
      <w:marLeft w:val="0"/>
      <w:marRight w:val="0"/>
      <w:marTop w:val="0"/>
      <w:marBottom w:val="0"/>
      <w:divBdr>
        <w:top w:val="none" w:sz="0" w:space="0" w:color="auto"/>
        <w:left w:val="none" w:sz="0" w:space="0" w:color="auto"/>
        <w:bottom w:val="none" w:sz="0" w:space="0" w:color="auto"/>
        <w:right w:val="none" w:sz="0" w:space="0" w:color="auto"/>
      </w:divBdr>
      <w:divsChild>
        <w:div w:id="406000336">
          <w:marLeft w:val="806"/>
          <w:marRight w:val="0"/>
          <w:marTop w:val="115"/>
          <w:marBottom w:val="0"/>
          <w:divBdr>
            <w:top w:val="none" w:sz="0" w:space="0" w:color="auto"/>
            <w:left w:val="none" w:sz="0" w:space="0" w:color="auto"/>
            <w:bottom w:val="none" w:sz="0" w:space="0" w:color="auto"/>
            <w:right w:val="none" w:sz="0" w:space="0" w:color="auto"/>
          </w:divBdr>
        </w:div>
      </w:divsChild>
    </w:div>
    <w:div w:id="161450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46526-AD56-4E18-BF40-AD9608BCF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2106</TotalTime>
  <Pages>39</Pages>
  <Words>8706</Words>
  <Characters>49625</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Komaruddin</dc:creator>
  <cp:lastModifiedBy>ACER</cp:lastModifiedBy>
  <cp:revision>61</cp:revision>
  <cp:lastPrinted>2016-11-22T08:30:00Z</cp:lastPrinted>
  <dcterms:created xsi:type="dcterms:W3CDTF">2016-10-13T23:35:00Z</dcterms:created>
  <dcterms:modified xsi:type="dcterms:W3CDTF">2017-04-24T14:10:00Z</dcterms:modified>
</cp:coreProperties>
</file>