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75E" w:rsidRPr="006507AE" w:rsidRDefault="002F602B" w:rsidP="00760BC7">
      <w:pPr>
        <w:spacing w:after="0" w:line="240" w:lineRule="auto"/>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-670560</wp:posOffset>
                </wp:positionV>
                <wp:extent cx="5835650" cy="544195"/>
                <wp:effectExtent l="0" t="0" r="12700" b="2730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0" cy="544195"/>
                        </a:xfrm>
                        <a:prstGeom prst="rect">
                          <a:avLst/>
                        </a:prstGeom>
                        <a:solidFill>
                          <a:srgbClr val="FFFFFF"/>
                        </a:solidFill>
                        <a:ln w="9525">
                          <a:solidFill>
                            <a:srgbClr val="FFFFFF"/>
                          </a:solidFill>
                          <a:miter lim="800000"/>
                          <a:headEnd/>
                          <a:tailEnd/>
                        </a:ln>
                      </wps:spPr>
                      <wps:txbx>
                        <w:txbxContent>
                          <w:p w:rsidR="00311F56" w:rsidRPr="007061B7" w:rsidRDefault="00311F56" w:rsidP="00C43477">
                            <w:pPr>
                              <w:pBdr>
                                <w:bottom w:val="single" w:sz="4" w:space="1" w:color="auto"/>
                              </w:pBdr>
                              <w:spacing w:after="0" w:line="240" w:lineRule="auto"/>
                              <w:rPr>
                                <w:rFonts w:ascii="Futura Bk BT" w:hAnsi="Futura Bk BT"/>
                                <w:sz w:val="16"/>
                                <w:szCs w:val="16"/>
                              </w:rPr>
                            </w:pPr>
                            <w:r w:rsidRPr="007061B7">
                              <w:rPr>
                                <w:rFonts w:ascii="Futura Bk BT" w:hAnsi="Futura Bk BT"/>
                                <w:sz w:val="16"/>
                                <w:szCs w:val="16"/>
                                <w:lang w:val="id-ID"/>
                              </w:rPr>
                              <w:t>G</w:t>
                            </w:r>
                            <w:r w:rsidRPr="007061B7">
                              <w:rPr>
                                <w:rFonts w:ascii="Futura Bk BT" w:hAnsi="Futura Bk BT"/>
                                <w:sz w:val="16"/>
                                <w:szCs w:val="16"/>
                              </w:rPr>
                              <w:t>UIDENA| Jurnal Ilmu Pendidikan, Psikologi, Bimbingan dan Konseling</w:t>
                            </w:r>
                          </w:p>
                          <w:p w:rsidR="00311F56" w:rsidRPr="007061B7" w:rsidRDefault="00311F56" w:rsidP="00C43477">
                            <w:pPr>
                              <w:pBdr>
                                <w:bottom w:val="single" w:sz="4" w:space="1" w:color="auto"/>
                              </w:pBdr>
                              <w:spacing w:after="0" w:line="240" w:lineRule="auto"/>
                              <w:rPr>
                                <w:rFonts w:ascii="Futura Bk BT" w:hAnsi="Futura Bk BT"/>
                                <w:sz w:val="16"/>
                                <w:szCs w:val="16"/>
                              </w:rPr>
                            </w:pPr>
                            <w:r w:rsidRPr="007061B7">
                              <w:rPr>
                                <w:rFonts w:ascii="Futura Bk BT" w:hAnsi="Futura Bk BT"/>
                                <w:sz w:val="16"/>
                                <w:szCs w:val="16"/>
                                <w:lang w:val="id-ID"/>
                              </w:rPr>
                              <w:t>ISSN</w:t>
                            </w:r>
                            <w:r w:rsidRPr="007061B7">
                              <w:rPr>
                                <w:rFonts w:ascii="Futura Bk BT" w:hAnsi="Futura Bk BT"/>
                                <w:sz w:val="16"/>
                                <w:szCs w:val="16"/>
                              </w:rPr>
                              <w:t xml:space="preserve"> : </w:t>
                            </w:r>
                            <w:r w:rsidRPr="007061B7">
                              <w:rPr>
                                <w:rFonts w:ascii="Futura Bk BT" w:hAnsi="Futura Bk BT"/>
                                <w:sz w:val="16"/>
                                <w:szCs w:val="16"/>
                                <w:lang w:val="id-ID"/>
                              </w:rPr>
                              <w:t>2088-9623</w:t>
                            </w:r>
                            <w:r w:rsidRPr="007061B7">
                              <w:rPr>
                                <w:rFonts w:ascii="Futura Bk BT" w:hAnsi="Futura Bk BT"/>
                                <w:sz w:val="16"/>
                                <w:szCs w:val="16"/>
                              </w:rPr>
                              <w:t xml:space="preserve"> </w:t>
                            </w:r>
                            <w:r>
                              <w:rPr>
                                <w:rFonts w:ascii="Futura Bk BT" w:hAnsi="Futura Bk BT"/>
                                <w:sz w:val="16"/>
                                <w:szCs w:val="16"/>
                              </w:rPr>
                              <w:t xml:space="preserve">(Print) - </w:t>
                            </w:r>
                            <w:r w:rsidRPr="007061B7">
                              <w:rPr>
                                <w:rFonts w:ascii="Futura Bk BT" w:hAnsi="Futura Bk BT"/>
                                <w:sz w:val="16"/>
                                <w:szCs w:val="16"/>
                                <w:lang w:val="id-ID"/>
                              </w:rPr>
                              <w:t>ISSN: 2442-7802</w:t>
                            </w:r>
                            <w:r w:rsidRPr="007061B7">
                              <w:rPr>
                                <w:rFonts w:ascii="Futura Bk BT" w:hAnsi="Futura Bk BT"/>
                                <w:sz w:val="16"/>
                                <w:szCs w:val="16"/>
                              </w:rPr>
                              <w:t xml:space="preserve"> (Online)</w:t>
                            </w:r>
                          </w:p>
                          <w:p w:rsidR="00311F56" w:rsidRPr="007061B7" w:rsidRDefault="00311F56" w:rsidP="00C43477">
                            <w:pPr>
                              <w:pBdr>
                                <w:bottom w:val="single" w:sz="4" w:space="1" w:color="auto"/>
                              </w:pBdr>
                              <w:spacing w:after="0" w:line="240" w:lineRule="auto"/>
                              <w:rPr>
                                <w:rFonts w:ascii="Futura Bk BT" w:hAnsi="Futura Bk BT"/>
                                <w:sz w:val="16"/>
                                <w:szCs w:val="16"/>
                              </w:rPr>
                            </w:pPr>
                            <w:r w:rsidRPr="007061B7">
                              <w:rPr>
                                <w:rFonts w:ascii="Futura Bk BT" w:hAnsi="Futura Bk BT"/>
                                <w:sz w:val="16"/>
                                <w:szCs w:val="16"/>
                                <w:lang w:val="id-ID"/>
                              </w:rPr>
                              <w:t>201</w:t>
                            </w:r>
                            <w:r w:rsidRPr="007061B7">
                              <w:rPr>
                                <w:rFonts w:ascii="Futura Bk BT" w:hAnsi="Futura Bk BT"/>
                                <w:sz w:val="16"/>
                                <w:szCs w:val="16"/>
                              </w:rPr>
                              <w:t xml:space="preserve">7,  </w:t>
                            </w:r>
                            <w:r w:rsidRPr="007061B7">
                              <w:rPr>
                                <w:rFonts w:ascii="Futura Bk BT" w:hAnsi="Futura Bk BT"/>
                                <w:sz w:val="16"/>
                                <w:szCs w:val="16"/>
                                <w:lang w:val="id-ID"/>
                              </w:rPr>
                              <w:t>V</w:t>
                            </w:r>
                            <w:r w:rsidRPr="007061B7">
                              <w:rPr>
                                <w:rFonts w:ascii="Futura Bk BT" w:hAnsi="Futura Bk BT"/>
                                <w:sz w:val="16"/>
                                <w:szCs w:val="16"/>
                              </w:rPr>
                              <w:t xml:space="preserve">ol 7, </w:t>
                            </w:r>
                            <w:r w:rsidRPr="007061B7">
                              <w:rPr>
                                <w:rFonts w:ascii="Futura Bk BT" w:hAnsi="Futura Bk BT"/>
                                <w:sz w:val="16"/>
                                <w:szCs w:val="16"/>
                                <w:lang w:val="id-ID"/>
                              </w:rPr>
                              <w:t>N</w:t>
                            </w:r>
                            <w:r w:rsidRPr="007061B7">
                              <w:rPr>
                                <w:rFonts w:ascii="Futura Bk BT" w:hAnsi="Futura Bk BT"/>
                                <w:sz w:val="16"/>
                                <w:szCs w:val="16"/>
                              </w:rPr>
                              <w:t>o 2,</w:t>
                            </w:r>
                            <w:r>
                              <w:rPr>
                                <w:rFonts w:ascii="Futura Bk BT" w:hAnsi="Futura Bk BT"/>
                                <w:sz w:val="16"/>
                                <w:szCs w:val="16"/>
                              </w:rPr>
                              <w:t xml:space="preserve"> </w:t>
                            </w:r>
                            <w:r w:rsidRPr="005905BA">
                              <w:rPr>
                                <w:rFonts w:ascii="Futura Bk BT" w:hAnsi="Futura Bk BT"/>
                                <w:sz w:val="16"/>
                                <w:szCs w:val="16"/>
                              </w:rPr>
                              <w:t>1-</w:t>
                            </w:r>
                            <w:r>
                              <w:rPr>
                                <w:rFonts w:ascii="Futura Bk BT" w:hAnsi="Futura Bk BT"/>
                                <w:sz w:val="16"/>
                                <w:szCs w:val="16"/>
                              </w:rPr>
                              <w:t>10</w:t>
                            </w:r>
                            <w:r w:rsidRPr="005905BA">
                              <w:rPr>
                                <w:rFonts w:ascii="Futura Bk BT" w:hAnsi="Futura Bk BT" w:cs="Arial"/>
                                <w:sz w:val="16"/>
                                <w:szCs w:val="18"/>
                              </w:rPr>
                              <w:t>. doi: 10.24127/xxxxxxxx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52.8pt;width:459.5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" strokecolor="white">
                <v:textbox>
                  <w:txbxContent>
                    <w:p w:rsidR="00311F56" w:rsidRPr="007061B7" w:rsidRDefault="00311F56" w:rsidP="00C43477">
                      <w:pPr>
                        <w:pBdr>
                          <w:bottom w:val="single" w:sz="4" w:space="1" w:color="auto"/>
                        </w:pBdr>
                        <w:spacing w:after="0" w:line="240" w:lineRule="auto"/>
                        <w:rPr>
                          <w:rFonts w:ascii="Futura Bk BT" w:hAnsi="Futura Bk BT"/>
                          <w:sz w:val="16"/>
                          <w:szCs w:val="16"/>
                        </w:rPr>
                      </w:pPr>
                      <w:r w:rsidRPr="007061B7">
                        <w:rPr>
                          <w:rFonts w:ascii="Futura Bk BT" w:hAnsi="Futura Bk BT"/>
                          <w:sz w:val="16"/>
                          <w:szCs w:val="16"/>
                          <w:lang w:val="id-ID"/>
                        </w:rPr>
                        <w:t>G</w:t>
                      </w:r>
                      <w:r w:rsidRPr="007061B7">
                        <w:rPr>
                          <w:rFonts w:ascii="Futura Bk BT" w:hAnsi="Futura Bk BT"/>
                          <w:sz w:val="16"/>
                          <w:szCs w:val="16"/>
                        </w:rPr>
                        <w:t>UIDENA| Jurnal Ilmu Pendidikan, Psikologi, Bimbingan dan Konseling</w:t>
                      </w:r>
                    </w:p>
                    <w:p w:rsidR="00311F56" w:rsidRPr="007061B7" w:rsidRDefault="00311F56" w:rsidP="00C43477">
                      <w:pPr>
                        <w:pBdr>
                          <w:bottom w:val="single" w:sz="4" w:space="1" w:color="auto"/>
                        </w:pBdr>
                        <w:spacing w:after="0" w:line="240" w:lineRule="auto"/>
                        <w:rPr>
                          <w:rFonts w:ascii="Futura Bk BT" w:hAnsi="Futura Bk BT"/>
                          <w:sz w:val="16"/>
                          <w:szCs w:val="16"/>
                        </w:rPr>
                      </w:pPr>
                      <w:r w:rsidRPr="007061B7">
                        <w:rPr>
                          <w:rFonts w:ascii="Futura Bk BT" w:hAnsi="Futura Bk BT"/>
                          <w:sz w:val="16"/>
                          <w:szCs w:val="16"/>
                          <w:lang w:val="id-ID"/>
                        </w:rPr>
                        <w:t>ISSN</w:t>
                      </w:r>
                      <w:r w:rsidRPr="007061B7">
                        <w:rPr>
                          <w:rFonts w:ascii="Futura Bk BT" w:hAnsi="Futura Bk BT"/>
                          <w:sz w:val="16"/>
                          <w:szCs w:val="16"/>
                        </w:rPr>
                        <w:t xml:space="preserve"> : </w:t>
                      </w:r>
                      <w:r w:rsidRPr="007061B7">
                        <w:rPr>
                          <w:rFonts w:ascii="Futura Bk BT" w:hAnsi="Futura Bk BT"/>
                          <w:sz w:val="16"/>
                          <w:szCs w:val="16"/>
                          <w:lang w:val="id-ID"/>
                        </w:rPr>
                        <w:t>2088-9623</w:t>
                      </w:r>
                      <w:r w:rsidRPr="007061B7">
                        <w:rPr>
                          <w:rFonts w:ascii="Futura Bk BT" w:hAnsi="Futura Bk BT"/>
                          <w:sz w:val="16"/>
                          <w:szCs w:val="16"/>
                        </w:rPr>
                        <w:t xml:space="preserve"> </w:t>
                      </w:r>
                      <w:r>
                        <w:rPr>
                          <w:rFonts w:ascii="Futura Bk BT" w:hAnsi="Futura Bk BT"/>
                          <w:sz w:val="16"/>
                          <w:szCs w:val="16"/>
                        </w:rPr>
                        <w:t xml:space="preserve">(Print) - </w:t>
                      </w:r>
                      <w:r w:rsidRPr="007061B7">
                        <w:rPr>
                          <w:rFonts w:ascii="Futura Bk BT" w:hAnsi="Futura Bk BT"/>
                          <w:sz w:val="16"/>
                          <w:szCs w:val="16"/>
                          <w:lang w:val="id-ID"/>
                        </w:rPr>
                        <w:t>ISSN: 2442-7802</w:t>
                      </w:r>
                      <w:r w:rsidRPr="007061B7">
                        <w:rPr>
                          <w:rFonts w:ascii="Futura Bk BT" w:hAnsi="Futura Bk BT"/>
                          <w:sz w:val="16"/>
                          <w:szCs w:val="16"/>
                        </w:rPr>
                        <w:t xml:space="preserve"> (Online)</w:t>
                      </w:r>
                    </w:p>
                    <w:p w:rsidR="00311F56" w:rsidRPr="007061B7" w:rsidRDefault="00311F56" w:rsidP="00C43477">
                      <w:pPr>
                        <w:pBdr>
                          <w:bottom w:val="single" w:sz="4" w:space="1" w:color="auto"/>
                        </w:pBdr>
                        <w:spacing w:after="0" w:line="240" w:lineRule="auto"/>
                        <w:rPr>
                          <w:rFonts w:ascii="Futura Bk BT" w:hAnsi="Futura Bk BT"/>
                          <w:sz w:val="16"/>
                          <w:szCs w:val="16"/>
                        </w:rPr>
                      </w:pPr>
                      <w:r w:rsidRPr="007061B7">
                        <w:rPr>
                          <w:rFonts w:ascii="Futura Bk BT" w:hAnsi="Futura Bk BT"/>
                          <w:sz w:val="16"/>
                          <w:szCs w:val="16"/>
                          <w:lang w:val="id-ID"/>
                        </w:rPr>
                        <w:t>201</w:t>
                      </w:r>
                      <w:r w:rsidRPr="007061B7">
                        <w:rPr>
                          <w:rFonts w:ascii="Futura Bk BT" w:hAnsi="Futura Bk BT"/>
                          <w:sz w:val="16"/>
                          <w:szCs w:val="16"/>
                        </w:rPr>
                        <w:t xml:space="preserve">7,  </w:t>
                      </w:r>
                      <w:r w:rsidRPr="007061B7">
                        <w:rPr>
                          <w:rFonts w:ascii="Futura Bk BT" w:hAnsi="Futura Bk BT"/>
                          <w:sz w:val="16"/>
                          <w:szCs w:val="16"/>
                          <w:lang w:val="id-ID"/>
                        </w:rPr>
                        <w:t>V</w:t>
                      </w:r>
                      <w:r w:rsidRPr="007061B7">
                        <w:rPr>
                          <w:rFonts w:ascii="Futura Bk BT" w:hAnsi="Futura Bk BT"/>
                          <w:sz w:val="16"/>
                          <w:szCs w:val="16"/>
                        </w:rPr>
                        <w:t xml:space="preserve">ol 7, </w:t>
                      </w:r>
                      <w:r w:rsidRPr="007061B7">
                        <w:rPr>
                          <w:rFonts w:ascii="Futura Bk BT" w:hAnsi="Futura Bk BT"/>
                          <w:sz w:val="16"/>
                          <w:szCs w:val="16"/>
                          <w:lang w:val="id-ID"/>
                        </w:rPr>
                        <w:t>N</w:t>
                      </w:r>
                      <w:r w:rsidRPr="007061B7">
                        <w:rPr>
                          <w:rFonts w:ascii="Futura Bk BT" w:hAnsi="Futura Bk BT"/>
                          <w:sz w:val="16"/>
                          <w:szCs w:val="16"/>
                        </w:rPr>
                        <w:t>o 2,</w:t>
                      </w:r>
                      <w:r>
                        <w:rPr>
                          <w:rFonts w:ascii="Futura Bk BT" w:hAnsi="Futura Bk BT"/>
                          <w:sz w:val="16"/>
                          <w:szCs w:val="16"/>
                        </w:rPr>
                        <w:t xml:space="preserve"> </w:t>
                      </w:r>
                      <w:r w:rsidRPr="005905BA">
                        <w:rPr>
                          <w:rFonts w:ascii="Futura Bk BT" w:hAnsi="Futura Bk BT"/>
                          <w:sz w:val="16"/>
                          <w:szCs w:val="16"/>
                        </w:rPr>
                        <w:t>1-</w:t>
                      </w:r>
                      <w:r>
                        <w:rPr>
                          <w:rFonts w:ascii="Futura Bk BT" w:hAnsi="Futura Bk BT"/>
                          <w:sz w:val="16"/>
                          <w:szCs w:val="16"/>
                        </w:rPr>
                        <w:t>10</w:t>
                      </w:r>
                      <w:r w:rsidRPr="005905BA">
                        <w:rPr>
                          <w:rFonts w:ascii="Futura Bk BT" w:hAnsi="Futura Bk BT" w:cs="Arial"/>
                          <w:sz w:val="16"/>
                          <w:szCs w:val="18"/>
                        </w:rPr>
                        <w:t>. doi: 10.24127/xxxxxxxx</w:t>
                      </w:r>
                    </w:p>
                  </w:txbxContent>
                </v:textbox>
              </v:rect>
            </w:pict>
          </mc:Fallback>
        </mc:AlternateContent>
      </w:r>
      <w:r>
        <w:rPr>
          <w:rFonts w:ascii="Arial" w:hAnsi="Arial" w:cs="Arial"/>
          <w:b/>
          <w:noProof/>
        </w:rPr>
        <mc:AlternateContent>
          <mc:Choice Requires="wpg">
            <w:drawing>
              <wp:anchor distT="0" distB="0" distL="114300" distR="114300" simplePos="0" relativeHeight="251674624" behindDoc="0" locked="0" layoutInCell="1" allowOverlap="1">
                <wp:simplePos x="0" y="0"/>
                <wp:positionH relativeFrom="column">
                  <wp:posOffset>4269105</wp:posOffset>
                </wp:positionH>
                <wp:positionV relativeFrom="paragraph">
                  <wp:posOffset>-670560</wp:posOffset>
                </wp:positionV>
                <wp:extent cx="1471295" cy="544195"/>
                <wp:effectExtent l="1905" t="0" r="3175" b="2540"/>
                <wp:wrapNone/>
                <wp:docPr id="5" name="Group 17">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1295" cy="544195"/>
                          <a:chOff x="8243" y="591"/>
                          <a:chExt cx="2317" cy="857"/>
                        </a:xfrm>
                      </wpg:grpSpPr>
                      <wpg:grpSp>
                        <wpg:cNvPr id="6" name="Group 16"/>
                        <wpg:cNvGrpSpPr>
                          <a:grpSpLocks/>
                        </wpg:cNvGrpSpPr>
                        <wpg:grpSpPr bwMode="auto">
                          <a:xfrm>
                            <a:off x="10289" y="745"/>
                            <a:ext cx="168" cy="510"/>
                            <a:chOff x="10289" y="745"/>
                            <a:chExt cx="168" cy="510"/>
                          </a:xfrm>
                        </wpg:grpSpPr>
                        <wps:wsp>
                          <wps:cNvPr id="7" name="Rectangle 14"/>
                          <wps:cNvSpPr>
                            <a:spLocks noChangeArrowheads="1"/>
                          </wps:cNvSpPr>
                          <wps:spPr bwMode="auto">
                            <a:xfrm>
                              <a:off x="10289" y="745"/>
                              <a:ext cx="57" cy="5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5"/>
                          <wps:cNvSpPr>
                            <a:spLocks noChangeArrowheads="1"/>
                          </wps:cNvSpPr>
                          <wps:spPr bwMode="auto">
                            <a:xfrm>
                              <a:off x="10372" y="745"/>
                              <a:ext cx="85" cy="5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9" name="Text Box 13"/>
                        <wps:cNvSpPr txBox="1">
                          <a:spLocks noChangeArrowheads="1"/>
                        </wps:cNvSpPr>
                        <wps:spPr bwMode="auto">
                          <a:xfrm>
                            <a:off x="8291" y="995"/>
                            <a:ext cx="2269"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56" w:rsidRPr="0096200A" w:rsidRDefault="00311F56" w:rsidP="00394187">
                              <w:pPr>
                                <w:jc w:val="center"/>
                                <w:rPr>
                                  <w:rFonts w:ascii="Futura Bk BT" w:hAnsi="Futura Bk BT"/>
                                  <w:color w:val="FF0000"/>
                                  <w:spacing w:val="160"/>
                                  <w:sz w:val="18"/>
                                </w:rPr>
                              </w:pPr>
                              <w:r w:rsidRPr="00B044D8">
                                <w:rPr>
                                  <w:rFonts w:ascii="Futura Bk BT" w:hAnsi="Futura Bk BT"/>
                                  <w:color w:val="FF0000"/>
                                  <w:spacing w:val="164"/>
                                  <w:sz w:val="18"/>
                                </w:rPr>
                                <w:t>JOURNAL</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8243" y="591"/>
                            <a:ext cx="2147"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56" w:rsidRPr="0096200A" w:rsidRDefault="00311F56" w:rsidP="00394187">
                              <w:pPr>
                                <w:jc w:val="center"/>
                                <w:rPr>
                                  <w:rFonts w:ascii="Futura Bk BT" w:hAnsi="Futura Bk BT"/>
                                  <w:b/>
                                  <w:color w:val="FF0000"/>
                                  <w:sz w:val="40"/>
                                </w:rPr>
                              </w:pPr>
                              <w:r w:rsidRPr="0096200A">
                                <w:rPr>
                                  <w:rFonts w:ascii="Futura Bk BT" w:hAnsi="Futura Bk BT"/>
                                  <w:b/>
                                  <w:color w:val="FF0000"/>
                                  <w:sz w:val="40"/>
                                </w:rPr>
                                <w:t>GUIDENA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7" href="http://ojs.fkip.ummetro.ac.id/index.php/bk/" style="position:absolute;margin-left:336.15pt;margin-top:-52.8pt;width:115.85pt;height:42.85pt;z-index:251674624" coordorigin="8243,591" coordsize="2317,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" o:button="t">
                <v:group id="Group 16" o:spid="_x0000_s1028" style="position:absolute;left:10289;top:745;width:168;height:510" coordorigin="10289,745" coordsize="168,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4" o:spid="_x0000_s1029" style="position:absolute;left:10289;top:745;width:5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rAMAA&#10;AADaAAAADwAAAGRycy9kb3ducmV2LnhtbESPzYrCMBSF94LvEO6AO5uOyCjVKCIIbq0udHdN7rRl&#10;mpvSxNrO00+EAZeH8/Nx1tve1qKj1leOFXwmKQhi7UzFhYLL+TBdgvAB2WDtmBQM5GG7GY/WmBn3&#10;5BN1eShEHGGfoYIyhCaT0uuSLPrENcTR+3atxRBlW0jT4jOO21rO0vRLWqw4EkpsaF+S/skfVsFt&#10;calPuvrdFcN1riNkuOfdoNTko9+tQATqwzv83z4aBQt4XYk3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XrAMAAAADaAAAADwAAAAAAAAAAAAAAAACYAgAAZHJzL2Rvd25y&#10;ZXYueG1sUEsFBgAAAAAEAAQA9QAAAIUDAAAAAA==&#10;" fillcolor="red" stroked="f"/>
                  <v:rect id="Rectangle 15" o:spid="_x0000_s1030" style="position:absolute;left:10372;top:745;width:8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cr4A&#10;AADaAAAADwAAAGRycy9kb3ducmV2LnhtbERPTWvCQBC9F/wPywje6sYirURXEaHQq6kHvY27YxLM&#10;zobsNib99Z1DwePjfW92g29UT12sAxtYzDNQxDa4mksDp+/P1xWomJAdNoHJwEgRdtvJywZzFx58&#10;pL5IpZIQjjkaqFJqc62jrchjnIeWWLhb6DwmgV2pXYcPCfeNfsuyd+2xZmmosKVDRfZe/HgDl49T&#10;c7T1774cz0srJeO16EdjZtNhvwaVaEhP8b/7yxmQrXJFboD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qf3K+AAAA2gAAAA8AAAAAAAAAAAAAAAAAmAIAAGRycy9kb3ducmV2&#10;LnhtbFBLBQYAAAAABAAEAPUAAACDAwAAAAA=&#10;" fillcolor="red" stroked="f"/>
                </v:group>
                <v:shapetype id="_x0000_t202" coordsize="21600,21600" o:spt="202" path="m,l,21600r21600,l21600,xe">
                  <v:stroke joinstyle="miter"/>
                  <v:path gradientshapeok="t" o:connecttype="rect"/>
                </v:shapetype>
                <v:shape id="Text Box 13" o:spid="_x0000_s1031" type="#_x0000_t202" style="position:absolute;left:8291;top:995;width:22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11F56" w:rsidRPr="0096200A" w:rsidRDefault="00311F56" w:rsidP="00394187">
                        <w:pPr>
                          <w:jc w:val="center"/>
                          <w:rPr>
                            <w:rFonts w:ascii="Futura Bk BT" w:hAnsi="Futura Bk BT"/>
                            <w:color w:val="FF0000"/>
                            <w:spacing w:val="160"/>
                            <w:sz w:val="18"/>
                          </w:rPr>
                        </w:pPr>
                        <w:r w:rsidRPr="00B044D8">
                          <w:rPr>
                            <w:rFonts w:ascii="Futura Bk BT" w:hAnsi="Futura Bk BT"/>
                            <w:color w:val="FF0000"/>
                            <w:spacing w:val="164"/>
                            <w:sz w:val="18"/>
                          </w:rPr>
                          <w:t>JOURNAL</w:t>
                        </w:r>
                      </w:p>
                    </w:txbxContent>
                  </v:textbox>
                </v:shape>
                <v:shape id="Text Box 12" o:spid="_x0000_s1032" type="#_x0000_t202" style="position:absolute;left:8243;top:591;width:2147;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311F56" w:rsidRPr="0096200A" w:rsidRDefault="00311F56" w:rsidP="00394187">
                        <w:pPr>
                          <w:jc w:val="center"/>
                          <w:rPr>
                            <w:rFonts w:ascii="Futura Bk BT" w:hAnsi="Futura Bk BT"/>
                            <w:b/>
                            <w:color w:val="FF0000"/>
                            <w:sz w:val="40"/>
                          </w:rPr>
                        </w:pPr>
                        <w:r w:rsidRPr="0096200A">
                          <w:rPr>
                            <w:rFonts w:ascii="Futura Bk BT" w:hAnsi="Futura Bk BT"/>
                            <w:b/>
                            <w:color w:val="FF0000"/>
                            <w:sz w:val="40"/>
                          </w:rPr>
                          <w:t>GUIDENA</w:t>
                        </w:r>
                      </w:p>
                    </w:txbxContent>
                  </v:textbox>
                </v:shape>
              </v:group>
            </w:pict>
          </mc:Fallback>
        </mc:AlternateConten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A10F30" w:rsidRPr="006507AE" w:rsidTr="00974DBA">
        <w:trPr>
          <w:jc w:val="center"/>
        </w:trPr>
        <w:tc>
          <w:tcPr>
            <w:tcW w:w="5000" w:type="pct"/>
            <w:vAlign w:val="center"/>
          </w:tcPr>
          <w:p w:rsidR="00A10F30" w:rsidRPr="006507AE" w:rsidRDefault="00A10F30" w:rsidP="000E4E88">
            <w:pPr>
              <w:spacing w:after="0" w:line="240" w:lineRule="auto"/>
              <w:rPr>
                <w:rFonts w:ascii="Arial" w:hAnsi="Arial" w:cs="Arial"/>
                <w:b/>
                <w:sz w:val="20"/>
              </w:rPr>
            </w:pPr>
            <w:r w:rsidRPr="006507AE">
              <w:rPr>
                <w:rFonts w:ascii="Arial" w:hAnsi="Arial" w:cs="Arial"/>
                <w:b/>
                <w:sz w:val="20"/>
              </w:rPr>
              <w:t>Research Article</w:t>
            </w:r>
          </w:p>
        </w:tc>
      </w:tr>
      <w:tr w:rsidR="00A10F30" w:rsidRPr="006507AE" w:rsidTr="00974DBA">
        <w:trPr>
          <w:jc w:val="center"/>
        </w:trPr>
        <w:tc>
          <w:tcPr>
            <w:tcW w:w="5000" w:type="pct"/>
            <w:vAlign w:val="center"/>
          </w:tcPr>
          <w:p w:rsidR="00A10F30" w:rsidRPr="006507AE" w:rsidRDefault="00A10F30" w:rsidP="000E4E88">
            <w:pPr>
              <w:spacing w:after="0" w:line="240" w:lineRule="auto"/>
              <w:rPr>
                <w:rFonts w:ascii="Arial" w:hAnsi="Arial" w:cs="Arial"/>
                <w:b/>
                <w:sz w:val="20"/>
              </w:rPr>
            </w:pPr>
          </w:p>
        </w:tc>
      </w:tr>
      <w:tr w:rsidR="00A10F30" w:rsidRPr="006507AE" w:rsidTr="00974DBA">
        <w:trPr>
          <w:jc w:val="center"/>
        </w:trPr>
        <w:tc>
          <w:tcPr>
            <w:tcW w:w="5000" w:type="pct"/>
            <w:vAlign w:val="center"/>
          </w:tcPr>
          <w:p w:rsidR="00A10F30" w:rsidRPr="006507AE" w:rsidRDefault="00A10F30" w:rsidP="000E4E88">
            <w:pPr>
              <w:spacing w:after="0" w:line="240" w:lineRule="auto"/>
              <w:rPr>
                <w:rFonts w:ascii="Arial" w:hAnsi="Arial" w:cs="Arial"/>
                <w:b/>
                <w:sz w:val="20"/>
              </w:rPr>
            </w:pPr>
          </w:p>
        </w:tc>
      </w:tr>
      <w:tr w:rsidR="00A10F30" w:rsidRPr="006507AE" w:rsidTr="00974DBA">
        <w:trPr>
          <w:jc w:val="center"/>
        </w:trPr>
        <w:tc>
          <w:tcPr>
            <w:tcW w:w="5000" w:type="pct"/>
            <w:vAlign w:val="center"/>
          </w:tcPr>
          <w:p w:rsidR="00A10F30" w:rsidRPr="00A43C07" w:rsidRDefault="00A43C07" w:rsidP="00741387">
            <w:pPr>
              <w:spacing w:after="0" w:line="240" w:lineRule="auto"/>
              <w:rPr>
                <w:rFonts w:ascii="Arial" w:hAnsi="Arial" w:cs="Arial"/>
                <w:b/>
                <w:color w:val="000000" w:themeColor="text1"/>
                <w:sz w:val="24"/>
              </w:rPr>
            </w:pPr>
            <w:bookmarkStart w:id="0" w:name="_GoBack"/>
            <w:r w:rsidRPr="00A43C07">
              <w:rPr>
                <w:rFonts w:ascii="Arial" w:hAnsi="Arial" w:cs="Arial"/>
                <w:b/>
                <w:i/>
                <w:color w:val="000000" w:themeColor="text1"/>
                <w:sz w:val="24"/>
              </w:rPr>
              <w:t xml:space="preserve">Occupational Well-Being of School Staff </w:t>
            </w:r>
            <w:r w:rsidRPr="00A43C07">
              <w:rPr>
                <w:rFonts w:ascii="Arial" w:hAnsi="Arial" w:cs="Arial"/>
                <w:b/>
                <w:color w:val="000000" w:themeColor="text1"/>
                <w:sz w:val="24"/>
              </w:rPr>
              <w:t xml:space="preserve">pada Guru SMA </w:t>
            </w:r>
            <w:r w:rsidRPr="00A43C07">
              <w:rPr>
                <w:rFonts w:ascii="Arial" w:hAnsi="Arial" w:cs="Arial"/>
                <w:b/>
                <w:i/>
                <w:color w:val="000000" w:themeColor="text1"/>
                <w:sz w:val="24"/>
              </w:rPr>
              <w:t xml:space="preserve">Full Day </w:t>
            </w:r>
            <w:r w:rsidRPr="00A43C07">
              <w:rPr>
                <w:rFonts w:ascii="Arial" w:hAnsi="Arial" w:cs="Arial"/>
                <w:b/>
                <w:color w:val="000000" w:themeColor="text1"/>
                <w:sz w:val="24"/>
              </w:rPr>
              <w:t xml:space="preserve">dan </w:t>
            </w:r>
            <w:r w:rsidRPr="00A43C07">
              <w:rPr>
                <w:rFonts w:ascii="Arial" w:hAnsi="Arial" w:cs="Arial"/>
                <w:b/>
                <w:i/>
                <w:color w:val="000000" w:themeColor="text1"/>
                <w:sz w:val="24"/>
              </w:rPr>
              <w:t>Half Day School</w:t>
            </w:r>
            <w:r w:rsidRPr="00A43C07">
              <w:rPr>
                <w:rFonts w:ascii="Arial" w:hAnsi="Arial" w:cs="Arial"/>
                <w:b/>
                <w:color w:val="000000" w:themeColor="text1"/>
                <w:sz w:val="24"/>
              </w:rPr>
              <w:t xml:space="preserve"> </w:t>
            </w:r>
            <w:bookmarkEnd w:id="0"/>
          </w:p>
        </w:tc>
      </w:tr>
      <w:tr w:rsidR="00A10F30" w:rsidRPr="006507AE" w:rsidTr="00974DBA">
        <w:trPr>
          <w:jc w:val="center"/>
        </w:trPr>
        <w:tc>
          <w:tcPr>
            <w:tcW w:w="5000" w:type="pct"/>
            <w:vAlign w:val="center"/>
          </w:tcPr>
          <w:p w:rsidR="00A10F30" w:rsidRPr="006507AE" w:rsidRDefault="00A10F30" w:rsidP="000E4E88">
            <w:pPr>
              <w:spacing w:after="0" w:line="240" w:lineRule="auto"/>
              <w:rPr>
                <w:rFonts w:ascii="Arial" w:hAnsi="Arial" w:cs="Arial"/>
                <w:b/>
                <w:sz w:val="20"/>
              </w:rPr>
            </w:pPr>
          </w:p>
        </w:tc>
      </w:tr>
      <w:tr w:rsidR="00A10F30" w:rsidRPr="006507AE" w:rsidTr="00974DBA">
        <w:trPr>
          <w:jc w:val="center"/>
        </w:trPr>
        <w:tc>
          <w:tcPr>
            <w:tcW w:w="5000" w:type="pct"/>
            <w:vAlign w:val="center"/>
          </w:tcPr>
          <w:p w:rsidR="00A10F30" w:rsidRPr="006507AE" w:rsidRDefault="00A10F30" w:rsidP="000E4E88">
            <w:pPr>
              <w:spacing w:after="0" w:line="240" w:lineRule="auto"/>
              <w:rPr>
                <w:rFonts w:ascii="Arial" w:hAnsi="Arial" w:cs="Arial"/>
                <w:b/>
                <w:sz w:val="20"/>
              </w:rPr>
            </w:pPr>
          </w:p>
        </w:tc>
      </w:tr>
      <w:tr w:rsidR="00A10F30" w:rsidRPr="006507AE" w:rsidTr="00974DBA">
        <w:trPr>
          <w:jc w:val="center"/>
        </w:trPr>
        <w:tc>
          <w:tcPr>
            <w:tcW w:w="5000" w:type="pct"/>
            <w:vAlign w:val="center"/>
          </w:tcPr>
          <w:p w:rsidR="00A10F30" w:rsidRPr="006507AE" w:rsidRDefault="00A43C07" w:rsidP="00A43C07">
            <w:pPr>
              <w:spacing w:after="0" w:line="240" w:lineRule="auto"/>
              <w:rPr>
                <w:rFonts w:ascii="Arial" w:hAnsi="Arial" w:cs="Arial"/>
                <w:sz w:val="18"/>
              </w:rPr>
            </w:pPr>
            <w:r>
              <w:rPr>
                <w:rFonts w:ascii="Arial" w:hAnsi="Arial" w:cs="Arial"/>
                <w:sz w:val="18"/>
              </w:rPr>
              <w:t>Ulifa Rahma</w:t>
            </w:r>
            <w:r w:rsidR="00CA06FC" w:rsidRPr="006507AE">
              <w:rPr>
                <w:rFonts w:ascii="Arial" w:hAnsi="Arial" w:cs="Arial"/>
                <w:sz w:val="18"/>
              </w:rPr>
              <w:t xml:space="preserve"> 1</w:t>
            </w:r>
            <w:r w:rsidR="001154BD" w:rsidRPr="006507AE">
              <w:rPr>
                <w:rFonts w:ascii="Arial" w:hAnsi="Arial" w:cs="Arial"/>
                <w:sz w:val="18"/>
                <w:vertAlign w:val="superscript"/>
              </w:rPr>
              <w:t>a</w:t>
            </w:r>
            <w:r w:rsidR="001154BD" w:rsidRPr="006507AE">
              <w:rPr>
                <w:rFonts w:ascii="Arial" w:hAnsi="Arial" w:cs="Arial"/>
                <w:sz w:val="18"/>
              </w:rPr>
              <w:t xml:space="preserve">, </w:t>
            </w:r>
            <w:r>
              <w:rPr>
                <w:rFonts w:ascii="Arial" w:hAnsi="Arial" w:cs="Arial"/>
                <w:sz w:val="18"/>
              </w:rPr>
              <w:t>Yulia Dwi Anggreni</w:t>
            </w:r>
            <w:r w:rsidR="00CA06FC" w:rsidRPr="006507AE">
              <w:rPr>
                <w:rFonts w:ascii="Arial" w:hAnsi="Arial" w:cs="Arial"/>
                <w:sz w:val="18"/>
              </w:rPr>
              <w:t xml:space="preserve"> 2</w:t>
            </w:r>
            <w:r w:rsidR="001E0B64" w:rsidRPr="006507AE">
              <w:rPr>
                <w:rFonts w:ascii="Arial" w:hAnsi="Arial" w:cs="Arial"/>
                <w:sz w:val="18"/>
                <w:vertAlign w:val="superscript"/>
              </w:rPr>
              <w:t>b</w:t>
            </w:r>
            <w:r>
              <w:rPr>
                <w:rFonts w:ascii="Arial" w:hAnsi="Arial" w:cs="Arial"/>
                <w:sz w:val="18"/>
              </w:rPr>
              <w:t>, Faizah 3</w:t>
            </w:r>
            <w:r>
              <w:rPr>
                <w:rFonts w:ascii="Arial" w:hAnsi="Arial" w:cs="Arial"/>
                <w:sz w:val="18"/>
                <w:vertAlign w:val="superscript"/>
              </w:rPr>
              <w:t>c</w:t>
            </w:r>
            <w:r w:rsidRPr="006507AE">
              <w:rPr>
                <w:rFonts w:ascii="Arial" w:hAnsi="Arial" w:cs="Arial"/>
                <w:sz w:val="18"/>
              </w:rPr>
              <w:t xml:space="preserve">, </w:t>
            </w:r>
            <w:r>
              <w:rPr>
                <w:rFonts w:ascii="Arial" w:hAnsi="Arial" w:cs="Arial"/>
                <w:sz w:val="18"/>
              </w:rPr>
              <w:t>Yuliezar Perwira Darai 4</w:t>
            </w:r>
            <w:r>
              <w:rPr>
                <w:rFonts w:ascii="Arial" w:hAnsi="Arial" w:cs="Arial"/>
                <w:sz w:val="18"/>
                <w:vertAlign w:val="superscript"/>
              </w:rPr>
              <w:t>d</w:t>
            </w:r>
          </w:p>
        </w:tc>
      </w:tr>
      <w:tr w:rsidR="00A10F30" w:rsidRPr="006507AE" w:rsidTr="00974DBA">
        <w:trPr>
          <w:jc w:val="center"/>
        </w:trPr>
        <w:tc>
          <w:tcPr>
            <w:tcW w:w="5000" w:type="pct"/>
            <w:vAlign w:val="center"/>
          </w:tcPr>
          <w:p w:rsidR="00A10F30" w:rsidRPr="006507AE" w:rsidRDefault="00A10F30" w:rsidP="000E4E88">
            <w:pPr>
              <w:spacing w:after="0" w:line="240" w:lineRule="auto"/>
              <w:rPr>
                <w:rFonts w:ascii="Arial" w:hAnsi="Arial" w:cs="Arial"/>
                <w:sz w:val="16"/>
                <w:szCs w:val="18"/>
              </w:rPr>
            </w:pPr>
          </w:p>
        </w:tc>
      </w:tr>
      <w:tr w:rsidR="00AC7EB2" w:rsidRPr="006507AE" w:rsidTr="00974DBA">
        <w:trPr>
          <w:jc w:val="center"/>
        </w:trPr>
        <w:tc>
          <w:tcPr>
            <w:tcW w:w="5000" w:type="pct"/>
            <w:vAlign w:val="center"/>
          </w:tcPr>
          <w:p w:rsidR="00E13B5B" w:rsidRPr="006507AE" w:rsidRDefault="001E0B64" w:rsidP="000E4E88">
            <w:pPr>
              <w:spacing w:after="0" w:line="240" w:lineRule="auto"/>
              <w:rPr>
                <w:rFonts w:ascii="Arial" w:hAnsi="Arial" w:cs="Arial"/>
                <w:sz w:val="14"/>
                <w:szCs w:val="18"/>
              </w:rPr>
            </w:pPr>
            <w:r w:rsidRPr="006507AE">
              <w:rPr>
                <w:rFonts w:ascii="Arial" w:hAnsi="Arial" w:cs="Arial"/>
                <w:sz w:val="14"/>
                <w:szCs w:val="18"/>
              </w:rPr>
              <w:t>[a</w:t>
            </w:r>
            <w:r w:rsidRPr="00A43C07">
              <w:rPr>
                <w:rFonts w:ascii="Arial" w:hAnsi="Arial" w:cs="Arial"/>
                <w:b/>
                <w:sz w:val="14"/>
                <w:szCs w:val="18"/>
              </w:rPr>
              <w:t xml:space="preserve">] </w:t>
            </w:r>
            <w:r w:rsidR="00A43C07" w:rsidRPr="00A43C07">
              <w:rPr>
                <w:rFonts w:ascii="Arial" w:hAnsi="Arial" w:cs="Arial"/>
                <w:b/>
                <w:sz w:val="14"/>
                <w:szCs w:val="18"/>
              </w:rPr>
              <w:t xml:space="preserve">Jurusan </w:t>
            </w:r>
            <w:r w:rsidR="00A43C07" w:rsidRPr="00A43C07">
              <w:rPr>
                <w:rFonts w:ascii="Arial" w:hAnsi="Arial" w:cs="Arial"/>
                <w:b/>
                <w:sz w:val="14"/>
                <w:szCs w:val="18"/>
                <w:lang w:val="id-ID"/>
              </w:rPr>
              <w:t xml:space="preserve">Psikologi, </w:t>
            </w:r>
            <w:r w:rsidR="00A43C07" w:rsidRPr="00A43C07">
              <w:rPr>
                <w:rFonts w:ascii="Arial" w:hAnsi="Arial" w:cs="Arial"/>
                <w:b/>
                <w:sz w:val="14"/>
                <w:szCs w:val="18"/>
                <w:lang w:val="en-ID"/>
              </w:rPr>
              <w:t xml:space="preserve">Fakultas Ilmu Sosial dan Politik, </w:t>
            </w:r>
            <w:r w:rsidR="00A43C07" w:rsidRPr="00A43C07">
              <w:rPr>
                <w:rFonts w:ascii="Arial" w:hAnsi="Arial" w:cs="Arial"/>
                <w:b/>
                <w:sz w:val="14"/>
                <w:szCs w:val="18"/>
                <w:lang w:val="id-ID"/>
              </w:rPr>
              <w:t xml:space="preserve">Universitas </w:t>
            </w:r>
            <w:r w:rsidR="00A43C07" w:rsidRPr="00A43C07">
              <w:rPr>
                <w:rFonts w:ascii="Arial" w:hAnsi="Arial" w:cs="Arial"/>
                <w:b/>
                <w:sz w:val="14"/>
                <w:szCs w:val="18"/>
                <w:lang w:val="en-ID"/>
              </w:rPr>
              <w:t>Brawijaya</w:t>
            </w:r>
          </w:p>
          <w:p w:rsidR="00AC7EB2" w:rsidRDefault="008A0B5A" w:rsidP="00CA06FC">
            <w:pPr>
              <w:spacing w:after="0" w:line="240" w:lineRule="auto"/>
              <w:rPr>
                <w:rFonts w:ascii="Arial" w:hAnsi="Arial" w:cs="Arial"/>
                <w:b/>
                <w:sz w:val="14"/>
                <w:szCs w:val="18"/>
                <w:lang w:val="en-ID"/>
              </w:rPr>
            </w:pPr>
            <w:r w:rsidRPr="006507AE">
              <w:rPr>
                <w:rFonts w:ascii="Arial" w:hAnsi="Arial" w:cs="Arial"/>
                <w:sz w:val="14"/>
                <w:szCs w:val="18"/>
              </w:rPr>
              <w:t>[b]</w:t>
            </w:r>
            <w:r w:rsidR="00CA06FC" w:rsidRPr="006507AE">
              <w:rPr>
                <w:rFonts w:ascii="Arial" w:hAnsi="Arial" w:cs="Arial"/>
                <w:sz w:val="14"/>
                <w:szCs w:val="18"/>
              </w:rPr>
              <w:t xml:space="preserve"> </w:t>
            </w:r>
            <w:r w:rsidR="00A43C07" w:rsidRPr="00A43C07">
              <w:rPr>
                <w:rFonts w:ascii="Arial" w:hAnsi="Arial" w:cs="Arial"/>
                <w:b/>
                <w:sz w:val="14"/>
                <w:szCs w:val="18"/>
                <w:lang w:val="en-ID"/>
              </w:rPr>
              <w:t>Jurusan</w:t>
            </w:r>
            <w:r w:rsidR="00A43C07" w:rsidRPr="00A43C07">
              <w:rPr>
                <w:rFonts w:ascii="Arial" w:hAnsi="Arial" w:cs="Arial"/>
                <w:b/>
                <w:sz w:val="14"/>
                <w:szCs w:val="18"/>
                <w:lang w:val="id-ID"/>
              </w:rPr>
              <w:t xml:space="preserve"> Psikologi, </w:t>
            </w:r>
            <w:r w:rsidR="00A43C07" w:rsidRPr="00A43C07">
              <w:rPr>
                <w:rFonts w:ascii="Arial" w:hAnsi="Arial" w:cs="Arial"/>
                <w:b/>
                <w:sz w:val="14"/>
                <w:szCs w:val="18"/>
                <w:lang w:val="en-ID"/>
              </w:rPr>
              <w:t xml:space="preserve">Fakultas Ilmu Sosial dan Politik, </w:t>
            </w:r>
            <w:r w:rsidR="00A43C07" w:rsidRPr="00A43C07">
              <w:rPr>
                <w:rFonts w:ascii="Arial" w:hAnsi="Arial" w:cs="Arial"/>
                <w:b/>
                <w:sz w:val="14"/>
                <w:szCs w:val="18"/>
                <w:lang w:val="id-ID"/>
              </w:rPr>
              <w:t xml:space="preserve">Universitas </w:t>
            </w:r>
            <w:r w:rsidR="00A43C07" w:rsidRPr="00A43C07">
              <w:rPr>
                <w:rFonts w:ascii="Arial" w:hAnsi="Arial" w:cs="Arial"/>
                <w:b/>
                <w:sz w:val="14"/>
                <w:szCs w:val="18"/>
                <w:lang w:val="en-ID"/>
              </w:rPr>
              <w:t>Brawijaya</w:t>
            </w:r>
          </w:p>
          <w:p w:rsidR="00A43C07" w:rsidRDefault="00CC2C0E" w:rsidP="00CA06FC">
            <w:pPr>
              <w:spacing w:after="0" w:line="240" w:lineRule="auto"/>
              <w:rPr>
                <w:rFonts w:ascii="Arial" w:hAnsi="Arial" w:cs="Arial"/>
                <w:sz w:val="14"/>
                <w:szCs w:val="18"/>
              </w:rPr>
            </w:pPr>
            <w:r>
              <w:rPr>
                <w:rFonts w:ascii="Arial" w:hAnsi="Arial" w:cs="Arial"/>
                <w:sz w:val="14"/>
                <w:szCs w:val="18"/>
              </w:rPr>
              <w:t>[c</w:t>
            </w:r>
            <w:r w:rsidRPr="006507AE">
              <w:rPr>
                <w:rFonts w:ascii="Arial" w:hAnsi="Arial" w:cs="Arial"/>
                <w:sz w:val="14"/>
                <w:szCs w:val="18"/>
              </w:rPr>
              <w:t>]</w:t>
            </w:r>
            <w:r>
              <w:rPr>
                <w:rFonts w:ascii="Arial" w:hAnsi="Arial" w:cs="Arial"/>
                <w:sz w:val="14"/>
                <w:szCs w:val="18"/>
              </w:rPr>
              <w:t xml:space="preserve">  </w:t>
            </w:r>
            <w:r w:rsidRPr="00A43C07">
              <w:rPr>
                <w:rFonts w:ascii="Arial" w:hAnsi="Arial" w:cs="Arial"/>
                <w:b/>
                <w:sz w:val="14"/>
                <w:szCs w:val="18"/>
                <w:lang w:val="en-ID"/>
              </w:rPr>
              <w:t>Jurusan</w:t>
            </w:r>
            <w:r w:rsidRPr="00A43C07">
              <w:rPr>
                <w:rFonts w:ascii="Arial" w:hAnsi="Arial" w:cs="Arial"/>
                <w:b/>
                <w:sz w:val="14"/>
                <w:szCs w:val="18"/>
                <w:lang w:val="id-ID"/>
              </w:rPr>
              <w:t xml:space="preserve"> Psikologi, </w:t>
            </w:r>
            <w:r w:rsidRPr="00A43C07">
              <w:rPr>
                <w:rFonts w:ascii="Arial" w:hAnsi="Arial" w:cs="Arial"/>
                <w:b/>
                <w:sz w:val="14"/>
                <w:szCs w:val="18"/>
                <w:lang w:val="en-ID"/>
              </w:rPr>
              <w:t xml:space="preserve">Fakultas Ilmu Sosial dan Politik, </w:t>
            </w:r>
            <w:r w:rsidRPr="00A43C07">
              <w:rPr>
                <w:rFonts w:ascii="Arial" w:hAnsi="Arial" w:cs="Arial"/>
                <w:b/>
                <w:sz w:val="14"/>
                <w:szCs w:val="18"/>
                <w:lang w:val="id-ID"/>
              </w:rPr>
              <w:t xml:space="preserve">Universitas </w:t>
            </w:r>
            <w:r w:rsidRPr="00A43C07">
              <w:rPr>
                <w:rFonts w:ascii="Arial" w:hAnsi="Arial" w:cs="Arial"/>
                <w:b/>
                <w:sz w:val="14"/>
                <w:szCs w:val="18"/>
                <w:lang w:val="en-ID"/>
              </w:rPr>
              <w:t>Brawijaya</w:t>
            </w:r>
          </w:p>
          <w:p w:rsidR="00CC2C0E" w:rsidRPr="006507AE" w:rsidRDefault="00CC2C0E" w:rsidP="00CC2C0E">
            <w:pPr>
              <w:spacing w:after="0" w:line="240" w:lineRule="auto"/>
              <w:rPr>
                <w:rFonts w:ascii="Arial" w:hAnsi="Arial" w:cs="Arial"/>
                <w:sz w:val="14"/>
                <w:szCs w:val="18"/>
              </w:rPr>
            </w:pPr>
            <w:r w:rsidRPr="006507AE">
              <w:rPr>
                <w:rFonts w:ascii="Arial" w:hAnsi="Arial" w:cs="Arial"/>
                <w:sz w:val="14"/>
                <w:szCs w:val="18"/>
              </w:rPr>
              <w:t>[</w:t>
            </w:r>
            <w:r>
              <w:rPr>
                <w:rFonts w:ascii="Arial" w:hAnsi="Arial" w:cs="Arial"/>
                <w:sz w:val="14"/>
                <w:szCs w:val="18"/>
              </w:rPr>
              <w:t>d</w:t>
            </w:r>
            <w:r w:rsidRPr="006507AE">
              <w:rPr>
                <w:rFonts w:ascii="Arial" w:hAnsi="Arial" w:cs="Arial"/>
                <w:sz w:val="14"/>
                <w:szCs w:val="18"/>
              </w:rPr>
              <w:t>]</w:t>
            </w:r>
            <w:r>
              <w:rPr>
                <w:rFonts w:ascii="Arial" w:hAnsi="Arial" w:cs="Arial"/>
                <w:sz w:val="14"/>
                <w:szCs w:val="18"/>
              </w:rPr>
              <w:t xml:space="preserve">  </w:t>
            </w:r>
            <w:r w:rsidRPr="00A43C07">
              <w:rPr>
                <w:rFonts w:ascii="Arial" w:hAnsi="Arial" w:cs="Arial"/>
                <w:b/>
                <w:sz w:val="14"/>
                <w:szCs w:val="18"/>
                <w:lang w:val="en-ID"/>
              </w:rPr>
              <w:t>Jurusan</w:t>
            </w:r>
            <w:r w:rsidRPr="00A43C07">
              <w:rPr>
                <w:rFonts w:ascii="Arial" w:hAnsi="Arial" w:cs="Arial"/>
                <w:b/>
                <w:sz w:val="14"/>
                <w:szCs w:val="18"/>
                <w:lang w:val="id-ID"/>
              </w:rPr>
              <w:t xml:space="preserve"> Psikologi, </w:t>
            </w:r>
            <w:r w:rsidRPr="00A43C07">
              <w:rPr>
                <w:rFonts w:ascii="Arial" w:hAnsi="Arial" w:cs="Arial"/>
                <w:b/>
                <w:sz w:val="14"/>
                <w:szCs w:val="18"/>
                <w:lang w:val="en-ID"/>
              </w:rPr>
              <w:t xml:space="preserve">Fakultas Ilmu Sosial dan Politik, </w:t>
            </w:r>
            <w:r w:rsidRPr="00A43C07">
              <w:rPr>
                <w:rFonts w:ascii="Arial" w:hAnsi="Arial" w:cs="Arial"/>
                <w:b/>
                <w:sz w:val="14"/>
                <w:szCs w:val="18"/>
                <w:lang w:val="id-ID"/>
              </w:rPr>
              <w:t xml:space="preserve">Universitas </w:t>
            </w:r>
            <w:r w:rsidRPr="00A43C07">
              <w:rPr>
                <w:rFonts w:ascii="Arial" w:hAnsi="Arial" w:cs="Arial"/>
                <w:b/>
                <w:sz w:val="14"/>
                <w:szCs w:val="18"/>
                <w:lang w:val="en-ID"/>
              </w:rPr>
              <w:t>Brawijaya</w:t>
            </w:r>
          </w:p>
        </w:tc>
      </w:tr>
      <w:tr w:rsidR="00AC7EB2" w:rsidRPr="006507AE" w:rsidTr="00974DBA">
        <w:trPr>
          <w:jc w:val="center"/>
        </w:trPr>
        <w:tc>
          <w:tcPr>
            <w:tcW w:w="5000" w:type="pct"/>
            <w:vAlign w:val="center"/>
          </w:tcPr>
          <w:p w:rsidR="00AC7EB2" w:rsidRPr="006507AE" w:rsidRDefault="00AC7EB2" w:rsidP="003D139F">
            <w:pPr>
              <w:spacing w:after="0" w:line="240" w:lineRule="auto"/>
              <w:jc w:val="center"/>
              <w:rPr>
                <w:rFonts w:ascii="Arial" w:hAnsi="Arial" w:cs="Arial"/>
                <w:sz w:val="16"/>
                <w:szCs w:val="18"/>
              </w:rPr>
            </w:pPr>
          </w:p>
        </w:tc>
      </w:tr>
      <w:tr w:rsidR="00AC7EB2" w:rsidRPr="006507AE" w:rsidTr="00974DBA">
        <w:trPr>
          <w:jc w:val="center"/>
        </w:trPr>
        <w:tc>
          <w:tcPr>
            <w:tcW w:w="5000" w:type="pct"/>
            <w:vAlign w:val="center"/>
          </w:tcPr>
          <w:p w:rsidR="00AC7EB2" w:rsidRPr="006507AE" w:rsidRDefault="00AC7EB2" w:rsidP="003D139F">
            <w:pPr>
              <w:spacing w:after="0" w:line="240" w:lineRule="auto"/>
              <w:jc w:val="center"/>
              <w:rPr>
                <w:rFonts w:ascii="Arial" w:hAnsi="Arial" w:cs="Arial"/>
                <w:sz w:val="16"/>
                <w:szCs w:val="18"/>
              </w:rPr>
            </w:pPr>
          </w:p>
        </w:tc>
      </w:tr>
      <w:tr w:rsidR="003D139F" w:rsidRPr="006507AE" w:rsidTr="00974DBA">
        <w:trPr>
          <w:jc w:val="center"/>
        </w:trPr>
        <w:tc>
          <w:tcPr>
            <w:tcW w:w="5000" w:type="pct"/>
            <w:vAlign w:val="center"/>
          </w:tcPr>
          <w:p w:rsidR="003D139F" w:rsidRPr="006507AE" w:rsidRDefault="003D139F" w:rsidP="00D77643">
            <w:pPr>
              <w:pStyle w:val="Heading1"/>
              <w:rPr>
                <w:szCs w:val="18"/>
                <w:lang w:val="en-US"/>
              </w:rPr>
            </w:pPr>
            <w:bookmarkStart w:id="1" w:name="Abstract"/>
            <w:r w:rsidRPr="006507AE">
              <w:rPr>
                <w:lang w:val="en-US"/>
              </w:rPr>
              <w:t>Abstract</w:t>
            </w:r>
            <w:bookmarkEnd w:id="1"/>
            <w:r w:rsidR="00E1229B">
              <w:rPr>
                <w:lang w:val="en-US"/>
              </w:rPr>
              <w:t xml:space="preserve"> </w:t>
            </w:r>
          </w:p>
        </w:tc>
      </w:tr>
      <w:tr w:rsidR="003D139F" w:rsidRPr="006507AE" w:rsidTr="00974DBA">
        <w:trPr>
          <w:jc w:val="center"/>
        </w:trPr>
        <w:tc>
          <w:tcPr>
            <w:tcW w:w="5000" w:type="pct"/>
          </w:tcPr>
          <w:p w:rsidR="00CC2C0E" w:rsidRPr="00CC2C0E" w:rsidRDefault="00CC2C0E" w:rsidP="00CC2C0E">
            <w:pPr>
              <w:spacing w:after="0" w:line="240" w:lineRule="auto"/>
              <w:jc w:val="both"/>
              <w:rPr>
                <w:rFonts w:ascii="Arial" w:hAnsi="Arial" w:cs="Arial"/>
                <w:sz w:val="16"/>
                <w:szCs w:val="20"/>
              </w:rPr>
            </w:pPr>
            <w:r w:rsidRPr="00CC2C0E">
              <w:rPr>
                <w:rFonts w:ascii="Arial" w:hAnsi="Arial" w:cs="Arial"/>
                <w:sz w:val="16"/>
                <w:szCs w:val="20"/>
              </w:rPr>
              <w:t>This research is a phenomenology study in qualitative about the portrayal of occupational well-being of school staff at Full Day School and Half Day School in Senior High School teachers which is based on Saaranen's theory (2012). The interviews were used as the data. By using purposive sampling, eight primary teachers were selected, including four teachers from Universitas Negeri Malang Laboratory Senior High School as the full day school and four teachers from Panjura Senior High School as a half day school. Milles and Huberman data analysis was used as the data analysis following by triangulation techniques. The results showed that full day and half day schools needed to maintain the positive aspects that were fulfilled, and improves that need an improvement. At full day school, the aspects that have been fulfilled are the aspects of the workers' health and resources, professional competence, working conditions, and working communities. Meanwhile, the aspects that have been fulfilled are the aspects of working community, the workers’ health and resources, and professional competence at half day school whereas the aspect that need to be improved in this school is the aspect of the working conditions.</w:t>
            </w:r>
          </w:p>
          <w:p w:rsidR="00CC2C0E" w:rsidRPr="00CC2C0E" w:rsidRDefault="00CC2C0E" w:rsidP="00CC2C0E">
            <w:pPr>
              <w:spacing w:after="0" w:line="240" w:lineRule="auto"/>
              <w:jc w:val="both"/>
              <w:rPr>
                <w:rFonts w:ascii="Arial" w:hAnsi="Arial" w:cs="Arial"/>
                <w:sz w:val="16"/>
                <w:szCs w:val="20"/>
              </w:rPr>
            </w:pPr>
            <w:r w:rsidRPr="00CC2C0E">
              <w:rPr>
                <w:rFonts w:ascii="Arial" w:hAnsi="Arial" w:cs="Arial"/>
                <w:sz w:val="16"/>
                <w:szCs w:val="20"/>
              </w:rPr>
              <w:t xml:space="preserve">Keywords:  Occupational well-being of school staff, teacher  </w:t>
            </w:r>
          </w:p>
          <w:p w:rsidR="00CC2C0E" w:rsidRDefault="00CC2C0E" w:rsidP="00CC2C0E">
            <w:pPr>
              <w:spacing w:after="0" w:line="240" w:lineRule="auto"/>
              <w:jc w:val="both"/>
              <w:rPr>
                <w:rFonts w:ascii="Arial" w:hAnsi="Arial" w:cs="Arial"/>
                <w:b/>
                <w:sz w:val="16"/>
                <w:szCs w:val="20"/>
              </w:rPr>
            </w:pPr>
          </w:p>
          <w:p w:rsidR="00CC2C0E" w:rsidRPr="00CC2C0E" w:rsidRDefault="00CC2C0E" w:rsidP="00CC2C0E">
            <w:pPr>
              <w:spacing w:after="0" w:line="240" w:lineRule="auto"/>
              <w:jc w:val="both"/>
              <w:rPr>
                <w:rFonts w:ascii="Arial" w:hAnsi="Arial" w:cs="Arial"/>
                <w:i/>
                <w:sz w:val="16"/>
                <w:szCs w:val="20"/>
              </w:rPr>
            </w:pPr>
            <w:r w:rsidRPr="00CC2C0E">
              <w:rPr>
                <w:rFonts w:ascii="Arial" w:hAnsi="Arial" w:cs="Arial"/>
                <w:sz w:val="16"/>
                <w:szCs w:val="20"/>
              </w:rPr>
              <w:t xml:space="preserve">Penelitian ini merupakan penelitian kualitatif jenis fenomenologi mengenai gambaran </w:t>
            </w:r>
            <w:r w:rsidRPr="00CC2C0E">
              <w:rPr>
                <w:rFonts w:ascii="Arial" w:hAnsi="Arial" w:cs="Arial"/>
                <w:i/>
                <w:sz w:val="16"/>
                <w:szCs w:val="20"/>
              </w:rPr>
              <w:t>occupational well-being of school staff</w:t>
            </w:r>
            <w:r w:rsidRPr="00CC2C0E">
              <w:rPr>
                <w:rFonts w:ascii="Arial" w:hAnsi="Arial" w:cs="Arial"/>
                <w:sz w:val="16"/>
                <w:szCs w:val="20"/>
              </w:rPr>
              <w:t xml:space="preserve"> pada guru Sekolah Menengah Atas </w:t>
            </w:r>
            <w:r w:rsidRPr="00CC2C0E">
              <w:rPr>
                <w:rFonts w:ascii="Arial" w:hAnsi="Arial" w:cs="Arial"/>
                <w:i/>
                <w:sz w:val="16"/>
                <w:szCs w:val="20"/>
              </w:rPr>
              <w:t>Full Day School</w:t>
            </w:r>
            <w:r w:rsidRPr="00CC2C0E">
              <w:rPr>
                <w:rFonts w:ascii="Arial" w:hAnsi="Arial" w:cs="Arial"/>
                <w:sz w:val="16"/>
                <w:szCs w:val="20"/>
              </w:rPr>
              <w:t xml:space="preserve"> dan </w:t>
            </w:r>
            <w:r w:rsidRPr="00CC2C0E">
              <w:rPr>
                <w:rFonts w:ascii="Arial" w:hAnsi="Arial" w:cs="Arial"/>
                <w:i/>
                <w:sz w:val="16"/>
                <w:szCs w:val="20"/>
              </w:rPr>
              <w:t>Half Day School</w:t>
            </w:r>
            <w:r w:rsidRPr="00CC2C0E">
              <w:rPr>
                <w:rFonts w:ascii="Arial" w:hAnsi="Arial" w:cs="Arial"/>
                <w:sz w:val="16"/>
                <w:szCs w:val="20"/>
              </w:rPr>
              <w:t xml:space="preserve">, yang berdasar pada teori Saaranen (2012). Data yang digunakan oleh peneliti melalui wawancara, dengan menggunakan </w:t>
            </w:r>
            <w:r w:rsidRPr="00CC2C0E">
              <w:rPr>
                <w:rFonts w:ascii="Arial" w:hAnsi="Arial" w:cs="Arial"/>
                <w:i/>
                <w:sz w:val="16"/>
                <w:szCs w:val="20"/>
              </w:rPr>
              <w:t>purposive sampling</w:t>
            </w:r>
            <w:r w:rsidRPr="00CC2C0E">
              <w:rPr>
                <w:rFonts w:ascii="Arial" w:hAnsi="Arial" w:cs="Arial"/>
                <w:sz w:val="16"/>
                <w:szCs w:val="20"/>
              </w:rPr>
              <w:t xml:space="preserve"> sebanyak delapan guru primer diantaranya empat guru di SMA Laboratorium Universitas Negeri Malang sebagai sekolah </w:t>
            </w:r>
            <w:r w:rsidRPr="00CC2C0E">
              <w:rPr>
                <w:rFonts w:ascii="Arial" w:hAnsi="Arial" w:cs="Arial"/>
                <w:i/>
                <w:sz w:val="16"/>
                <w:szCs w:val="20"/>
              </w:rPr>
              <w:t>full</w:t>
            </w:r>
            <w:r w:rsidRPr="00CC2C0E">
              <w:rPr>
                <w:rFonts w:ascii="Arial" w:hAnsi="Arial" w:cs="Arial"/>
                <w:sz w:val="16"/>
                <w:szCs w:val="20"/>
              </w:rPr>
              <w:t xml:space="preserve"> </w:t>
            </w:r>
            <w:r w:rsidRPr="00CC2C0E">
              <w:rPr>
                <w:rFonts w:ascii="Arial" w:hAnsi="Arial" w:cs="Arial"/>
                <w:i/>
                <w:sz w:val="16"/>
                <w:szCs w:val="20"/>
              </w:rPr>
              <w:t xml:space="preserve">day </w:t>
            </w:r>
            <w:r w:rsidRPr="00CC2C0E">
              <w:rPr>
                <w:rFonts w:ascii="Arial" w:hAnsi="Arial" w:cs="Arial"/>
                <w:sz w:val="16"/>
                <w:szCs w:val="20"/>
              </w:rPr>
              <w:t>dan empat guru di SMA Panjura sebagai sekolah</w:t>
            </w:r>
            <w:r w:rsidRPr="00CC2C0E">
              <w:rPr>
                <w:rFonts w:ascii="Arial" w:hAnsi="Arial" w:cs="Arial"/>
                <w:i/>
                <w:sz w:val="16"/>
                <w:szCs w:val="20"/>
              </w:rPr>
              <w:t xml:space="preserve"> half day</w:t>
            </w:r>
            <w:r w:rsidRPr="00CC2C0E">
              <w:rPr>
                <w:rFonts w:ascii="Arial" w:hAnsi="Arial" w:cs="Arial"/>
                <w:sz w:val="16"/>
                <w:szCs w:val="20"/>
              </w:rPr>
              <w:t>. Analisis data yang</w:t>
            </w:r>
            <w:r w:rsidRPr="00CC2C0E">
              <w:rPr>
                <w:rFonts w:ascii="Arial" w:hAnsi="Arial" w:cs="Arial"/>
                <w:i/>
                <w:sz w:val="16"/>
                <w:szCs w:val="20"/>
              </w:rPr>
              <w:t xml:space="preserve"> </w:t>
            </w:r>
            <w:r w:rsidRPr="00CC2C0E">
              <w:rPr>
                <w:rFonts w:ascii="Arial" w:hAnsi="Arial" w:cs="Arial"/>
                <w:sz w:val="16"/>
                <w:szCs w:val="20"/>
              </w:rPr>
              <w:t xml:space="preserve">digunakan yaitu analisis data Milles dan Huberman serta menggunakan teknik triangulasi sumber. Hasil penelitian menunjukkan bahwa sekolah </w:t>
            </w:r>
            <w:r w:rsidRPr="00CC2C0E">
              <w:rPr>
                <w:rFonts w:ascii="Arial" w:hAnsi="Arial" w:cs="Arial"/>
                <w:i/>
                <w:sz w:val="16"/>
                <w:szCs w:val="20"/>
              </w:rPr>
              <w:t>fullday</w:t>
            </w:r>
            <w:r w:rsidRPr="00CC2C0E">
              <w:rPr>
                <w:rFonts w:ascii="Arial" w:hAnsi="Arial" w:cs="Arial"/>
                <w:sz w:val="16"/>
                <w:szCs w:val="20"/>
              </w:rPr>
              <w:t xml:space="preserve"> dan </w:t>
            </w:r>
            <w:r w:rsidRPr="00CC2C0E">
              <w:rPr>
                <w:rFonts w:ascii="Arial" w:hAnsi="Arial" w:cs="Arial"/>
                <w:i/>
                <w:sz w:val="16"/>
                <w:szCs w:val="20"/>
              </w:rPr>
              <w:t xml:space="preserve">halfday </w:t>
            </w:r>
            <w:r w:rsidRPr="00CC2C0E">
              <w:rPr>
                <w:rFonts w:ascii="Arial" w:hAnsi="Arial" w:cs="Arial"/>
                <w:sz w:val="16"/>
                <w:szCs w:val="20"/>
              </w:rPr>
              <w:t>perlu mempertahankan aspek positif yang terpenuhi dan meningkatkan hal</w:t>
            </w:r>
            <w:r w:rsidRPr="00CC2C0E">
              <w:rPr>
                <w:rFonts w:ascii="Arial" w:hAnsi="Arial" w:cs="Arial"/>
                <w:i/>
                <w:sz w:val="16"/>
                <w:szCs w:val="20"/>
              </w:rPr>
              <w:t xml:space="preserve"> </w:t>
            </w:r>
            <w:r w:rsidRPr="00CC2C0E">
              <w:rPr>
                <w:rFonts w:ascii="Arial" w:hAnsi="Arial" w:cs="Arial"/>
                <w:sz w:val="16"/>
                <w:szCs w:val="20"/>
              </w:rPr>
              <w:t xml:space="preserve">yang masih perlu diperbaiki. Pada sekolah </w:t>
            </w:r>
            <w:r w:rsidRPr="00CC2C0E">
              <w:rPr>
                <w:rFonts w:ascii="Arial" w:hAnsi="Arial" w:cs="Arial"/>
                <w:i/>
                <w:sz w:val="16"/>
                <w:szCs w:val="20"/>
              </w:rPr>
              <w:t>full day,</w:t>
            </w:r>
            <w:r w:rsidRPr="00CC2C0E">
              <w:rPr>
                <w:rFonts w:ascii="Arial" w:hAnsi="Arial" w:cs="Arial"/>
                <w:sz w:val="16"/>
                <w:szCs w:val="20"/>
              </w:rPr>
              <w:t xml:space="preserve"> aspek yang telah terpenuhi yaitu aspek </w:t>
            </w:r>
            <w:r w:rsidRPr="00CC2C0E">
              <w:rPr>
                <w:rFonts w:ascii="Arial" w:hAnsi="Arial" w:cs="Arial"/>
                <w:i/>
                <w:sz w:val="16"/>
                <w:szCs w:val="20"/>
              </w:rPr>
              <w:t>workers health and resources, professional competence</w:t>
            </w:r>
            <w:r w:rsidRPr="00CC2C0E">
              <w:rPr>
                <w:rFonts w:ascii="Arial" w:hAnsi="Arial" w:cs="Arial"/>
                <w:sz w:val="16"/>
                <w:szCs w:val="20"/>
              </w:rPr>
              <w:t xml:space="preserve">, </w:t>
            </w:r>
            <w:r w:rsidRPr="00CC2C0E">
              <w:rPr>
                <w:rFonts w:ascii="Arial" w:hAnsi="Arial" w:cs="Arial"/>
                <w:i/>
                <w:sz w:val="16"/>
                <w:szCs w:val="20"/>
              </w:rPr>
              <w:t>working</w:t>
            </w:r>
            <w:r w:rsidRPr="00CC2C0E">
              <w:rPr>
                <w:rFonts w:ascii="Arial" w:hAnsi="Arial" w:cs="Arial"/>
                <w:sz w:val="16"/>
                <w:szCs w:val="20"/>
              </w:rPr>
              <w:t xml:space="preserve"> </w:t>
            </w:r>
            <w:r w:rsidRPr="00CC2C0E">
              <w:rPr>
                <w:rFonts w:ascii="Arial" w:hAnsi="Arial" w:cs="Arial"/>
                <w:i/>
                <w:sz w:val="16"/>
                <w:szCs w:val="20"/>
              </w:rPr>
              <w:t xml:space="preserve">conditions </w:t>
            </w:r>
            <w:r w:rsidRPr="00CC2C0E">
              <w:rPr>
                <w:rFonts w:ascii="Arial" w:hAnsi="Arial" w:cs="Arial"/>
                <w:sz w:val="16"/>
                <w:szCs w:val="20"/>
              </w:rPr>
              <w:t>dan</w:t>
            </w:r>
            <w:r w:rsidRPr="00CC2C0E">
              <w:rPr>
                <w:rFonts w:ascii="Arial" w:hAnsi="Arial" w:cs="Arial"/>
                <w:i/>
                <w:sz w:val="16"/>
                <w:szCs w:val="20"/>
              </w:rPr>
              <w:t xml:space="preserve"> working community</w:t>
            </w:r>
            <w:r w:rsidRPr="00CC2C0E">
              <w:rPr>
                <w:rFonts w:ascii="Arial" w:hAnsi="Arial" w:cs="Arial"/>
                <w:sz w:val="16"/>
                <w:szCs w:val="20"/>
              </w:rPr>
              <w:t>. Pada sekolah</w:t>
            </w:r>
            <w:r w:rsidRPr="00CC2C0E">
              <w:rPr>
                <w:rFonts w:ascii="Arial" w:hAnsi="Arial" w:cs="Arial"/>
                <w:i/>
                <w:sz w:val="16"/>
                <w:szCs w:val="20"/>
              </w:rPr>
              <w:t xml:space="preserve"> half day, </w:t>
            </w:r>
            <w:r w:rsidRPr="00CC2C0E">
              <w:rPr>
                <w:rFonts w:ascii="Arial" w:hAnsi="Arial" w:cs="Arial"/>
                <w:sz w:val="16"/>
                <w:szCs w:val="20"/>
              </w:rPr>
              <w:t>yang telah terpenuhi</w:t>
            </w:r>
            <w:r w:rsidRPr="00CC2C0E">
              <w:rPr>
                <w:rFonts w:ascii="Arial" w:hAnsi="Arial" w:cs="Arial"/>
                <w:i/>
                <w:sz w:val="16"/>
                <w:szCs w:val="20"/>
              </w:rPr>
              <w:t xml:space="preserve"> </w:t>
            </w:r>
            <w:r w:rsidRPr="00CC2C0E">
              <w:rPr>
                <w:rFonts w:ascii="Arial" w:hAnsi="Arial" w:cs="Arial"/>
                <w:sz w:val="16"/>
                <w:szCs w:val="20"/>
              </w:rPr>
              <w:t xml:space="preserve">yaitu aspek </w:t>
            </w:r>
            <w:r w:rsidRPr="00CC2C0E">
              <w:rPr>
                <w:rFonts w:ascii="Arial" w:hAnsi="Arial" w:cs="Arial"/>
                <w:i/>
                <w:sz w:val="16"/>
                <w:szCs w:val="20"/>
              </w:rPr>
              <w:t>working community, workers health and resources,</w:t>
            </w:r>
            <w:r w:rsidRPr="00CC2C0E">
              <w:rPr>
                <w:rFonts w:ascii="Arial" w:hAnsi="Arial" w:cs="Arial"/>
                <w:sz w:val="16"/>
                <w:szCs w:val="20"/>
              </w:rPr>
              <w:t xml:space="preserve"> dan </w:t>
            </w:r>
            <w:r w:rsidRPr="00CC2C0E">
              <w:rPr>
                <w:rFonts w:ascii="Arial" w:hAnsi="Arial" w:cs="Arial"/>
                <w:i/>
                <w:sz w:val="16"/>
                <w:szCs w:val="20"/>
              </w:rPr>
              <w:t>professional</w:t>
            </w:r>
            <w:r w:rsidRPr="00CC2C0E">
              <w:rPr>
                <w:rFonts w:ascii="Arial" w:hAnsi="Arial" w:cs="Arial"/>
                <w:sz w:val="16"/>
                <w:szCs w:val="20"/>
              </w:rPr>
              <w:t xml:space="preserve"> </w:t>
            </w:r>
            <w:r w:rsidRPr="00CC2C0E">
              <w:rPr>
                <w:rFonts w:ascii="Arial" w:hAnsi="Arial" w:cs="Arial"/>
                <w:i/>
                <w:sz w:val="16"/>
                <w:szCs w:val="20"/>
              </w:rPr>
              <w:t xml:space="preserve">competence, </w:t>
            </w:r>
            <w:r w:rsidRPr="00CC2C0E">
              <w:rPr>
                <w:rFonts w:ascii="Arial" w:hAnsi="Arial" w:cs="Arial"/>
                <w:sz w:val="16"/>
                <w:szCs w:val="20"/>
              </w:rPr>
              <w:t>sedangkan untuk aspek yang perlu ditingkatkan pada sekolah ini</w:t>
            </w:r>
            <w:r w:rsidRPr="00CC2C0E">
              <w:rPr>
                <w:rFonts w:ascii="Arial" w:hAnsi="Arial" w:cs="Arial"/>
                <w:i/>
                <w:sz w:val="16"/>
                <w:szCs w:val="20"/>
              </w:rPr>
              <w:t xml:space="preserve"> </w:t>
            </w:r>
            <w:r w:rsidRPr="00CC2C0E">
              <w:rPr>
                <w:rFonts w:ascii="Arial" w:hAnsi="Arial" w:cs="Arial"/>
                <w:sz w:val="16"/>
                <w:szCs w:val="20"/>
              </w:rPr>
              <w:t xml:space="preserve">yaitu aspek </w:t>
            </w:r>
            <w:r w:rsidRPr="00CC2C0E">
              <w:rPr>
                <w:rFonts w:ascii="Arial" w:hAnsi="Arial" w:cs="Arial"/>
                <w:i/>
                <w:sz w:val="16"/>
                <w:szCs w:val="20"/>
              </w:rPr>
              <w:t>working conditions.</w:t>
            </w:r>
          </w:p>
          <w:p w:rsidR="00CC2C0E" w:rsidRPr="00CC2C0E" w:rsidRDefault="00CC2C0E" w:rsidP="00CC2C0E">
            <w:pPr>
              <w:spacing w:after="0" w:line="240" w:lineRule="auto"/>
              <w:jc w:val="both"/>
              <w:rPr>
                <w:rFonts w:ascii="Arial" w:hAnsi="Arial" w:cs="Arial"/>
                <w:sz w:val="16"/>
                <w:szCs w:val="20"/>
              </w:rPr>
            </w:pPr>
            <w:r w:rsidRPr="00CC2C0E">
              <w:rPr>
                <w:rFonts w:ascii="Arial" w:hAnsi="Arial" w:cs="Arial"/>
                <w:sz w:val="16"/>
                <w:szCs w:val="20"/>
              </w:rPr>
              <w:t>Kata Kunci: Occupational well-being of school staff, guru</w:t>
            </w:r>
          </w:p>
          <w:p w:rsidR="003D139F" w:rsidRPr="006507AE" w:rsidRDefault="003D139F" w:rsidP="002800A0">
            <w:pPr>
              <w:spacing w:after="0" w:line="240" w:lineRule="auto"/>
              <w:jc w:val="both"/>
              <w:rPr>
                <w:rFonts w:ascii="Arial" w:hAnsi="Arial" w:cs="Arial"/>
                <w:sz w:val="16"/>
                <w:szCs w:val="18"/>
              </w:rPr>
            </w:pPr>
          </w:p>
        </w:tc>
      </w:tr>
      <w:tr w:rsidR="003D139F" w:rsidRPr="006507AE" w:rsidTr="00974DBA">
        <w:trPr>
          <w:jc w:val="center"/>
        </w:trPr>
        <w:tc>
          <w:tcPr>
            <w:tcW w:w="5000" w:type="pct"/>
          </w:tcPr>
          <w:p w:rsidR="003D139F" w:rsidRPr="006507AE" w:rsidRDefault="003D139F" w:rsidP="00A10F30">
            <w:pPr>
              <w:spacing w:after="0" w:line="240" w:lineRule="auto"/>
              <w:jc w:val="center"/>
              <w:rPr>
                <w:rFonts w:ascii="Arial" w:hAnsi="Arial" w:cs="Arial"/>
                <w:sz w:val="16"/>
                <w:szCs w:val="18"/>
              </w:rPr>
            </w:pPr>
          </w:p>
        </w:tc>
      </w:tr>
    </w:tbl>
    <w:p w:rsidR="00C11B8C" w:rsidRPr="006507AE" w:rsidRDefault="00C11B8C" w:rsidP="00CC2C0E">
      <w:pPr>
        <w:tabs>
          <w:tab w:val="left" w:pos="2714"/>
        </w:tabs>
        <w:spacing w:after="0" w:line="240" w:lineRule="auto"/>
        <w:ind w:right="567"/>
        <w:jc w:val="both"/>
        <w:rPr>
          <w:rFonts w:ascii="Arial" w:hAnsi="Arial" w:cs="Arial"/>
        </w:rPr>
      </w:pPr>
    </w:p>
    <w:tbl>
      <w:tblPr>
        <w:tblStyle w:val="TableGrid"/>
        <w:tblW w:w="4879" w:type="pct"/>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557"/>
        <w:gridCol w:w="175"/>
        <w:gridCol w:w="1625"/>
        <w:gridCol w:w="5662"/>
      </w:tblGrid>
      <w:tr w:rsidR="00F642F7" w:rsidRPr="006507AE" w:rsidTr="00017713">
        <w:trPr>
          <w:trHeight w:val="493"/>
          <w:jc w:val="center"/>
        </w:trPr>
        <w:tc>
          <w:tcPr>
            <w:tcW w:w="5000" w:type="pct"/>
            <w:gridSpan w:val="4"/>
            <w:shd w:val="clear" w:color="auto" w:fill="F2F2F2" w:themeFill="background1" w:themeFillShade="F2"/>
            <w:vAlign w:val="center"/>
          </w:tcPr>
          <w:p w:rsidR="00F642F7" w:rsidRPr="006507AE" w:rsidRDefault="00F642F7" w:rsidP="003C0281">
            <w:pPr>
              <w:autoSpaceDE w:val="0"/>
              <w:autoSpaceDN w:val="0"/>
              <w:adjustRightInd w:val="0"/>
              <w:spacing w:after="0" w:line="240" w:lineRule="auto"/>
              <w:ind w:left="84"/>
              <w:rPr>
                <w:rFonts w:ascii="Arial" w:hAnsi="Arial" w:cs="Arial"/>
                <w:color w:val="000000"/>
                <w:sz w:val="14"/>
                <w:szCs w:val="14"/>
              </w:rPr>
            </w:pPr>
            <w:r w:rsidRPr="006507AE">
              <w:rPr>
                <w:rFonts w:ascii="Arial" w:hAnsi="Arial" w:cs="Arial"/>
                <w:color w:val="000000"/>
                <w:sz w:val="14"/>
                <w:szCs w:val="14"/>
              </w:rPr>
              <w:t>GUIDENA: Jurnal Ilmu Pendidikan, Psikologi, Bimbingan dan Konseling</w:t>
            </w:r>
          </w:p>
          <w:p w:rsidR="00F642F7" w:rsidRPr="006507AE" w:rsidRDefault="00F642F7" w:rsidP="003C0281">
            <w:pPr>
              <w:autoSpaceDE w:val="0"/>
              <w:autoSpaceDN w:val="0"/>
              <w:adjustRightInd w:val="0"/>
              <w:spacing w:after="0" w:line="240" w:lineRule="auto"/>
              <w:ind w:left="84"/>
              <w:rPr>
                <w:rFonts w:ascii="Arial" w:hAnsi="Arial" w:cs="Arial"/>
                <w:color w:val="000000"/>
                <w:sz w:val="14"/>
                <w:szCs w:val="14"/>
              </w:rPr>
            </w:pPr>
            <w:r w:rsidRPr="006507AE">
              <w:rPr>
                <w:rFonts w:ascii="Arial" w:hAnsi="Arial" w:cs="Arial"/>
                <w:color w:val="000000"/>
                <w:sz w:val="14"/>
                <w:szCs w:val="14"/>
              </w:rPr>
              <w:t xml:space="preserve">Website : </w:t>
            </w:r>
            <w:hyperlink r:id="rId9" w:history="1">
              <w:r w:rsidR="00E2034D" w:rsidRPr="006507AE">
                <w:rPr>
                  <w:rStyle w:val="Hyperlink"/>
                  <w:rFonts w:ascii="Arial" w:hAnsi="Arial" w:cs="Arial"/>
                  <w:sz w:val="14"/>
                  <w:szCs w:val="14"/>
                </w:rPr>
                <w:t>https://ojs.fkip.ummetro.ac.id/index.php/bk</w:t>
              </w:r>
            </w:hyperlink>
            <w:r w:rsidR="006C29BA" w:rsidRPr="006507AE">
              <w:rPr>
                <w:rFonts w:ascii="Arial" w:hAnsi="Arial" w:cs="Arial"/>
                <w:sz w:val="14"/>
                <w:szCs w:val="14"/>
              </w:rPr>
              <w:t xml:space="preserve"> </w:t>
            </w:r>
          </w:p>
        </w:tc>
      </w:tr>
      <w:tr w:rsidR="008B75A7" w:rsidRPr="006507AE" w:rsidTr="002A68AB">
        <w:trPr>
          <w:trHeight w:val="143"/>
          <w:jc w:val="center"/>
        </w:trPr>
        <w:tc>
          <w:tcPr>
            <w:tcW w:w="960" w:type="pct"/>
            <w:gridSpan w:val="2"/>
            <w:shd w:val="clear" w:color="auto" w:fill="F2F2F2" w:themeFill="background1" w:themeFillShade="F2"/>
            <w:vAlign w:val="center"/>
          </w:tcPr>
          <w:p w:rsidR="008B75A7" w:rsidRPr="006507AE" w:rsidRDefault="008B75A7" w:rsidP="0005639E">
            <w:pPr>
              <w:autoSpaceDE w:val="0"/>
              <w:autoSpaceDN w:val="0"/>
              <w:adjustRightInd w:val="0"/>
              <w:spacing w:after="0" w:line="240" w:lineRule="auto"/>
              <w:ind w:left="84" w:right="-73"/>
              <w:rPr>
                <w:rFonts w:ascii="Arial" w:hAnsi="Arial" w:cs="Arial"/>
                <w:color w:val="000000"/>
                <w:sz w:val="14"/>
                <w:szCs w:val="14"/>
              </w:rPr>
            </w:pPr>
            <w:r w:rsidRPr="006507AE">
              <w:rPr>
                <w:rFonts w:ascii="Arial" w:hAnsi="Arial" w:cs="Arial"/>
                <w:sz w:val="14"/>
                <w:szCs w:val="14"/>
              </w:rPr>
              <w:t>Received : 2017-03-30</w:t>
            </w:r>
          </w:p>
        </w:tc>
        <w:tc>
          <w:tcPr>
            <w:tcW w:w="901" w:type="pct"/>
            <w:tcBorders>
              <w:top w:val="nil"/>
              <w:bottom w:val="nil"/>
              <w:right w:val="nil"/>
            </w:tcBorders>
            <w:shd w:val="clear" w:color="auto" w:fill="F2F2F2" w:themeFill="background1" w:themeFillShade="F2"/>
            <w:vAlign w:val="center"/>
          </w:tcPr>
          <w:p w:rsidR="008B75A7" w:rsidRPr="006507AE" w:rsidRDefault="008B75A7" w:rsidP="00D77D8F">
            <w:pPr>
              <w:autoSpaceDE w:val="0"/>
              <w:autoSpaceDN w:val="0"/>
              <w:adjustRightInd w:val="0"/>
              <w:spacing w:after="0" w:line="240" w:lineRule="auto"/>
              <w:ind w:left="-109" w:right="-108"/>
              <w:rPr>
                <w:rFonts w:ascii="Arial" w:hAnsi="Arial" w:cs="Arial"/>
                <w:color w:val="000000"/>
                <w:sz w:val="14"/>
                <w:szCs w:val="14"/>
              </w:rPr>
            </w:pPr>
            <w:r w:rsidRPr="006507AE">
              <w:rPr>
                <w:rFonts w:ascii="Arial" w:hAnsi="Arial" w:cs="Arial"/>
                <w:color w:val="000000"/>
                <w:sz w:val="14"/>
                <w:szCs w:val="14"/>
              </w:rPr>
              <w:t>Published : 2017-06-31</w:t>
            </w:r>
          </w:p>
        </w:tc>
        <w:tc>
          <w:tcPr>
            <w:tcW w:w="3139" w:type="pct"/>
            <w:tcBorders>
              <w:left w:val="nil"/>
            </w:tcBorders>
            <w:shd w:val="clear" w:color="auto" w:fill="F2F2F2" w:themeFill="background1" w:themeFillShade="F2"/>
            <w:vAlign w:val="center"/>
          </w:tcPr>
          <w:p w:rsidR="008B75A7" w:rsidRPr="006507AE" w:rsidRDefault="008B75A7" w:rsidP="00CA06FC">
            <w:pPr>
              <w:autoSpaceDE w:val="0"/>
              <w:autoSpaceDN w:val="0"/>
              <w:adjustRightInd w:val="0"/>
              <w:spacing w:after="0" w:line="240" w:lineRule="auto"/>
              <w:ind w:left="-108"/>
              <w:rPr>
                <w:rFonts w:ascii="Arial" w:hAnsi="Arial" w:cs="Arial"/>
                <w:color w:val="000000"/>
                <w:sz w:val="14"/>
                <w:szCs w:val="14"/>
              </w:rPr>
            </w:pPr>
            <w:r w:rsidRPr="006507AE">
              <w:rPr>
                <w:rFonts w:ascii="Arial" w:hAnsi="Arial" w:cs="Arial"/>
                <w:sz w:val="14"/>
                <w:szCs w:val="14"/>
              </w:rPr>
              <w:t>*Corresponding Email:</w:t>
            </w:r>
            <w:r w:rsidR="00CA06FC" w:rsidRPr="006507AE">
              <w:rPr>
                <w:rFonts w:ascii="Arial" w:hAnsi="Arial" w:cs="Arial"/>
                <w:sz w:val="14"/>
                <w:szCs w:val="14"/>
              </w:rPr>
              <w:t xml:space="preserve"> </w:t>
            </w:r>
            <w:hyperlink r:id="rId10" w:history="1">
              <w:r w:rsidR="00CA06FC" w:rsidRPr="006507AE">
                <w:rPr>
                  <w:rStyle w:val="Hyperlink"/>
                  <w:rFonts w:ascii="Arial" w:hAnsi="Arial" w:cs="Arial"/>
                  <w:sz w:val="14"/>
                  <w:szCs w:val="14"/>
                </w:rPr>
                <w:t>ekobkumm@gmail.com</w:t>
              </w:r>
            </w:hyperlink>
            <w:r w:rsidR="00CA06FC" w:rsidRPr="006507AE">
              <w:rPr>
                <w:rFonts w:ascii="Arial" w:hAnsi="Arial" w:cs="Arial"/>
                <w:sz w:val="14"/>
                <w:szCs w:val="14"/>
              </w:rPr>
              <w:t xml:space="preserve"> </w:t>
            </w:r>
            <w:r w:rsidR="00E2034D" w:rsidRPr="006507AE">
              <w:rPr>
                <w:rFonts w:ascii="Arial" w:hAnsi="Arial" w:cs="Arial"/>
                <w:sz w:val="14"/>
                <w:szCs w:val="14"/>
              </w:rPr>
              <w:t xml:space="preserve"> </w:t>
            </w:r>
          </w:p>
        </w:tc>
      </w:tr>
      <w:tr w:rsidR="0005639E" w:rsidRPr="006507AE" w:rsidTr="00017713">
        <w:trPr>
          <w:trHeight w:val="597"/>
          <w:jc w:val="center"/>
        </w:trPr>
        <w:tc>
          <w:tcPr>
            <w:tcW w:w="863" w:type="pct"/>
            <w:tcBorders>
              <w:bottom w:val="single" w:sz="4" w:space="0" w:color="auto"/>
            </w:tcBorders>
            <w:shd w:val="clear" w:color="auto" w:fill="F2F2F2" w:themeFill="background1" w:themeFillShade="F2"/>
            <w:vAlign w:val="center"/>
          </w:tcPr>
          <w:p w:rsidR="00F642F7" w:rsidRPr="006507AE" w:rsidRDefault="00F642F7" w:rsidP="00F642F7">
            <w:pPr>
              <w:autoSpaceDE w:val="0"/>
              <w:autoSpaceDN w:val="0"/>
              <w:adjustRightInd w:val="0"/>
              <w:spacing w:after="0" w:line="240" w:lineRule="auto"/>
              <w:ind w:left="84"/>
              <w:rPr>
                <w:rFonts w:ascii="Arial" w:hAnsi="Arial" w:cs="Arial"/>
                <w:color w:val="000000"/>
                <w:sz w:val="14"/>
                <w:szCs w:val="14"/>
              </w:rPr>
            </w:pPr>
            <w:r w:rsidRPr="006507AE">
              <w:rPr>
                <w:rFonts w:ascii="Arial" w:hAnsi="Arial" w:cs="Arial"/>
                <w:noProof/>
                <w:color w:val="000000"/>
                <w:sz w:val="14"/>
                <w:szCs w:val="14"/>
              </w:rPr>
              <w:drawing>
                <wp:inline distT="0" distB="0" distL="0" distR="0">
                  <wp:extent cx="753745" cy="265430"/>
                  <wp:effectExtent l="19050" t="0" r="8255" b="0"/>
                  <wp:docPr id="1" name="Picture 2"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11"/>
                          </pic:cNvPr>
                          <pic:cNvPicPr>
                            <a:picLocks noChangeAspect="1" noChangeArrowheads="1"/>
                          </pic:cNvPicPr>
                        </pic:nvPicPr>
                        <pic:blipFill>
                          <a:blip r:embed="rId12" cstate="print"/>
                          <a:stretch>
                            <a:fillRect/>
                          </a:stretch>
                        </pic:blipFill>
                        <pic:spPr bwMode="auto">
                          <a:xfrm>
                            <a:off x="0" y="0"/>
                            <a:ext cx="753745" cy="265430"/>
                          </a:xfrm>
                          <a:prstGeom prst="rect">
                            <a:avLst/>
                          </a:prstGeom>
                          <a:noFill/>
                          <a:ln w="9525">
                            <a:noFill/>
                            <a:miter lim="800000"/>
                            <a:headEnd/>
                            <a:tailEnd/>
                          </a:ln>
                        </pic:spPr>
                      </pic:pic>
                    </a:graphicData>
                  </a:graphic>
                </wp:inline>
              </w:drawing>
            </w:r>
          </w:p>
        </w:tc>
        <w:tc>
          <w:tcPr>
            <w:tcW w:w="4137" w:type="pct"/>
            <w:gridSpan w:val="3"/>
            <w:tcBorders>
              <w:bottom w:val="single" w:sz="4" w:space="0" w:color="auto"/>
            </w:tcBorders>
            <w:shd w:val="clear" w:color="auto" w:fill="F2F2F2" w:themeFill="background1" w:themeFillShade="F2"/>
            <w:vAlign w:val="center"/>
          </w:tcPr>
          <w:p w:rsidR="00F642F7" w:rsidRPr="006507AE" w:rsidRDefault="00F642F7" w:rsidP="0005639E">
            <w:pPr>
              <w:autoSpaceDE w:val="0"/>
              <w:autoSpaceDN w:val="0"/>
              <w:adjustRightInd w:val="0"/>
              <w:spacing w:after="0" w:line="240" w:lineRule="auto"/>
              <w:ind w:left="-109"/>
              <w:rPr>
                <w:rFonts w:ascii="Arial" w:hAnsi="Arial" w:cs="Arial"/>
                <w:color w:val="000000"/>
                <w:sz w:val="14"/>
                <w:szCs w:val="14"/>
              </w:rPr>
            </w:pPr>
            <w:r w:rsidRPr="006507AE">
              <w:rPr>
                <w:rFonts w:ascii="Arial" w:hAnsi="Arial" w:cs="Arial"/>
                <w:color w:val="000000"/>
                <w:sz w:val="14"/>
                <w:szCs w:val="14"/>
              </w:rPr>
              <w:t xml:space="preserve">This is an open access article distributed under the terms of the </w:t>
            </w:r>
            <w:hyperlink r:id="rId13" w:history="1">
              <w:r w:rsidRPr="006507AE">
                <w:rPr>
                  <w:rStyle w:val="Hyperlink"/>
                  <w:rFonts w:ascii="Arial" w:hAnsi="Arial" w:cs="Arial"/>
                  <w:sz w:val="14"/>
                  <w:szCs w:val="14"/>
                </w:rPr>
                <w:t>Creative Commons Attribution 4.0 International License</w:t>
              </w:r>
            </w:hyperlink>
            <w:r w:rsidRPr="006507AE">
              <w:rPr>
                <w:rFonts w:ascii="Arial" w:hAnsi="Arial" w:cs="Arial"/>
                <w:color w:val="000000"/>
                <w:sz w:val="14"/>
                <w:szCs w:val="14"/>
              </w:rPr>
              <w:t xml:space="preserve">, which permits unrestricted use, distribution, and reproduction in any medium provided </w:t>
            </w:r>
            <w:r w:rsidR="003011ED" w:rsidRPr="006507AE">
              <w:rPr>
                <w:rFonts w:ascii="Arial" w:hAnsi="Arial" w:cs="Arial"/>
                <w:color w:val="000000"/>
                <w:sz w:val="14"/>
                <w:szCs w:val="14"/>
              </w:rPr>
              <w:t>the original</w:t>
            </w:r>
            <w:r w:rsidRPr="006507AE">
              <w:rPr>
                <w:rFonts w:ascii="Arial" w:hAnsi="Arial" w:cs="Arial"/>
                <w:color w:val="000000"/>
                <w:sz w:val="14"/>
                <w:szCs w:val="14"/>
              </w:rPr>
              <w:t xml:space="preserve"> work is properly cited.</w:t>
            </w:r>
          </w:p>
        </w:tc>
      </w:tr>
      <w:tr w:rsidR="0005639E" w:rsidRPr="006507AE" w:rsidTr="0005639E">
        <w:trPr>
          <w:trHeight w:val="375"/>
          <w:jc w:val="center"/>
        </w:trPr>
        <w:tc>
          <w:tcPr>
            <w:tcW w:w="960" w:type="pct"/>
            <w:gridSpan w:val="2"/>
            <w:tcBorders>
              <w:top w:val="single" w:sz="4" w:space="0" w:color="auto"/>
              <w:left w:val="nil"/>
              <w:bottom w:val="single" w:sz="4" w:space="0" w:color="auto"/>
              <w:right w:val="nil"/>
            </w:tcBorders>
            <w:shd w:val="clear" w:color="auto" w:fill="auto"/>
            <w:vAlign w:val="center"/>
          </w:tcPr>
          <w:p w:rsidR="00A10F30" w:rsidRPr="006507AE" w:rsidRDefault="00A10F30" w:rsidP="00346D48">
            <w:pPr>
              <w:autoSpaceDE w:val="0"/>
              <w:autoSpaceDN w:val="0"/>
              <w:adjustRightInd w:val="0"/>
              <w:spacing w:after="0"/>
              <w:ind w:left="84"/>
              <w:rPr>
                <w:rFonts w:ascii="Arial" w:hAnsi="Arial" w:cs="Arial"/>
                <w:color w:val="000000"/>
                <w:sz w:val="14"/>
                <w:szCs w:val="14"/>
              </w:rPr>
            </w:pPr>
          </w:p>
        </w:tc>
        <w:tc>
          <w:tcPr>
            <w:tcW w:w="4040" w:type="pct"/>
            <w:gridSpan w:val="2"/>
            <w:tcBorders>
              <w:top w:val="single" w:sz="4" w:space="0" w:color="auto"/>
              <w:left w:val="nil"/>
              <w:bottom w:val="single" w:sz="4" w:space="0" w:color="auto"/>
              <w:right w:val="nil"/>
            </w:tcBorders>
            <w:shd w:val="clear" w:color="auto" w:fill="auto"/>
            <w:vAlign w:val="center"/>
          </w:tcPr>
          <w:p w:rsidR="00A10F30" w:rsidRPr="006507AE" w:rsidRDefault="00A10F30" w:rsidP="00F642F7">
            <w:pPr>
              <w:autoSpaceDE w:val="0"/>
              <w:autoSpaceDN w:val="0"/>
              <w:adjustRightInd w:val="0"/>
              <w:spacing w:after="0" w:line="240" w:lineRule="auto"/>
              <w:rPr>
                <w:rFonts w:ascii="Arial" w:hAnsi="Arial" w:cs="Arial"/>
                <w:color w:val="000000"/>
                <w:sz w:val="14"/>
                <w:szCs w:val="14"/>
              </w:rPr>
            </w:pPr>
          </w:p>
        </w:tc>
      </w:tr>
    </w:tbl>
    <w:p w:rsidR="006A675E" w:rsidRPr="006507AE" w:rsidRDefault="006A675E" w:rsidP="00FF703B">
      <w:pPr>
        <w:spacing w:after="0" w:line="240" w:lineRule="auto"/>
        <w:jc w:val="both"/>
        <w:rPr>
          <w:rFonts w:ascii="Arial" w:hAnsi="Arial" w:cs="Arial"/>
          <w:b/>
          <w:bCs/>
        </w:rPr>
        <w:sectPr w:rsidR="006A675E" w:rsidRPr="006507AE" w:rsidSect="00035366">
          <w:headerReference w:type="even" r:id="rId14"/>
          <w:headerReference w:type="default" r:id="rId15"/>
          <w:footerReference w:type="even" r:id="rId16"/>
          <w:footerReference w:type="default" r:id="rId17"/>
          <w:footerReference w:type="first" r:id="rId18"/>
          <w:pgSz w:w="11907" w:h="16839" w:code="9"/>
          <w:pgMar w:top="1440" w:right="1440" w:bottom="1440" w:left="1440" w:header="720" w:footer="493" w:gutter="0"/>
          <w:pgNumType w:chapStyle="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142BE3" w:rsidRPr="006507AE" w:rsidTr="000537B5">
        <w:tc>
          <w:tcPr>
            <w:tcW w:w="9243" w:type="dxa"/>
          </w:tcPr>
          <w:p w:rsidR="00142BE3" w:rsidRPr="006507AE" w:rsidRDefault="00142BE3" w:rsidP="000537B5">
            <w:pPr>
              <w:spacing w:after="0" w:line="240" w:lineRule="auto"/>
              <w:jc w:val="center"/>
              <w:rPr>
                <w:rFonts w:ascii="Arial" w:hAnsi="Arial" w:cs="Arial"/>
                <w:b/>
                <w:bCs/>
                <w:sz w:val="24"/>
              </w:rPr>
            </w:pPr>
          </w:p>
        </w:tc>
      </w:tr>
      <w:tr w:rsidR="00142BE3" w:rsidRPr="006507AE" w:rsidTr="000537B5">
        <w:tc>
          <w:tcPr>
            <w:tcW w:w="9243" w:type="dxa"/>
          </w:tcPr>
          <w:p w:rsidR="00142BE3" w:rsidRPr="006507AE" w:rsidRDefault="00142BE3" w:rsidP="000537B5">
            <w:pPr>
              <w:spacing w:after="0" w:line="240" w:lineRule="auto"/>
              <w:jc w:val="center"/>
              <w:rPr>
                <w:rFonts w:ascii="Arial" w:hAnsi="Arial" w:cs="Arial"/>
                <w:b/>
                <w:bCs/>
                <w:sz w:val="24"/>
              </w:rPr>
            </w:pPr>
          </w:p>
        </w:tc>
      </w:tr>
      <w:tr w:rsidR="000537B5" w:rsidRPr="006507AE" w:rsidTr="000537B5">
        <w:tc>
          <w:tcPr>
            <w:tcW w:w="9243" w:type="dxa"/>
          </w:tcPr>
          <w:p w:rsidR="000537B5" w:rsidRPr="006507AE" w:rsidRDefault="000537B5" w:rsidP="004A4F71">
            <w:pPr>
              <w:pStyle w:val="Heading2"/>
              <w:rPr>
                <w:lang w:val="en-US"/>
              </w:rPr>
            </w:pPr>
            <w:bookmarkStart w:id="2" w:name="Introduction"/>
            <w:r w:rsidRPr="006507AE">
              <w:rPr>
                <w:lang w:val="en-US"/>
              </w:rPr>
              <w:t>Introduction</w:t>
            </w:r>
            <w:bookmarkEnd w:id="2"/>
          </w:p>
        </w:tc>
      </w:tr>
      <w:tr w:rsidR="000537B5" w:rsidRPr="006507AE" w:rsidTr="000537B5">
        <w:tc>
          <w:tcPr>
            <w:tcW w:w="9243" w:type="dxa"/>
          </w:tcPr>
          <w:p w:rsidR="000537B5" w:rsidRPr="006507AE" w:rsidRDefault="000537B5" w:rsidP="000537B5">
            <w:pPr>
              <w:spacing w:after="0" w:line="240" w:lineRule="auto"/>
              <w:jc w:val="both"/>
              <w:rPr>
                <w:rFonts w:ascii="Arial" w:hAnsi="Arial" w:cs="Arial"/>
                <w:b/>
                <w:bCs/>
                <w:sz w:val="24"/>
              </w:rPr>
            </w:pPr>
          </w:p>
        </w:tc>
      </w:tr>
    </w:tbl>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 xml:space="preserve">Menurut </w:t>
      </w:r>
      <w:r w:rsidRPr="00866FCD">
        <w:rPr>
          <w:rFonts w:ascii="Arial" w:hAnsi="Arial" w:cs="Arial"/>
          <w:color w:val="000000" w:themeColor="text1"/>
          <w:sz w:val="20"/>
        </w:rPr>
        <w:t>Undang–undang Republik Indonesia Nomor 20 Tahun 2003 tentang</w:t>
      </w:r>
      <w:r w:rsidRPr="00CC2C0E">
        <w:rPr>
          <w:rFonts w:ascii="Arial" w:hAnsi="Arial" w:cs="Arial"/>
          <w:color w:val="000000" w:themeColor="text1"/>
          <w:sz w:val="20"/>
        </w:rPr>
        <w:t xml:space="preserve"> Program Pendidikan Nasional, pendidikan nasional merupakan pendidikan yang berdasarkan Pancasila dan Undang-Undang Dasar Negara Republik Indonesia tahun 1945 yang berakar pada nilai – nilai agama, kebudayaan nasional Indonesia dan tanggap terhadap tuntutan perubahan zaman, sedangkan program pendidikan nasional adalah keseluruhan komponen pendidikan yang saling terkait secara terpadu untuk mencapai tujuan pendidikan nasional. Untuk mencapai pendidikan yang baik di sekolah, maka sekolah memerlukan program yang cocok untuk diterapkan di sekolah.</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 xml:space="preserve">Sekolah – sekolah di Indonesia sendiri pada umumnya menerapkan program sekolah enam hari atau sekolah setengah hari yang dilaksanakan pada hari senin sampai hari sabtu (Iftayani &amp; </w:t>
      </w:r>
      <w:r w:rsidRPr="00CC2C0E">
        <w:rPr>
          <w:rFonts w:ascii="Arial" w:hAnsi="Arial" w:cs="Arial"/>
          <w:color w:val="000000" w:themeColor="text1"/>
          <w:sz w:val="20"/>
        </w:rPr>
        <w:lastRenderedPageBreak/>
        <w:t xml:space="preserve">Nurhidayati, 2016). Sekolah enam hari disebut juga sebagai sekolah regular atau half day school dilaksanakan dalam waktu kurang lebih 6 jam sehari yang dimulai pada pukul 07.00 dan berakhir pada pukul 13.00 WIB. Singkatnya waktu belajar disekolah tentu memiliki beberapa dampak dari program itu seperti guru tidak menggunakan metode pembelajaran yang beragam guna meringankan siswa dalam memperoleh pelajaran dikelas, selain itu tidak ada aktivitas lain diluar jam mengajar, membuat siswa tidak memiliki komunikasi yang terbuka dan efektif dengan guru secara intens karena singkatnya jam belajar disekolah </w:t>
      </w:r>
      <w:r w:rsidR="00F52C16" w:rsidRPr="00CC2C0E">
        <w:rPr>
          <w:rFonts w:ascii="Arial" w:hAnsi="Arial" w:cs="Arial"/>
          <w:color w:val="000000" w:themeColor="text1"/>
          <w:sz w:val="20"/>
        </w:rPr>
        <w:t>(Iftayani &amp; Nurhidayati, 2016)</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 xml:space="preserve">Beberapa dampak tersebut membuat pemerintah membuat program baru yang dinamakan dengan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Program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biasanya disebut dengan sekolah sehari penuh, dimana program pendidikan ini mempunyai waktu belajar lebih lama daripada half day school dengan waktu 8 sampai 9 jam dalam sehari yang dimulai pada pukul 07.00 sampai pukul 16.00 (Niswah, 2016). Program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sendiri telah lama digunakan di Amerika Serikat pada jenjang sekolah Taman Kanak-kanak dan berkembang pada jenjang lebih tinggi hingga Sekolah Menengah Atas (Niswah, 2016). Tidak hanya di Amerika saja, full day school juga diterapkan di beberapa negara lain, seperti Singapura, Korea Selatan, Cina, Jepang, Taiwan, Inggris, Prancis, Spanyol, dan Jerman (Rohmad, 2016). Di Indonesia penerapan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bukanlah hal yang baru, terlebih ketika banyak hadirnya sekolah berlabel "Sekolah Unggulan" yakni sekitar pada tahun sembilan puluhan, sekolah swasta dan sekolah yang bernuansa Islam lah yang menjadi pioneer (pelopor) dalam hadir dan munculnya sekolah unggulan ini.</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 xml:space="preserve">Di Indonesia penerapan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diujicobakan di beberapa sekolah negeri terutama di wilayah perkotaan yang memiliki kelengkapan sarana prasarana memadai. Program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diusulkan secara resmi oleh Kementrian Pendidikan dan Kebudayaan Muhadjir Effendy, yang tertuang dalam Permendikbud No.23 Tahun 2017 tentang hari sekolah, namun usulan Kemendikbud tersebut dibatalkan oleh Presiden Joko Widodo dengan mengeluarkan Perpres (Peraturan Presiden) No. 87 Tahun 2017 mengenai Penguatan Pendidikan Karakter (PPK) siswa. Dalam peraturan tersebut dijelaskan pula bahwa sekolah dapat dilaksanakan 6 atau 5 hari sekolah dalam sepekan, dan dengan ini Permendikbud No. 27 Tahun 2017 tidak berlaku lagi (Nuramdani, 2017).</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 xml:space="preserve">Dalam pelaksanaan program Penguatan Pendidikan Karakter (PPK), salah satu yang memiliki peran penting ialah guru yang salah satu perannya yaitu sebagai fasilitator siswa. Guru ikut andil dalam membantu sekelompok orang lainnya (siswa), memahami, dan membantu untuk mencapai tujuan tertentu, contohnya guru dapat memfasilitasi, menyediakan, menawarkan siswa yang berhubungan dengan minat, bakat, kemandirian, aktif, inovasi, memupuk sikap bersamaan, dan lainnya </w:t>
      </w:r>
      <w:r w:rsidRPr="002A1BF6">
        <w:rPr>
          <w:rFonts w:ascii="Arial" w:hAnsi="Arial" w:cs="Arial"/>
          <w:color w:val="000000" w:themeColor="text1"/>
          <w:sz w:val="20"/>
        </w:rPr>
        <w:t>(Agung, 2017).</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 xml:space="preserve">Akibat Peraturan Presiden No. 87 Tahun 2017 tersebut, terdapat beberapa daerah di Indonesia yang menggunakan program </w:t>
      </w:r>
      <w:r w:rsidRPr="00CC2C0E">
        <w:rPr>
          <w:rFonts w:ascii="Arial" w:hAnsi="Arial" w:cs="Arial"/>
          <w:i/>
          <w:color w:val="000000" w:themeColor="text1"/>
          <w:sz w:val="20"/>
        </w:rPr>
        <w:t>half day school</w:t>
      </w:r>
      <w:r w:rsidRPr="00CC2C0E">
        <w:rPr>
          <w:rFonts w:ascii="Arial" w:hAnsi="Arial" w:cs="Arial"/>
          <w:color w:val="000000" w:themeColor="text1"/>
          <w:sz w:val="20"/>
        </w:rPr>
        <w:t xml:space="preserve"> dan </w:t>
      </w:r>
      <w:r w:rsidRPr="00CC2C0E">
        <w:rPr>
          <w:rFonts w:ascii="Arial" w:hAnsi="Arial" w:cs="Arial"/>
          <w:i/>
          <w:color w:val="000000" w:themeColor="text1"/>
          <w:sz w:val="20"/>
        </w:rPr>
        <w:t>full day school</w:t>
      </w:r>
      <w:r w:rsidRPr="00CC2C0E">
        <w:rPr>
          <w:rFonts w:ascii="Arial" w:hAnsi="Arial" w:cs="Arial"/>
          <w:color w:val="000000" w:themeColor="text1"/>
          <w:sz w:val="20"/>
        </w:rPr>
        <w:t>. Seperti pada daerah kabupaten di Malang, beberapa sekolah menolak pelaksanaan full day school (</w:t>
      </w:r>
      <w:r w:rsidRPr="00866FCD">
        <w:rPr>
          <w:rFonts w:ascii="Arial" w:hAnsi="Arial" w:cs="Arial"/>
          <w:color w:val="000000" w:themeColor="text1"/>
          <w:sz w:val="20"/>
        </w:rPr>
        <w:t xml:space="preserve">Malang Post, tanggal 23 Agustus 2017). Menurut Kepala Dinas Pendidikan Kabupaten Malang, beliau memilih untuk melaksanakan sekolah enam hari (half day school) daripada </w:t>
      </w:r>
      <w:r w:rsidRPr="00866FCD">
        <w:rPr>
          <w:rFonts w:ascii="Arial" w:hAnsi="Arial" w:cs="Arial"/>
          <w:i/>
          <w:color w:val="000000" w:themeColor="text1"/>
          <w:sz w:val="20"/>
        </w:rPr>
        <w:t>full day school</w:t>
      </w:r>
      <w:r w:rsidRPr="00866FCD">
        <w:rPr>
          <w:rFonts w:ascii="Arial" w:hAnsi="Arial" w:cs="Arial"/>
          <w:color w:val="000000" w:themeColor="text1"/>
          <w:sz w:val="20"/>
        </w:rPr>
        <w:t>, dikarenakan</w:t>
      </w:r>
      <w:r w:rsidRPr="00CC2C0E">
        <w:rPr>
          <w:rFonts w:ascii="Arial" w:hAnsi="Arial" w:cs="Arial"/>
          <w:color w:val="000000" w:themeColor="text1"/>
          <w:sz w:val="20"/>
        </w:rPr>
        <w:t xml:space="preserve">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tidak efektif, dan beberapa sekolah masih memiliki kekurangan seperti infrastruktur yang masih terbatas (Eri, 2017). Keputusan Kepala Dinas Pendidikan Kabupaten Malang tersebut didasarkan pada keputusan Wali Kota Malang Moch. Anton yang mengatakan bahwa penerapan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diserahkan kembali pada sekolah. Menurut beliau, bagi sekolah yang siap menerapkan program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tetap untuk dilakukan, dan sebaliknya untuk sekolah yang belum siap tidak ada paksaan untuk menerapkan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kesiapan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bergantung pada kesiapan sekolah itu sendiri. (Berita Online, http://www.radarmalang.id, Tanggal 19 Juni 2017).</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 xml:space="preserve">Ada beberapa SMA memilih  kembali  ke  program  </w:t>
      </w:r>
      <w:r w:rsidRPr="00CC2C0E">
        <w:rPr>
          <w:rFonts w:ascii="Arial" w:hAnsi="Arial" w:cs="Arial"/>
          <w:i/>
          <w:color w:val="000000" w:themeColor="text1"/>
          <w:sz w:val="20"/>
        </w:rPr>
        <w:t>half  day  school</w:t>
      </w:r>
      <w:r w:rsidRPr="00CC2C0E">
        <w:rPr>
          <w:rFonts w:ascii="Arial" w:hAnsi="Arial" w:cs="Arial"/>
          <w:color w:val="000000" w:themeColor="text1"/>
          <w:sz w:val="20"/>
        </w:rPr>
        <w:t xml:space="preserve">  sebab  pada  saat  diterapkannya program full day school, guru merasa waktu dengan keluarga lebih banyak tersita. Hal itu juga menjadi salah satu pertimbangan dari SMA Negeri 3 Kuningan dan dua SMA lainnya yang berada di daerah Jawa Barat untuk tidak menerapkan kembali program full day school dikarenakan kegiatan belajar mengajar (KBM) tidak efektif, membuat kondisi guru menjadi kurang baik seperti guru kelelahan, dan hampir tidak memiliki waktu untuk keluarganya (Eman, 2017). Namun di </w:t>
      </w:r>
      <w:r w:rsidRPr="00CC2C0E">
        <w:rPr>
          <w:rFonts w:ascii="Arial" w:hAnsi="Arial" w:cs="Arial"/>
          <w:i/>
          <w:color w:val="000000" w:themeColor="text1"/>
          <w:sz w:val="20"/>
        </w:rPr>
        <w:t>half day</w:t>
      </w:r>
      <w:r w:rsidRPr="00CC2C0E">
        <w:rPr>
          <w:rFonts w:ascii="Arial" w:hAnsi="Arial" w:cs="Arial"/>
          <w:color w:val="000000" w:themeColor="text1"/>
          <w:sz w:val="20"/>
        </w:rPr>
        <w:t xml:space="preserve">, guru </w:t>
      </w:r>
      <w:r w:rsidRPr="00CC2C0E">
        <w:rPr>
          <w:rFonts w:ascii="Arial" w:hAnsi="Arial" w:cs="Arial"/>
          <w:color w:val="000000" w:themeColor="text1"/>
          <w:sz w:val="20"/>
        </w:rPr>
        <w:lastRenderedPageBreak/>
        <w:t xml:space="preserve">juga mempunyai masalah yang berbeda yaitu guru memiliki waktu tambahan pada saat selesai jam bekerja untuk mengoreksi tugas-tugas dari siswa yang tidak terdapat dalam program </w:t>
      </w:r>
      <w:r w:rsidRPr="00CC2C0E">
        <w:rPr>
          <w:rFonts w:ascii="Arial" w:hAnsi="Arial" w:cs="Arial"/>
          <w:i/>
          <w:color w:val="000000" w:themeColor="text1"/>
          <w:sz w:val="20"/>
        </w:rPr>
        <w:t>full day</w:t>
      </w:r>
      <w:r w:rsidRPr="00CC2C0E">
        <w:rPr>
          <w:rFonts w:ascii="Arial" w:hAnsi="Arial" w:cs="Arial"/>
          <w:color w:val="000000" w:themeColor="text1"/>
          <w:sz w:val="20"/>
        </w:rPr>
        <w:t>.</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Permasalahan yang telah dipaparkan di atas dapat menjadi potensi yang mempengaruhi kesejahteraan kerja (occupational well-being) pada guru dalam melakukan pengajaran di sekolah. Srinalia (2015) menjelaskan bahwa kinerja guru yang masih rendah terhadap pembinaan siswa dipengaruhi oleh kemampuan guru, lingkungan kerja fisik, serta manajemen kepala sekolah, selain itu, guru juga belum sepenuhnya mampu membimbing siswa untuk mencapai tujuan pembelajaran yang efektif. Berdasarkan hal tersebut, sekolah perlu memenuhi kebutuhan guru, baik dari segi fisik maupun psikologis agar guru dapat mempunyai kesejahteraan yang baik ketika beraktivitas di sekolah. Guru dalam hal ini adalah orang yang bekerja di sekolah dan setiap individu yang bekerja berhak untuk memperoleh kesejahteraan. Kesejahteraan bekerja (occupational well-being) adalah pandangan positif atau negatif individu terhadap suatu pekerjaan baik dari sisi perilaku, motivasi, afektif dan kognitif seseorang (Van Horn, Taris, Schaufeli, &amp; Schreurs, 2004). Occupational well-being juga berhubungan dengan keadaan fisik atau mental pada seorang pekerja berdasarkan jumlah pekerjaan, lingkungan kerja dan waktu luang (Vocabulary of Safety and Health at Work dalam Saaranen, 2006), sedangkan, kesejahteraan di sekolah pada staf sekolah dikenal sebagai occupational well-being of school staff (Saaranen, dkk 2012).</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Terdapat empat aspek school community staff’s occupational well-being yang harus dipenuhi agar terciptanya occupational well-being of school staff pada guru, yaitu worker’s health and resources, working community, professional competence, dan working conditions (Saaranen, 2012). Worker’s health and resources merupakan aspek yang berkaitan dengan beban kerja fisik maupun mental guru serta faktor-faktor yang mempengaruhinya, misalnya kurikulum baru, metode pengajaran, program sekolah, dan lainnya (Saaranen, 2012). Working community didapatkan dari bagaimana hubungan guru dengan masyarakat di sekolah, seperti interaksi yang baik dengan teman sebaya, kepala sekolah, siswa, dan orangtua (Saaranen, 2012). Professional competence berhubungan dengan bagaimana guru dapat melanjutkan pengembangan karirnya seperti melanjutkan sekolah ke jenjang yang lebih tinggi. Working conditions yang berhubungan dengan lingkungan fisik dan keselamatan kerja guru di sekolah, misalnya kelengkapan fasilitas sekolah, kondisi udara di dalam kelas, sarana prasarana yang menunjang.</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Penerapan well-being sendiri, dapat meningkatkan motivasi kerja dari para guru dan dapat berpengaruh pada keprofesionalitasannya sebagai guru (Rida, Dantes, &amp; Dantes, 2013). Guru dapat dikatakan siap untuk mendukung, membimbing dan mengajar siswanya, serta memiliki kerjasama yang baik antara sekolah dan orang tua ketika memiliki occupational well-being of school staff terpenuhi (Saaranen, 2012). Ketika guru yang memiliki tingkat kesejahteraan yang tinggi, guru juga memiliki kepeduliaan dan rasa tanggung jawab yang besar terhadap prestasi akademik siswanya (Lasek, Loudova, &amp; Vacek, 2007).</w:t>
      </w:r>
    </w:p>
    <w:p w:rsidR="00CC2C0E" w:rsidRPr="00CC2C0E" w:rsidRDefault="00CC2C0E" w:rsidP="00CC2C0E">
      <w:pPr>
        <w:spacing w:after="0"/>
        <w:ind w:firstLine="540"/>
        <w:jc w:val="both"/>
        <w:rPr>
          <w:rFonts w:ascii="Arial" w:hAnsi="Arial" w:cs="Arial"/>
          <w:color w:val="000000" w:themeColor="text1"/>
          <w:sz w:val="20"/>
        </w:rPr>
      </w:pPr>
      <w:r w:rsidRPr="00CC2C0E">
        <w:rPr>
          <w:rFonts w:ascii="Arial" w:hAnsi="Arial" w:cs="Arial"/>
          <w:color w:val="000000" w:themeColor="text1"/>
          <w:sz w:val="20"/>
        </w:rPr>
        <w:t>Pada penelitian ini, peneliti akan menggali mengenai occupational well-being of school staff pada guru SMA berprogram full day school dan half day school dengan metode pengambilan data wawancara. Wawancara akan dilakukan terhadap guru yang sudah pernah merasakan program full day dan half day baik sebagai guru tidak tetap (GTT) maupun guru tetap yayasan (GTY). Penelitian ini menarik untuk diteliti karena mengingat bahwa well-being guru di sekolah perlu diperhatikan sekolah dan pemerintah agar guru dapat mencapai kesejahteraan yang baik, sehingga pada penelitian akan dihasilkan gambaran occupational well-being of school staff pada guru SMA berprogram full day school dan half day school yang dapat dijadikan pertimbangan berbagai pihak dalam menentukan kembali kebijakan program pendidikan yang dapat mensejahterakan guru.</w:t>
      </w:r>
    </w:p>
    <w:p w:rsidR="00CC2C0E" w:rsidRPr="006507AE" w:rsidRDefault="00CC2C0E" w:rsidP="00795762">
      <w:pPr>
        <w:spacing w:after="0"/>
        <w:ind w:firstLine="540"/>
        <w:jc w:val="both"/>
        <w:rPr>
          <w:rFonts w:ascii="Arial" w:hAnsi="Arial" w:cs="Arial"/>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0537B5" w:rsidRPr="006507AE" w:rsidTr="000E4E88">
        <w:tc>
          <w:tcPr>
            <w:tcW w:w="9243" w:type="dxa"/>
          </w:tcPr>
          <w:p w:rsidR="000537B5" w:rsidRDefault="000537B5" w:rsidP="00CC2C0E">
            <w:pPr>
              <w:spacing w:after="0" w:line="240" w:lineRule="auto"/>
              <w:rPr>
                <w:rFonts w:ascii="Arial" w:hAnsi="Arial" w:cs="Arial"/>
                <w:b/>
                <w:bCs/>
                <w:sz w:val="24"/>
              </w:rPr>
            </w:pPr>
          </w:p>
          <w:p w:rsidR="002A1BF6" w:rsidRDefault="002A1BF6" w:rsidP="00CC2C0E">
            <w:pPr>
              <w:spacing w:after="0" w:line="240" w:lineRule="auto"/>
              <w:rPr>
                <w:rFonts w:ascii="Arial" w:hAnsi="Arial" w:cs="Arial"/>
                <w:b/>
                <w:bCs/>
                <w:sz w:val="24"/>
              </w:rPr>
            </w:pPr>
          </w:p>
          <w:p w:rsidR="002A1BF6" w:rsidRDefault="002A1BF6" w:rsidP="00CC2C0E">
            <w:pPr>
              <w:spacing w:after="0" w:line="240" w:lineRule="auto"/>
              <w:rPr>
                <w:rFonts w:ascii="Arial" w:hAnsi="Arial" w:cs="Arial"/>
                <w:b/>
                <w:bCs/>
                <w:sz w:val="24"/>
              </w:rPr>
            </w:pPr>
          </w:p>
          <w:p w:rsidR="002A1BF6" w:rsidRDefault="002A1BF6" w:rsidP="00CC2C0E">
            <w:pPr>
              <w:spacing w:after="0" w:line="240" w:lineRule="auto"/>
              <w:rPr>
                <w:rFonts w:ascii="Arial" w:hAnsi="Arial" w:cs="Arial"/>
                <w:b/>
                <w:bCs/>
                <w:sz w:val="24"/>
              </w:rPr>
            </w:pPr>
          </w:p>
          <w:p w:rsidR="002A1BF6" w:rsidRPr="006507AE" w:rsidRDefault="002A1BF6" w:rsidP="00CC2C0E">
            <w:pPr>
              <w:spacing w:after="0" w:line="240" w:lineRule="auto"/>
              <w:rPr>
                <w:rFonts w:ascii="Arial" w:hAnsi="Arial" w:cs="Arial"/>
                <w:b/>
                <w:bCs/>
                <w:sz w:val="24"/>
              </w:rPr>
            </w:pPr>
          </w:p>
        </w:tc>
      </w:tr>
      <w:tr w:rsidR="000537B5" w:rsidRPr="006507AE" w:rsidTr="000E4E88">
        <w:tc>
          <w:tcPr>
            <w:tcW w:w="9243" w:type="dxa"/>
          </w:tcPr>
          <w:p w:rsidR="000537B5" w:rsidRPr="006507AE" w:rsidRDefault="000537B5" w:rsidP="000E4E88">
            <w:pPr>
              <w:spacing w:after="0" w:line="240" w:lineRule="auto"/>
              <w:jc w:val="center"/>
              <w:rPr>
                <w:rFonts w:ascii="Arial" w:hAnsi="Arial" w:cs="Arial"/>
                <w:b/>
                <w:bCs/>
                <w:sz w:val="24"/>
              </w:rPr>
            </w:pPr>
          </w:p>
        </w:tc>
      </w:tr>
      <w:tr w:rsidR="000537B5" w:rsidRPr="006507AE" w:rsidTr="000E4E88">
        <w:tc>
          <w:tcPr>
            <w:tcW w:w="9243" w:type="dxa"/>
          </w:tcPr>
          <w:p w:rsidR="000537B5" w:rsidRPr="006507AE" w:rsidRDefault="000537B5" w:rsidP="004A4F71">
            <w:pPr>
              <w:pStyle w:val="Heading2"/>
              <w:rPr>
                <w:lang w:val="en-US"/>
              </w:rPr>
            </w:pPr>
            <w:bookmarkStart w:id="3" w:name="Method"/>
            <w:r w:rsidRPr="006507AE">
              <w:rPr>
                <w:lang w:val="en-US"/>
              </w:rPr>
              <w:lastRenderedPageBreak/>
              <w:t>Method</w:t>
            </w:r>
            <w:bookmarkEnd w:id="3"/>
          </w:p>
        </w:tc>
      </w:tr>
      <w:tr w:rsidR="000537B5" w:rsidRPr="006507AE" w:rsidTr="000E4E88">
        <w:tc>
          <w:tcPr>
            <w:tcW w:w="9243" w:type="dxa"/>
          </w:tcPr>
          <w:p w:rsidR="000537B5" w:rsidRPr="006507AE" w:rsidRDefault="000537B5" w:rsidP="000E4E88">
            <w:pPr>
              <w:spacing w:after="0" w:line="240" w:lineRule="auto"/>
              <w:jc w:val="both"/>
              <w:rPr>
                <w:rFonts w:ascii="Arial" w:hAnsi="Arial" w:cs="Arial"/>
                <w:b/>
                <w:bCs/>
                <w:sz w:val="24"/>
              </w:rPr>
            </w:pPr>
          </w:p>
        </w:tc>
      </w:tr>
    </w:tbl>
    <w:p w:rsidR="00D2369F" w:rsidRPr="006507AE" w:rsidRDefault="00D2369F" w:rsidP="004A4F71">
      <w:pPr>
        <w:pStyle w:val="Heading3"/>
      </w:pPr>
      <w:bookmarkStart w:id="4" w:name="Participants"/>
      <w:r w:rsidRPr="006507AE">
        <w:t>Design</w:t>
      </w:r>
    </w:p>
    <w:p w:rsidR="00CC2C0E" w:rsidRPr="00CC2C0E" w:rsidRDefault="00CC2C0E" w:rsidP="00431297">
      <w:pPr>
        <w:spacing w:after="0"/>
        <w:ind w:firstLine="720"/>
        <w:jc w:val="both"/>
        <w:rPr>
          <w:rFonts w:ascii="Arial" w:hAnsi="Arial" w:cs="Arial"/>
          <w:color w:val="000000" w:themeColor="text1"/>
          <w:sz w:val="20"/>
        </w:rPr>
      </w:pPr>
      <w:r w:rsidRPr="00CC2C0E">
        <w:rPr>
          <w:rFonts w:ascii="Arial" w:hAnsi="Arial" w:cs="Arial"/>
          <w:color w:val="000000" w:themeColor="text1"/>
          <w:sz w:val="20"/>
        </w:rPr>
        <w:t xml:space="preserve">Penelitian ini menggunakan pendekatan kualitatif fenomenologi. Peneliti menggunakan pendekatan fenomenologi berdasarkan fenomena yang dialami oleh subjek penelitian, dimana fenomena yang terjadi yaitu dampak dari adanya kebijakan program </w:t>
      </w:r>
      <w:r w:rsidRPr="00CC2C0E">
        <w:rPr>
          <w:rFonts w:ascii="Arial" w:hAnsi="Arial" w:cs="Arial"/>
          <w:i/>
          <w:color w:val="000000" w:themeColor="text1"/>
          <w:sz w:val="20"/>
        </w:rPr>
        <w:t>full day school</w:t>
      </w:r>
      <w:r w:rsidRPr="00CC2C0E">
        <w:rPr>
          <w:rFonts w:ascii="Arial" w:hAnsi="Arial" w:cs="Arial"/>
          <w:color w:val="000000" w:themeColor="text1"/>
          <w:sz w:val="20"/>
        </w:rPr>
        <w:t xml:space="preserve"> pada </w:t>
      </w:r>
      <w:r w:rsidRPr="00CC2C0E">
        <w:rPr>
          <w:rFonts w:ascii="Arial" w:hAnsi="Arial" w:cs="Arial"/>
          <w:i/>
          <w:color w:val="000000" w:themeColor="text1"/>
          <w:sz w:val="20"/>
        </w:rPr>
        <w:t>occupational well-being of school</w:t>
      </w:r>
      <w:r w:rsidRPr="00CC2C0E">
        <w:rPr>
          <w:rFonts w:ascii="Arial" w:hAnsi="Arial" w:cs="Arial"/>
          <w:color w:val="000000" w:themeColor="text1"/>
          <w:sz w:val="20"/>
        </w:rPr>
        <w:t xml:space="preserve"> </w:t>
      </w:r>
      <w:r w:rsidRPr="00CC2C0E">
        <w:rPr>
          <w:rFonts w:ascii="Arial" w:hAnsi="Arial" w:cs="Arial"/>
          <w:i/>
          <w:color w:val="000000" w:themeColor="text1"/>
          <w:sz w:val="20"/>
        </w:rPr>
        <w:t xml:space="preserve">staff </w:t>
      </w:r>
      <w:r w:rsidRPr="00CC2C0E">
        <w:rPr>
          <w:rFonts w:ascii="Arial" w:hAnsi="Arial" w:cs="Arial"/>
          <w:color w:val="000000" w:themeColor="text1"/>
          <w:sz w:val="20"/>
        </w:rPr>
        <w:t>pada guru Sekolah Menengah Atas (SMA).</w:t>
      </w:r>
    </w:p>
    <w:p w:rsidR="00D2369F" w:rsidRPr="006507AE" w:rsidRDefault="00D2369F" w:rsidP="00431297">
      <w:pPr>
        <w:spacing w:after="0"/>
        <w:jc w:val="both"/>
      </w:pPr>
    </w:p>
    <w:p w:rsidR="00D2369F" w:rsidRPr="006507AE" w:rsidRDefault="00C37EF6" w:rsidP="00431297">
      <w:pPr>
        <w:pStyle w:val="Heading3"/>
      </w:pPr>
      <w:r w:rsidRPr="006507AE">
        <w:t>Participants</w:t>
      </w:r>
    </w:p>
    <w:p w:rsidR="00CC2C0E" w:rsidRPr="00CC2C0E" w:rsidRDefault="00CC2C0E" w:rsidP="00431297">
      <w:pPr>
        <w:spacing w:after="0"/>
        <w:ind w:firstLine="720"/>
        <w:jc w:val="both"/>
        <w:rPr>
          <w:rFonts w:ascii="Arial" w:hAnsi="Arial" w:cs="Arial"/>
          <w:i/>
          <w:color w:val="000000" w:themeColor="text1"/>
          <w:sz w:val="20"/>
        </w:rPr>
      </w:pPr>
      <w:r w:rsidRPr="00CC2C0E">
        <w:rPr>
          <w:rFonts w:ascii="Arial" w:hAnsi="Arial" w:cs="Arial"/>
          <w:color w:val="000000" w:themeColor="text1"/>
          <w:sz w:val="20"/>
        </w:rPr>
        <w:t xml:space="preserve">Penelitian  ini  menggunakan  teknik  sampling  </w:t>
      </w:r>
      <w:r w:rsidRPr="00CC2C0E">
        <w:rPr>
          <w:rFonts w:ascii="Arial" w:hAnsi="Arial" w:cs="Arial"/>
          <w:i/>
          <w:color w:val="000000" w:themeColor="text1"/>
          <w:sz w:val="20"/>
        </w:rPr>
        <w:t xml:space="preserve">non  probability  sampling, </w:t>
      </w:r>
      <w:r w:rsidRPr="00CC2C0E">
        <w:rPr>
          <w:rFonts w:ascii="Arial" w:hAnsi="Arial" w:cs="Arial"/>
          <w:color w:val="000000" w:themeColor="text1"/>
          <w:sz w:val="20"/>
        </w:rPr>
        <w:t xml:space="preserve">metode yang digunakan yaitu </w:t>
      </w:r>
      <w:r w:rsidRPr="00CC2C0E">
        <w:rPr>
          <w:rFonts w:ascii="Arial" w:hAnsi="Arial" w:cs="Arial"/>
          <w:i/>
          <w:color w:val="000000" w:themeColor="text1"/>
          <w:sz w:val="20"/>
        </w:rPr>
        <w:t>purposive sampling.</w:t>
      </w:r>
      <w:r w:rsidRPr="00CC2C0E">
        <w:rPr>
          <w:rFonts w:ascii="Arial" w:hAnsi="Arial" w:cs="Arial"/>
          <w:color w:val="000000" w:themeColor="text1"/>
          <w:sz w:val="20"/>
        </w:rPr>
        <w:t xml:space="preserve"> Peneliti menggunakan </w:t>
      </w:r>
      <w:r w:rsidRPr="00CC2C0E">
        <w:rPr>
          <w:rFonts w:ascii="Arial" w:hAnsi="Arial" w:cs="Arial"/>
          <w:i/>
          <w:color w:val="000000" w:themeColor="text1"/>
          <w:sz w:val="20"/>
        </w:rPr>
        <w:t xml:space="preserve">purposive sampling </w:t>
      </w:r>
      <w:r w:rsidRPr="00CC2C0E">
        <w:rPr>
          <w:rFonts w:ascii="Arial" w:hAnsi="Arial" w:cs="Arial"/>
          <w:color w:val="000000" w:themeColor="text1"/>
          <w:sz w:val="20"/>
        </w:rPr>
        <w:t>dikarenakan subjek yang digunakan sesuai dengan ciri-ciri</w:t>
      </w:r>
      <w:r w:rsidRPr="00CC2C0E">
        <w:rPr>
          <w:rFonts w:ascii="Arial" w:hAnsi="Arial" w:cs="Arial"/>
          <w:i/>
          <w:color w:val="000000" w:themeColor="text1"/>
          <w:sz w:val="20"/>
        </w:rPr>
        <w:t xml:space="preserve"> </w:t>
      </w:r>
      <w:r w:rsidRPr="00CC2C0E">
        <w:rPr>
          <w:rFonts w:ascii="Arial" w:hAnsi="Arial" w:cs="Arial"/>
          <w:color w:val="000000" w:themeColor="text1"/>
          <w:sz w:val="20"/>
        </w:rPr>
        <w:t>yang telah ditentukan pada tujuan penelitian yang dilakukan (Herdiansyah, 2015). Subjek berjumlah 8 orang guru SMA, diantaranya 4 guru X di Malang (</w:t>
      </w:r>
      <w:r w:rsidRPr="00CC2C0E">
        <w:rPr>
          <w:rFonts w:ascii="Arial" w:hAnsi="Arial" w:cs="Arial"/>
          <w:i/>
          <w:color w:val="000000" w:themeColor="text1"/>
          <w:sz w:val="20"/>
        </w:rPr>
        <w:t>full day</w:t>
      </w:r>
      <w:r w:rsidRPr="00CC2C0E">
        <w:rPr>
          <w:rFonts w:ascii="Arial" w:hAnsi="Arial" w:cs="Arial"/>
          <w:color w:val="000000" w:themeColor="text1"/>
          <w:sz w:val="20"/>
        </w:rPr>
        <w:t>) dan 4 guru SMA Y (</w:t>
      </w:r>
      <w:r w:rsidRPr="00CC2C0E">
        <w:rPr>
          <w:rFonts w:ascii="Arial" w:hAnsi="Arial" w:cs="Arial"/>
          <w:i/>
          <w:color w:val="000000" w:themeColor="text1"/>
          <w:sz w:val="20"/>
        </w:rPr>
        <w:t>half day</w:t>
      </w:r>
      <w:r w:rsidRPr="00CC2C0E">
        <w:rPr>
          <w:rFonts w:ascii="Arial" w:hAnsi="Arial" w:cs="Arial"/>
          <w:color w:val="000000" w:themeColor="text1"/>
          <w:sz w:val="20"/>
        </w:rPr>
        <w:t>) di Malang</w:t>
      </w:r>
      <w:r w:rsidRPr="00CC2C0E">
        <w:rPr>
          <w:rFonts w:ascii="Arial" w:hAnsi="Arial" w:cs="Arial"/>
          <w:i/>
          <w:color w:val="000000" w:themeColor="text1"/>
          <w:sz w:val="20"/>
        </w:rPr>
        <w:t>.</w:t>
      </w:r>
      <w:r w:rsidRPr="00CC2C0E">
        <w:rPr>
          <w:rFonts w:ascii="Arial" w:hAnsi="Arial" w:cs="Arial"/>
          <w:color w:val="000000" w:themeColor="text1"/>
          <w:sz w:val="20"/>
        </w:rPr>
        <w:t xml:space="preserve"> Kriteria subjek dalam penelitian yaitu guru yang mengalami program </w:t>
      </w:r>
      <w:r w:rsidRPr="00CC2C0E">
        <w:rPr>
          <w:rFonts w:ascii="Arial" w:hAnsi="Arial" w:cs="Arial"/>
          <w:i/>
          <w:color w:val="000000" w:themeColor="text1"/>
          <w:sz w:val="20"/>
        </w:rPr>
        <w:t>full day</w:t>
      </w:r>
      <w:r w:rsidRPr="00CC2C0E">
        <w:rPr>
          <w:rFonts w:ascii="Arial" w:hAnsi="Arial" w:cs="Arial"/>
          <w:color w:val="000000" w:themeColor="text1"/>
          <w:sz w:val="20"/>
        </w:rPr>
        <w:t xml:space="preserve"> dan </w:t>
      </w:r>
      <w:r w:rsidRPr="00CC2C0E">
        <w:rPr>
          <w:rFonts w:ascii="Arial" w:hAnsi="Arial" w:cs="Arial"/>
          <w:i/>
          <w:color w:val="000000" w:themeColor="text1"/>
          <w:sz w:val="20"/>
        </w:rPr>
        <w:t>half day</w:t>
      </w:r>
      <w:r w:rsidRPr="00CC2C0E">
        <w:rPr>
          <w:rFonts w:ascii="Arial" w:hAnsi="Arial" w:cs="Arial"/>
          <w:color w:val="000000" w:themeColor="text1"/>
          <w:sz w:val="20"/>
        </w:rPr>
        <w:t xml:space="preserve"> serta guru yang menjadi sebagai guru tidak tetap (GTT), dan guru tetap yayasan (GTY). Peneliti memilih guru sebagai subjek karena guru merupakan salah satu pihak yang berperan dalam penerapan program penguatan pendidikan karakter dan sesuai dengan tujuan penelitian ini, peneliti ingin mengetahui bagaimana gambaran </w:t>
      </w:r>
      <w:r w:rsidRPr="00CC2C0E">
        <w:rPr>
          <w:rFonts w:ascii="Arial" w:hAnsi="Arial" w:cs="Arial"/>
          <w:i/>
          <w:color w:val="000000" w:themeColor="text1"/>
          <w:sz w:val="20"/>
        </w:rPr>
        <w:t>occupational well-being of school staff</w:t>
      </w:r>
      <w:r w:rsidRPr="00CC2C0E">
        <w:rPr>
          <w:rFonts w:ascii="Arial" w:hAnsi="Arial" w:cs="Arial"/>
          <w:color w:val="000000" w:themeColor="text1"/>
          <w:sz w:val="20"/>
        </w:rPr>
        <w:t xml:space="preserve"> khususnya pada guru SMA dengan program sekolah </w:t>
      </w:r>
      <w:r w:rsidRPr="00CC2C0E">
        <w:rPr>
          <w:rFonts w:ascii="Arial" w:hAnsi="Arial" w:cs="Arial"/>
          <w:i/>
          <w:color w:val="000000" w:themeColor="text1"/>
          <w:sz w:val="20"/>
        </w:rPr>
        <w:t>half day school</w:t>
      </w:r>
      <w:r w:rsidRPr="00CC2C0E">
        <w:rPr>
          <w:rFonts w:ascii="Arial" w:hAnsi="Arial" w:cs="Arial"/>
          <w:color w:val="000000" w:themeColor="text1"/>
          <w:sz w:val="20"/>
        </w:rPr>
        <w:t xml:space="preserve"> atau </w:t>
      </w:r>
      <w:r w:rsidRPr="00CC2C0E">
        <w:rPr>
          <w:rFonts w:ascii="Arial" w:hAnsi="Arial" w:cs="Arial"/>
          <w:i/>
          <w:color w:val="000000" w:themeColor="text1"/>
          <w:sz w:val="20"/>
        </w:rPr>
        <w:t xml:space="preserve">full day school. </w:t>
      </w:r>
      <w:r w:rsidRPr="00CC2C0E">
        <w:rPr>
          <w:rFonts w:ascii="Arial" w:hAnsi="Arial" w:cs="Arial"/>
          <w:color w:val="000000" w:themeColor="text1"/>
          <w:sz w:val="20"/>
        </w:rPr>
        <w:t xml:space="preserve">Sumber data primer pada penelitian ini adalah empat guru di sekolah full day school dan empat guru di sekolah </w:t>
      </w:r>
      <w:r w:rsidRPr="00CC2C0E">
        <w:rPr>
          <w:rFonts w:ascii="Arial" w:hAnsi="Arial" w:cs="Arial"/>
          <w:i/>
          <w:color w:val="000000" w:themeColor="text1"/>
          <w:sz w:val="20"/>
        </w:rPr>
        <w:t>half day school.</w:t>
      </w:r>
      <w:r w:rsidRPr="00CC2C0E">
        <w:rPr>
          <w:rFonts w:ascii="Arial" w:hAnsi="Arial" w:cs="Arial"/>
          <w:color w:val="000000" w:themeColor="text1"/>
          <w:sz w:val="20"/>
        </w:rPr>
        <w:t xml:space="preserve"> Pada penelitian ini sumber data sekunder yang digunakan yaitu teman dari subjek primer yang berprofesi sebagai guru.</w:t>
      </w:r>
    </w:p>
    <w:p w:rsidR="00D2369F" w:rsidRPr="006507AE" w:rsidRDefault="00D2369F" w:rsidP="00431297">
      <w:pPr>
        <w:spacing w:after="0"/>
        <w:jc w:val="both"/>
        <w:rPr>
          <w:rFonts w:ascii="Arial" w:hAnsi="Arial" w:cs="Arial"/>
          <w:color w:val="000000" w:themeColor="text1"/>
          <w:sz w:val="20"/>
        </w:rPr>
      </w:pPr>
    </w:p>
    <w:p w:rsidR="00D2369F" w:rsidRPr="006507AE" w:rsidRDefault="00D2369F" w:rsidP="00431297">
      <w:pPr>
        <w:pStyle w:val="Heading3"/>
      </w:pPr>
      <w:r w:rsidRPr="006507AE">
        <w:t xml:space="preserve">Instrument </w:t>
      </w:r>
    </w:p>
    <w:p w:rsidR="00431297" w:rsidRPr="00431297" w:rsidRDefault="00431297" w:rsidP="00431297">
      <w:pPr>
        <w:pStyle w:val="Heading3"/>
        <w:ind w:firstLine="720"/>
        <w:rPr>
          <w:b w:val="0"/>
        </w:rPr>
      </w:pPr>
      <w:r w:rsidRPr="00431297">
        <w:rPr>
          <w:b w:val="0"/>
        </w:rPr>
        <w:t xml:space="preserve">Metode pengumpulan data menggunakan wawancara semi terstruktur guna mengungkap aspek dari </w:t>
      </w:r>
      <w:r w:rsidRPr="00431297">
        <w:rPr>
          <w:b w:val="0"/>
          <w:i/>
        </w:rPr>
        <w:t xml:space="preserve">occupational well-being of school staff </w:t>
      </w:r>
      <w:r w:rsidRPr="00431297">
        <w:rPr>
          <w:b w:val="0"/>
        </w:rPr>
        <w:t>pada guru Sekolah Menengah Atas</w:t>
      </w:r>
      <w:r w:rsidRPr="00431297">
        <w:rPr>
          <w:b w:val="0"/>
          <w:i/>
        </w:rPr>
        <w:t xml:space="preserve"> </w:t>
      </w:r>
      <w:r w:rsidRPr="00431297">
        <w:rPr>
          <w:b w:val="0"/>
        </w:rPr>
        <w:t xml:space="preserve">(SMA) dengan adanya kebijakan mengenai program </w:t>
      </w:r>
      <w:r w:rsidRPr="00431297">
        <w:rPr>
          <w:b w:val="0"/>
          <w:i/>
        </w:rPr>
        <w:t xml:space="preserve">full day school </w:t>
      </w:r>
      <w:r w:rsidRPr="00431297">
        <w:rPr>
          <w:b w:val="0"/>
        </w:rPr>
        <w:t xml:space="preserve"> dan </w:t>
      </w:r>
      <w:r w:rsidRPr="00431297">
        <w:rPr>
          <w:b w:val="0"/>
          <w:i/>
        </w:rPr>
        <w:t>half day school</w:t>
      </w:r>
      <w:r w:rsidRPr="00431297">
        <w:rPr>
          <w:b w:val="0"/>
        </w:rPr>
        <w:t xml:space="preserve">. Aspek dari </w:t>
      </w:r>
      <w:r w:rsidRPr="00431297">
        <w:rPr>
          <w:b w:val="0"/>
          <w:i/>
        </w:rPr>
        <w:t>occupational well-being of school staff</w:t>
      </w:r>
      <w:r w:rsidRPr="00431297">
        <w:rPr>
          <w:b w:val="0"/>
        </w:rPr>
        <w:t xml:space="preserve"> yang digunakan berdasarkan dari teori Saraanen dkk (2012). </w:t>
      </w:r>
    </w:p>
    <w:p w:rsidR="00D2369F" w:rsidRPr="006507AE" w:rsidRDefault="00D2369F" w:rsidP="00431297">
      <w:pPr>
        <w:pStyle w:val="Heading3"/>
      </w:pPr>
      <w:r w:rsidRPr="006507AE">
        <w:br/>
      </w:r>
      <w:r w:rsidR="00795762" w:rsidRPr="006507AE">
        <w:t xml:space="preserve">Data </w:t>
      </w:r>
      <w:r w:rsidRPr="006507AE">
        <w:t>Analysis</w:t>
      </w:r>
    </w:p>
    <w:bookmarkEnd w:id="4"/>
    <w:p w:rsidR="00431297" w:rsidRPr="00431297" w:rsidRDefault="00431297" w:rsidP="00431297">
      <w:pPr>
        <w:pStyle w:val="Heading3"/>
        <w:ind w:firstLine="720"/>
        <w:rPr>
          <w:b w:val="0"/>
        </w:rPr>
      </w:pPr>
      <w:r w:rsidRPr="00431297">
        <w:rPr>
          <w:b w:val="0"/>
        </w:rPr>
        <w:t>Teknik analisis data yang digunakan peneliti yaitu menggunakan teknik analisis data menurut Miles &amp; Huberman (dalam Herdiansyah, 2015), dimana terdapat beberapa tahapan teknik analisis yaitu pengumpulan data, reduksi data, display data dan verifikasi.</w:t>
      </w:r>
    </w:p>
    <w:p w:rsidR="00CE1F7B" w:rsidRPr="006507AE" w:rsidRDefault="00CE1F7B" w:rsidP="00D2369F">
      <w:pPr>
        <w:spacing w:after="0"/>
        <w:rPr>
          <w:rFonts w:ascii="Arial" w:hAnsi="Arial" w:cs="Arial"/>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0537B5" w:rsidRPr="006507AE" w:rsidTr="000E4E88">
        <w:tc>
          <w:tcPr>
            <w:tcW w:w="9243" w:type="dxa"/>
          </w:tcPr>
          <w:p w:rsidR="000537B5" w:rsidRPr="006507AE" w:rsidRDefault="000537B5" w:rsidP="000E4E88">
            <w:pPr>
              <w:spacing w:after="0" w:line="240" w:lineRule="auto"/>
              <w:jc w:val="center"/>
              <w:rPr>
                <w:rFonts w:ascii="Arial" w:hAnsi="Arial" w:cs="Arial"/>
                <w:b/>
                <w:bCs/>
                <w:sz w:val="24"/>
              </w:rPr>
            </w:pPr>
          </w:p>
        </w:tc>
      </w:tr>
      <w:tr w:rsidR="000537B5" w:rsidRPr="006507AE" w:rsidTr="000E4E88">
        <w:tc>
          <w:tcPr>
            <w:tcW w:w="9243" w:type="dxa"/>
          </w:tcPr>
          <w:p w:rsidR="000537B5" w:rsidRPr="006507AE" w:rsidRDefault="000537B5" w:rsidP="000E4E88">
            <w:pPr>
              <w:spacing w:after="0" w:line="240" w:lineRule="auto"/>
              <w:jc w:val="center"/>
              <w:rPr>
                <w:rFonts w:ascii="Arial" w:hAnsi="Arial" w:cs="Arial"/>
                <w:b/>
                <w:bCs/>
                <w:sz w:val="24"/>
              </w:rPr>
            </w:pPr>
          </w:p>
        </w:tc>
      </w:tr>
      <w:tr w:rsidR="000537B5" w:rsidRPr="006507AE" w:rsidTr="000E4E88">
        <w:tc>
          <w:tcPr>
            <w:tcW w:w="9243" w:type="dxa"/>
          </w:tcPr>
          <w:p w:rsidR="000537B5" w:rsidRPr="006507AE" w:rsidRDefault="000537B5" w:rsidP="004A4F71">
            <w:pPr>
              <w:pStyle w:val="Heading2"/>
              <w:rPr>
                <w:lang w:val="en-US"/>
              </w:rPr>
            </w:pPr>
            <w:bookmarkStart w:id="5" w:name="Result"/>
            <w:r w:rsidRPr="006507AE">
              <w:rPr>
                <w:lang w:val="en-US"/>
              </w:rPr>
              <w:t xml:space="preserve">Result </w:t>
            </w:r>
            <w:bookmarkEnd w:id="5"/>
            <w:r w:rsidRPr="006507AE">
              <w:rPr>
                <w:lang w:val="en-US"/>
              </w:rPr>
              <w:t>and Discussion</w:t>
            </w:r>
          </w:p>
        </w:tc>
      </w:tr>
      <w:tr w:rsidR="000537B5" w:rsidRPr="006507AE" w:rsidTr="000E4E88">
        <w:tc>
          <w:tcPr>
            <w:tcW w:w="9243" w:type="dxa"/>
          </w:tcPr>
          <w:p w:rsidR="000537B5" w:rsidRPr="006507AE" w:rsidRDefault="000537B5" w:rsidP="000E4E88">
            <w:pPr>
              <w:spacing w:after="0" w:line="240" w:lineRule="auto"/>
              <w:jc w:val="both"/>
              <w:rPr>
                <w:rFonts w:ascii="Arial" w:hAnsi="Arial" w:cs="Arial"/>
                <w:b/>
                <w:bCs/>
                <w:sz w:val="24"/>
              </w:rPr>
            </w:pPr>
          </w:p>
        </w:tc>
      </w:tr>
    </w:tbl>
    <w:p w:rsidR="00795762" w:rsidRPr="00D23CB5" w:rsidRDefault="00D23CB5" w:rsidP="00D23CB5">
      <w:pPr>
        <w:spacing w:after="0"/>
        <w:jc w:val="both"/>
        <w:rPr>
          <w:rFonts w:ascii="Arial" w:hAnsi="Arial" w:cs="Arial"/>
          <w:b/>
          <w:sz w:val="20"/>
          <w:szCs w:val="20"/>
        </w:rPr>
      </w:pPr>
      <w:r w:rsidRPr="00D23CB5">
        <w:rPr>
          <w:rFonts w:ascii="Arial" w:hAnsi="Arial" w:cs="Arial"/>
          <w:b/>
          <w:sz w:val="20"/>
          <w:szCs w:val="20"/>
        </w:rPr>
        <w:t>Result</w:t>
      </w:r>
    </w:p>
    <w:p w:rsidR="00431297" w:rsidRPr="00D23CB5" w:rsidRDefault="00431297" w:rsidP="00D23CB5">
      <w:pPr>
        <w:pStyle w:val="Normal1"/>
        <w:pBdr>
          <w:top w:val="nil"/>
          <w:left w:val="nil"/>
          <w:bottom w:val="nil"/>
          <w:right w:val="nil"/>
          <w:between w:val="nil"/>
        </w:pBdr>
        <w:spacing w:after="80"/>
        <w:jc w:val="both"/>
        <w:rPr>
          <w:rFonts w:ascii="Arial" w:eastAsia="Cambria" w:hAnsi="Arial" w:cs="Arial"/>
          <w:color w:val="000000"/>
          <w:sz w:val="20"/>
          <w:szCs w:val="20"/>
        </w:rPr>
      </w:pPr>
      <w:r w:rsidRPr="00D23CB5">
        <w:rPr>
          <w:rFonts w:ascii="Arial" w:eastAsia="Cambria" w:hAnsi="Arial" w:cs="Arial"/>
          <w:color w:val="000000"/>
          <w:sz w:val="20"/>
          <w:szCs w:val="20"/>
        </w:rPr>
        <w:t xml:space="preserve">Untuk subjek sekolah </w:t>
      </w:r>
      <w:r w:rsidRPr="00D23CB5">
        <w:rPr>
          <w:rFonts w:ascii="Arial" w:eastAsia="Cambria" w:hAnsi="Arial" w:cs="Arial"/>
          <w:i/>
          <w:color w:val="000000"/>
          <w:sz w:val="20"/>
          <w:szCs w:val="20"/>
        </w:rPr>
        <w:t>full day school</w:t>
      </w:r>
      <w:r w:rsidRPr="00D23CB5">
        <w:rPr>
          <w:rFonts w:ascii="Arial" w:eastAsia="Cambria" w:hAnsi="Arial" w:cs="Arial"/>
          <w:color w:val="000000"/>
          <w:sz w:val="20"/>
          <w:szCs w:val="20"/>
        </w:rPr>
        <w:t xml:space="preserve"> adalah 4 Guru yaitu Subjek H Guru laki-laki dengan profesi Guru Bahasa Indoneia dan Waka Kesiswaan, Subjek D Guru laki-laki dengan profesi Guru Olahraga dan tatib, Subjek T Guru laki-laki dengan profesi Guru Sejarah, Subjek S Guru perempuan dengan profesi Guru Bahasa Ingris dan Staff International Class Program (ICP). Untuk subjek sekolah </w:t>
      </w:r>
      <w:r w:rsidRPr="00D23CB5">
        <w:rPr>
          <w:rFonts w:ascii="Arial" w:eastAsia="Cambria" w:hAnsi="Arial" w:cs="Arial"/>
          <w:i/>
          <w:color w:val="000000"/>
          <w:sz w:val="20"/>
          <w:szCs w:val="20"/>
        </w:rPr>
        <w:t>half day school</w:t>
      </w:r>
      <w:r w:rsidRPr="00D23CB5">
        <w:rPr>
          <w:rFonts w:ascii="Arial" w:eastAsia="Cambria" w:hAnsi="Arial" w:cs="Arial"/>
          <w:color w:val="000000"/>
          <w:sz w:val="20"/>
          <w:szCs w:val="20"/>
        </w:rPr>
        <w:t xml:space="preserve"> adalah 4 Guru yaitu Subjek F Guru perempuan dengan profesi Guru Matematika, Subjek Su Guru perempuan dengan profesi Guru Matematika, Subjek G Guru perempuan dengan profesi Guru Ekonomi, Subjek R Guru perempuan dengan profesi Guru Biologi, PKWU dan Staff TU</w:t>
      </w:r>
    </w:p>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color w:val="000000"/>
          <w:sz w:val="20"/>
          <w:szCs w:val="20"/>
          <w:lang w:val="en-ID"/>
        </w:rPr>
      </w:pPr>
      <w:r w:rsidRPr="00D23CB5">
        <w:rPr>
          <w:rFonts w:ascii="Arial" w:eastAsia="Cambria" w:hAnsi="Arial" w:cs="Arial"/>
          <w:color w:val="000000"/>
          <w:sz w:val="20"/>
          <w:szCs w:val="20"/>
          <w:lang w:val="en-ID"/>
        </w:rPr>
        <w:t>Tabel 1</w:t>
      </w:r>
    </w:p>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color w:val="000000"/>
          <w:sz w:val="20"/>
          <w:szCs w:val="20"/>
          <w:lang w:val="en-ID"/>
        </w:rPr>
      </w:pPr>
      <w:r w:rsidRPr="00D23CB5">
        <w:rPr>
          <w:rFonts w:ascii="Arial" w:eastAsia="Cambria" w:hAnsi="Arial" w:cs="Arial"/>
          <w:color w:val="000000"/>
          <w:sz w:val="20"/>
          <w:szCs w:val="20"/>
        </w:rPr>
        <w:t xml:space="preserve">Occupational Well-being Guru </w:t>
      </w:r>
      <w:r w:rsidRPr="00D23CB5">
        <w:rPr>
          <w:rFonts w:ascii="Arial" w:eastAsia="Cambria" w:hAnsi="Arial" w:cs="Arial"/>
          <w:i/>
          <w:color w:val="000000"/>
          <w:sz w:val="20"/>
          <w:szCs w:val="20"/>
        </w:rPr>
        <w:t>Full Day School</w:t>
      </w:r>
      <w:r w:rsidRPr="00D23CB5">
        <w:rPr>
          <w:rFonts w:ascii="Arial" w:eastAsia="Cambria" w:hAnsi="Arial" w:cs="Arial"/>
          <w:color w:val="000000"/>
          <w:sz w:val="20"/>
          <w:szCs w:val="20"/>
        </w:rPr>
        <w:t xml:space="preserve"> dan </w:t>
      </w:r>
      <w:r w:rsidRPr="00D23CB5">
        <w:rPr>
          <w:rFonts w:ascii="Arial" w:eastAsia="Cambria" w:hAnsi="Arial" w:cs="Arial"/>
          <w:i/>
          <w:color w:val="000000"/>
          <w:sz w:val="20"/>
          <w:szCs w:val="20"/>
        </w:rPr>
        <w:t>Half Day School</w:t>
      </w:r>
    </w:p>
    <w:tbl>
      <w:tblPr>
        <w:tblW w:w="9009" w:type="dxa"/>
        <w:tblBorders>
          <w:top w:val="single" w:sz="4" w:space="0" w:color="auto"/>
          <w:bottom w:val="single" w:sz="4" w:space="0" w:color="auto"/>
          <w:insideH w:val="single" w:sz="4" w:space="0" w:color="auto"/>
        </w:tblBorders>
        <w:tblLook w:val="04A0" w:firstRow="1" w:lastRow="0" w:firstColumn="1" w:lastColumn="0" w:noHBand="0" w:noVBand="1"/>
      </w:tblPr>
      <w:tblGrid>
        <w:gridCol w:w="1638"/>
        <w:gridCol w:w="4252"/>
        <w:gridCol w:w="3119"/>
      </w:tblGrid>
      <w:tr w:rsidR="00431297" w:rsidRPr="00D23CB5" w:rsidTr="00431297">
        <w:tc>
          <w:tcPr>
            <w:tcW w:w="1638" w:type="dxa"/>
            <w:hideMark/>
          </w:tcPr>
          <w:p w:rsidR="00431297" w:rsidRPr="00D23CB5" w:rsidRDefault="00431297" w:rsidP="00D23CB5">
            <w:pPr>
              <w:pStyle w:val="Normal1"/>
              <w:pBdr>
                <w:top w:val="nil"/>
                <w:left w:val="nil"/>
                <w:bottom w:val="nil"/>
                <w:right w:val="nil"/>
                <w:between w:val="nil"/>
              </w:pBdr>
              <w:spacing w:after="0" w:line="240" w:lineRule="auto"/>
              <w:ind w:firstLine="340"/>
              <w:jc w:val="both"/>
              <w:rPr>
                <w:rFonts w:ascii="Arial" w:eastAsia="Cambria" w:hAnsi="Arial" w:cs="Arial"/>
                <w:color w:val="000000"/>
                <w:sz w:val="20"/>
                <w:szCs w:val="20"/>
                <w:lang w:val="en-ID"/>
              </w:rPr>
            </w:pPr>
            <w:r w:rsidRPr="00D23CB5">
              <w:rPr>
                <w:rFonts w:ascii="Arial" w:eastAsia="Cambria" w:hAnsi="Arial" w:cs="Arial"/>
                <w:color w:val="000000"/>
                <w:sz w:val="20"/>
                <w:szCs w:val="20"/>
              </w:rPr>
              <w:t>Aspek</w:t>
            </w:r>
            <w:r w:rsidRPr="00D23CB5">
              <w:rPr>
                <w:rFonts w:ascii="Arial" w:eastAsia="Cambria" w:hAnsi="Arial" w:cs="Arial"/>
                <w:color w:val="000000"/>
                <w:sz w:val="20"/>
                <w:szCs w:val="20"/>
              </w:rPr>
              <w:tab/>
            </w:r>
          </w:p>
        </w:tc>
        <w:tc>
          <w:tcPr>
            <w:tcW w:w="4252" w:type="dxa"/>
            <w:hideMark/>
          </w:tcPr>
          <w:p w:rsidR="00431297" w:rsidRPr="00D23CB5" w:rsidRDefault="00431297" w:rsidP="00D23CB5">
            <w:pPr>
              <w:pStyle w:val="Normal1"/>
              <w:pBdr>
                <w:top w:val="nil"/>
                <w:left w:val="nil"/>
                <w:bottom w:val="nil"/>
                <w:right w:val="nil"/>
                <w:between w:val="nil"/>
              </w:pBdr>
              <w:spacing w:after="0" w:line="240" w:lineRule="auto"/>
              <w:ind w:firstLine="340"/>
              <w:jc w:val="both"/>
              <w:rPr>
                <w:rFonts w:ascii="Arial" w:eastAsia="Cambria" w:hAnsi="Arial" w:cs="Arial"/>
                <w:color w:val="000000"/>
                <w:sz w:val="20"/>
                <w:szCs w:val="20"/>
                <w:lang w:val="en-ID"/>
              </w:rPr>
            </w:pPr>
            <w:r w:rsidRPr="00D23CB5">
              <w:rPr>
                <w:rFonts w:ascii="Arial" w:eastAsia="Cambria" w:hAnsi="Arial" w:cs="Arial"/>
                <w:i/>
                <w:color w:val="000000"/>
                <w:sz w:val="20"/>
                <w:szCs w:val="20"/>
              </w:rPr>
              <w:t>Full Day School</w:t>
            </w:r>
            <w:r w:rsidRPr="00D23CB5">
              <w:rPr>
                <w:rFonts w:ascii="Arial" w:eastAsia="Cambria" w:hAnsi="Arial" w:cs="Arial"/>
                <w:color w:val="000000"/>
                <w:sz w:val="20"/>
                <w:szCs w:val="20"/>
              </w:rPr>
              <w:tab/>
            </w:r>
          </w:p>
        </w:tc>
        <w:tc>
          <w:tcPr>
            <w:tcW w:w="3119" w:type="dxa"/>
            <w:hideMark/>
          </w:tcPr>
          <w:p w:rsidR="00431297" w:rsidRPr="00D23CB5" w:rsidRDefault="00431297" w:rsidP="00D23CB5">
            <w:pPr>
              <w:pStyle w:val="Normal1"/>
              <w:pBdr>
                <w:top w:val="nil"/>
                <w:left w:val="nil"/>
                <w:bottom w:val="nil"/>
                <w:right w:val="nil"/>
                <w:between w:val="nil"/>
              </w:pBdr>
              <w:spacing w:after="0" w:line="240" w:lineRule="auto"/>
              <w:ind w:firstLine="340"/>
              <w:jc w:val="both"/>
              <w:rPr>
                <w:rFonts w:ascii="Arial" w:eastAsia="Cambria" w:hAnsi="Arial" w:cs="Arial"/>
                <w:i/>
                <w:color w:val="000000"/>
                <w:sz w:val="20"/>
                <w:szCs w:val="20"/>
              </w:rPr>
            </w:pPr>
            <w:r w:rsidRPr="00D23CB5">
              <w:rPr>
                <w:rFonts w:ascii="Arial" w:eastAsia="Cambria" w:hAnsi="Arial" w:cs="Arial"/>
                <w:i/>
                <w:color w:val="000000"/>
                <w:sz w:val="20"/>
                <w:szCs w:val="20"/>
              </w:rPr>
              <w:t>Half Day School</w:t>
            </w:r>
          </w:p>
        </w:tc>
      </w:tr>
      <w:tr w:rsidR="00431297" w:rsidRPr="00D23CB5" w:rsidTr="00431297">
        <w:tc>
          <w:tcPr>
            <w:tcW w:w="1638" w:type="dxa"/>
          </w:tcPr>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i/>
                <w:color w:val="000000"/>
                <w:sz w:val="20"/>
                <w:szCs w:val="20"/>
              </w:rPr>
            </w:pPr>
            <w:r w:rsidRPr="00D23CB5">
              <w:rPr>
                <w:rFonts w:ascii="Arial" w:eastAsia="Cambria" w:hAnsi="Arial" w:cs="Arial"/>
                <w:i/>
                <w:color w:val="000000"/>
                <w:sz w:val="20"/>
                <w:szCs w:val="20"/>
              </w:rPr>
              <w:t>Worker’s health</w:t>
            </w:r>
          </w:p>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i/>
                <w:color w:val="000000"/>
                <w:sz w:val="20"/>
                <w:szCs w:val="20"/>
              </w:rPr>
            </w:pPr>
            <w:r w:rsidRPr="00D23CB5">
              <w:rPr>
                <w:rFonts w:ascii="Arial" w:eastAsia="Cambria" w:hAnsi="Arial" w:cs="Arial"/>
                <w:i/>
                <w:color w:val="000000"/>
                <w:sz w:val="20"/>
                <w:szCs w:val="20"/>
              </w:rPr>
              <w:t>and resources</w:t>
            </w:r>
          </w:p>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color w:val="000000"/>
                <w:sz w:val="20"/>
                <w:szCs w:val="20"/>
                <w:lang w:val="en-ID"/>
              </w:rPr>
            </w:pPr>
          </w:p>
        </w:tc>
        <w:tc>
          <w:tcPr>
            <w:tcW w:w="4252" w:type="dxa"/>
            <w:hideMark/>
          </w:tcPr>
          <w:p w:rsidR="00431297" w:rsidRPr="00D23CB5" w:rsidRDefault="00431297" w:rsidP="00D23CB5">
            <w:pPr>
              <w:pStyle w:val="Normal1"/>
              <w:numPr>
                <w:ilvl w:val="0"/>
                <w:numId w:val="7"/>
              </w:numPr>
              <w:pBdr>
                <w:top w:val="nil"/>
                <w:left w:val="nil"/>
                <w:bottom w:val="nil"/>
                <w:right w:val="nil"/>
                <w:between w:val="nil"/>
              </w:pBdr>
              <w:spacing w:after="0" w:line="240" w:lineRule="auto"/>
              <w:ind w:left="432" w:hanging="270"/>
              <w:jc w:val="both"/>
              <w:rPr>
                <w:rFonts w:ascii="Arial" w:eastAsia="Cambria" w:hAnsi="Arial" w:cs="Arial"/>
                <w:color w:val="000000"/>
                <w:sz w:val="20"/>
                <w:szCs w:val="20"/>
              </w:rPr>
            </w:pPr>
            <w:r w:rsidRPr="00D23CB5">
              <w:rPr>
                <w:rFonts w:ascii="Arial" w:eastAsia="Cambria" w:hAnsi="Arial" w:cs="Arial"/>
                <w:color w:val="000000"/>
                <w:sz w:val="20"/>
                <w:szCs w:val="20"/>
              </w:rPr>
              <w:lastRenderedPageBreak/>
              <w:t xml:space="preserve">Adanya </w:t>
            </w:r>
            <w:r w:rsidRPr="00D23CB5">
              <w:rPr>
                <w:rFonts w:ascii="Arial" w:eastAsia="Cambria" w:hAnsi="Arial" w:cs="Arial"/>
                <w:i/>
                <w:color w:val="000000"/>
                <w:sz w:val="20"/>
                <w:szCs w:val="20"/>
              </w:rPr>
              <w:t>full day school</w:t>
            </w:r>
            <w:r w:rsidRPr="00D23CB5">
              <w:rPr>
                <w:rFonts w:ascii="Arial" w:eastAsia="Cambria" w:hAnsi="Arial" w:cs="Arial"/>
                <w:color w:val="000000"/>
                <w:sz w:val="20"/>
                <w:szCs w:val="20"/>
              </w:rPr>
              <w:t xml:space="preserve"> yang mengalami perubahan kurikulum 13 membuat </w:t>
            </w:r>
            <w:r w:rsidRPr="00D23CB5">
              <w:rPr>
                <w:rFonts w:ascii="Arial" w:eastAsia="Cambria" w:hAnsi="Arial" w:cs="Arial"/>
                <w:color w:val="000000"/>
                <w:sz w:val="20"/>
                <w:szCs w:val="20"/>
              </w:rPr>
              <w:lastRenderedPageBreak/>
              <w:t>tuntutan guru bertambah, namun subjek dapat mengatasinya dengan cara mengoptimalkan berolahraga dan berfikir positif</w:t>
            </w:r>
          </w:p>
          <w:p w:rsidR="00431297" w:rsidRPr="00D23CB5" w:rsidRDefault="00431297" w:rsidP="00D23CB5">
            <w:pPr>
              <w:pStyle w:val="Normal1"/>
              <w:numPr>
                <w:ilvl w:val="0"/>
                <w:numId w:val="7"/>
              </w:numPr>
              <w:pBdr>
                <w:top w:val="nil"/>
                <w:left w:val="nil"/>
                <w:bottom w:val="nil"/>
                <w:right w:val="nil"/>
                <w:between w:val="nil"/>
              </w:pBdr>
              <w:spacing w:after="0" w:line="240" w:lineRule="auto"/>
              <w:ind w:left="432" w:hanging="270"/>
              <w:jc w:val="both"/>
              <w:rPr>
                <w:rFonts w:ascii="Arial" w:eastAsia="Cambria" w:hAnsi="Arial" w:cs="Arial"/>
                <w:color w:val="000000"/>
                <w:sz w:val="20"/>
                <w:szCs w:val="20"/>
              </w:rPr>
            </w:pPr>
            <w:r w:rsidRPr="00D23CB5">
              <w:rPr>
                <w:rFonts w:ascii="Arial" w:eastAsia="Cambria" w:hAnsi="Arial" w:cs="Arial"/>
                <w:color w:val="000000"/>
                <w:sz w:val="20"/>
                <w:szCs w:val="20"/>
              </w:rPr>
              <w:t xml:space="preserve">Ada metode pembelajaran yang digunakan oleh guru di </w:t>
            </w:r>
            <w:r w:rsidRPr="00D23CB5">
              <w:rPr>
                <w:rFonts w:ascii="Arial" w:eastAsia="Cambria" w:hAnsi="Arial" w:cs="Arial"/>
                <w:i/>
                <w:color w:val="000000"/>
                <w:sz w:val="20"/>
                <w:szCs w:val="20"/>
              </w:rPr>
              <w:t>full day school</w:t>
            </w:r>
          </w:p>
          <w:p w:rsidR="00431297" w:rsidRPr="00D23CB5" w:rsidRDefault="00431297" w:rsidP="00D23CB5">
            <w:pPr>
              <w:pStyle w:val="Normal1"/>
              <w:numPr>
                <w:ilvl w:val="0"/>
                <w:numId w:val="7"/>
              </w:numPr>
              <w:pBdr>
                <w:top w:val="nil"/>
                <w:left w:val="nil"/>
                <w:bottom w:val="nil"/>
                <w:right w:val="nil"/>
                <w:between w:val="nil"/>
              </w:pBdr>
              <w:spacing w:after="0" w:line="240" w:lineRule="auto"/>
              <w:ind w:left="432" w:hanging="270"/>
              <w:jc w:val="both"/>
              <w:rPr>
                <w:rFonts w:ascii="Arial" w:eastAsia="Cambria" w:hAnsi="Arial" w:cs="Arial"/>
                <w:color w:val="000000"/>
                <w:sz w:val="20"/>
                <w:szCs w:val="20"/>
              </w:rPr>
            </w:pPr>
            <w:r w:rsidRPr="00D23CB5">
              <w:rPr>
                <w:rFonts w:ascii="Arial" w:eastAsia="Cambria" w:hAnsi="Arial" w:cs="Arial"/>
                <w:color w:val="000000"/>
                <w:sz w:val="20"/>
                <w:szCs w:val="20"/>
              </w:rPr>
              <w:t>Guru tidak perlu menambah tenaga kerja lain, sebab tugasnya dapat dikerjakan dengan baik</w:t>
            </w:r>
          </w:p>
          <w:p w:rsidR="00431297" w:rsidRPr="00D23CB5" w:rsidRDefault="00431297" w:rsidP="00D23CB5">
            <w:pPr>
              <w:pStyle w:val="Normal1"/>
              <w:numPr>
                <w:ilvl w:val="0"/>
                <w:numId w:val="7"/>
              </w:numPr>
              <w:pBdr>
                <w:top w:val="nil"/>
                <w:left w:val="nil"/>
                <w:bottom w:val="nil"/>
                <w:right w:val="nil"/>
                <w:between w:val="nil"/>
              </w:pBdr>
              <w:spacing w:after="0" w:line="240" w:lineRule="auto"/>
              <w:ind w:left="432" w:hanging="270"/>
              <w:jc w:val="both"/>
              <w:rPr>
                <w:rFonts w:ascii="Arial" w:eastAsia="Cambria" w:hAnsi="Arial" w:cs="Arial"/>
                <w:color w:val="000000"/>
                <w:sz w:val="20"/>
                <w:szCs w:val="20"/>
              </w:rPr>
            </w:pPr>
            <w:r w:rsidRPr="00D23CB5">
              <w:rPr>
                <w:rFonts w:ascii="Arial" w:eastAsia="Cambria" w:hAnsi="Arial" w:cs="Arial"/>
                <w:color w:val="000000"/>
                <w:sz w:val="20"/>
                <w:szCs w:val="20"/>
              </w:rPr>
              <w:t xml:space="preserve">Guru </w:t>
            </w:r>
            <w:r w:rsidRPr="00D23CB5">
              <w:rPr>
                <w:rFonts w:ascii="Arial" w:eastAsia="Cambria" w:hAnsi="Arial" w:cs="Arial"/>
                <w:i/>
                <w:color w:val="000000"/>
                <w:sz w:val="20"/>
                <w:szCs w:val="20"/>
              </w:rPr>
              <w:t>full day school</w:t>
            </w:r>
            <w:r w:rsidRPr="00D23CB5">
              <w:rPr>
                <w:rFonts w:ascii="Arial" w:eastAsia="Cambria" w:hAnsi="Arial" w:cs="Arial"/>
                <w:color w:val="000000"/>
                <w:sz w:val="20"/>
                <w:szCs w:val="20"/>
              </w:rPr>
              <w:t xml:space="preserve"> merasa terbantu dengan adanya layanan kesehatan yang baik seperti adanya BPJS bagi guru tidak tetap maupun guru tetap yayasan di sekolah</w:t>
            </w:r>
          </w:p>
        </w:tc>
        <w:tc>
          <w:tcPr>
            <w:tcW w:w="3119" w:type="dxa"/>
          </w:tcPr>
          <w:p w:rsidR="00431297" w:rsidRPr="00D23CB5" w:rsidRDefault="00431297" w:rsidP="00D23CB5">
            <w:pPr>
              <w:pStyle w:val="Normal1"/>
              <w:numPr>
                <w:ilvl w:val="0"/>
                <w:numId w:val="8"/>
              </w:numPr>
              <w:pBdr>
                <w:top w:val="nil"/>
                <w:left w:val="nil"/>
                <w:bottom w:val="nil"/>
                <w:right w:val="nil"/>
                <w:between w:val="nil"/>
              </w:pBdr>
              <w:spacing w:after="0" w:line="240" w:lineRule="auto"/>
              <w:jc w:val="both"/>
              <w:rPr>
                <w:rFonts w:ascii="Arial" w:eastAsia="Cambria" w:hAnsi="Arial" w:cs="Arial"/>
                <w:color w:val="000000"/>
                <w:sz w:val="20"/>
                <w:szCs w:val="20"/>
              </w:rPr>
            </w:pPr>
            <w:r w:rsidRPr="00D23CB5">
              <w:rPr>
                <w:rFonts w:ascii="Arial" w:eastAsia="Cambria" w:hAnsi="Arial" w:cs="Arial"/>
                <w:color w:val="000000"/>
                <w:sz w:val="20"/>
                <w:szCs w:val="20"/>
              </w:rPr>
              <w:lastRenderedPageBreak/>
              <w:t xml:space="preserve">Guru merasa dapat mengatasi perubahan yang </w:t>
            </w:r>
            <w:r w:rsidRPr="00D23CB5">
              <w:rPr>
                <w:rFonts w:ascii="Arial" w:eastAsia="Cambria" w:hAnsi="Arial" w:cs="Arial"/>
                <w:color w:val="000000"/>
                <w:sz w:val="20"/>
                <w:szCs w:val="20"/>
              </w:rPr>
              <w:lastRenderedPageBreak/>
              <w:t>ada di kurikulum 13</w:t>
            </w:r>
          </w:p>
          <w:p w:rsidR="00431297" w:rsidRPr="00D23CB5" w:rsidRDefault="00431297" w:rsidP="00D23CB5">
            <w:pPr>
              <w:pStyle w:val="Normal1"/>
              <w:numPr>
                <w:ilvl w:val="0"/>
                <w:numId w:val="8"/>
              </w:numPr>
              <w:pBdr>
                <w:top w:val="nil"/>
                <w:left w:val="nil"/>
                <w:bottom w:val="nil"/>
                <w:right w:val="nil"/>
                <w:between w:val="nil"/>
              </w:pBdr>
              <w:spacing w:after="0" w:line="240" w:lineRule="auto"/>
              <w:jc w:val="both"/>
              <w:rPr>
                <w:rFonts w:ascii="Arial" w:eastAsia="Cambria" w:hAnsi="Arial" w:cs="Arial"/>
                <w:color w:val="000000"/>
                <w:sz w:val="20"/>
                <w:szCs w:val="20"/>
              </w:rPr>
            </w:pPr>
            <w:r w:rsidRPr="00D23CB5">
              <w:rPr>
                <w:rFonts w:ascii="Arial" w:eastAsia="Cambria" w:hAnsi="Arial" w:cs="Arial"/>
                <w:color w:val="000000"/>
                <w:sz w:val="20"/>
                <w:szCs w:val="20"/>
              </w:rPr>
              <w:t>Guru tidak diharuskan menggunakan metode pembelajaran sendiri</w:t>
            </w:r>
          </w:p>
          <w:p w:rsidR="00431297" w:rsidRPr="00D23CB5" w:rsidRDefault="00431297" w:rsidP="00D23CB5">
            <w:pPr>
              <w:pStyle w:val="Normal1"/>
              <w:numPr>
                <w:ilvl w:val="0"/>
                <w:numId w:val="8"/>
              </w:numPr>
              <w:pBdr>
                <w:top w:val="nil"/>
                <w:left w:val="nil"/>
                <w:bottom w:val="nil"/>
                <w:right w:val="nil"/>
                <w:between w:val="nil"/>
              </w:pBdr>
              <w:spacing w:after="0" w:line="240" w:lineRule="auto"/>
              <w:jc w:val="both"/>
              <w:rPr>
                <w:rFonts w:ascii="Arial" w:eastAsia="Cambria" w:hAnsi="Arial" w:cs="Arial"/>
                <w:color w:val="000000"/>
                <w:sz w:val="20"/>
                <w:szCs w:val="20"/>
              </w:rPr>
            </w:pPr>
            <w:r w:rsidRPr="00D23CB5">
              <w:rPr>
                <w:rFonts w:ascii="Arial" w:eastAsia="Cambria" w:hAnsi="Arial" w:cs="Arial"/>
                <w:color w:val="000000"/>
                <w:sz w:val="20"/>
                <w:szCs w:val="20"/>
              </w:rPr>
              <w:t>Guru tidak memerlukan penambahan tenaga kerja lain karena tugasnya dapat dikerjakan di sekolah walaupun jam pulang sekolah lebih dari jam mengajar</w:t>
            </w:r>
          </w:p>
          <w:p w:rsidR="00431297" w:rsidRPr="00D23CB5" w:rsidRDefault="00431297" w:rsidP="00D23CB5">
            <w:pPr>
              <w:pStyle w:val="Normal1"/>
              <w:numPr>
                <w:ilvl w:val="0"/>
                <w:numId w:val="8"/>
              </w:numPr>
              <w:pBdr>
                <w:top w:val="nil"/>
                <w:left w:val="nil"/>
                <w:bottom w:val="nil"/>
                <w:right w:val="nil"/>
                <w:between w:val="nil"/>
              </w:pBdr>
              <w:spacing w:after="0" w:line="240" w:lineRule="auto"/>
              <w:jc w:val="both"/>
              <w:rPr>
                <w:rFonts w:ascii="Arial" w:eastAsia="Cambria" w:hAnsi="Arial" w:cs="Arial"/>
                <w:color w:val="000000"/>
                <w:sz w:val="20"/>
                <w:szCs w:val="20"/>
              </w:rPr>
            </w:pPr>
            <w:r w:rsidRPr="00D23CB5">
              <w:rPr>
                <w:rFonts w:ascii="Arial" w:eastAsia="Cambria" w:hAnsi="Arial" w:cs="Arial"/>
                <w:color w:val="000000"/>
                <w:sz w:val="20"/>
                <w:szCs w:val="20"/>
              </w:rPr>
              <w:t>Guru tidak mendapatkan layanan BPJS dari sekolah</w:t>
            </w:r>
          </w:p>
          <w:p w:rsidR="00431297" w:rsidRPr="00D23CB5" w:rsidRDefault="00431297" w:rsidP="00D23CB5">
            <w:pPr>
              <w:pStyle w:val="Normal1"/>
              <w:pBdr>
                <w:top w:val="nil"/>
                <w:left w:val="nil"/>
                <w:bottom w:val="nil"/>
                <w:right w:val="nil"/>
                <w:between w:val="nil"/>
              </w:pBdr>
              <w:spacing w:after="0" w:line="240" w:lineRule="auto"/>
              <w:ind w:firstLine="340"/>
              <w:jc w:val="both"/>
              <w:rPr>
                <w:rFonts w:ascii="Arial" w:eastAsia="Cambria" w:hAnsi="Arial" w:cs="Arial"/>
                <w:color w:val="000000"/>
                <w:sz w:val="20"/>
                <w:szCs w:val="20"/>
                <w:lang w:val="en-ID"/>
              </w:rPr>
            </w:pPr>
          </w:p>
        </w:tc>
      </w:tr>
      <w:tr w:rsidR="00431297" w:rsidRPr="00D23CB5" w:rsidTr="00431297">
        <w:tc>
          <w:tcPr>
            <w:tcW w:w="1638" w:type="dxa"/>
            <w:hideMark/>
          </w:tcPr>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color w:val="000000"/>
                <w:sz w:val="20"/>
                <w:szCs w:val="20"/>
                <w:lang w:val="en-ID"/>
              </w:rPr>
            </w:pPr>
            <w:r w:rsidRPr="00D23CB5">
              <w:rPr>
                <w:rFonts w:ascii="Arial" w:eastAsia="Cambria" w:hAnsi="Arial" w:cs="Arial"/>
                <w:color w:val="000000"/>
                <w:sz w:val="20"/>
                <w:szCs w:val="20"/>
                <w:lang w:val="en-ID"/>
              </w:rPr>
              <w:lastRenderedPageBreak/>
              <w:t>Working community</w:t>
            </w:r>
          </w:p>
        </w:tc>
        <w:tc>
          <w:tcPr>
            <w:tcW w:w="4252" w:type="dxa"/>
          </w:tcPr>
          <w:p w:rsidR="00431297" w:rsidRPr="00D23CB5" w:rsidRDefault="00431297" w:rsidP="00D23CB5">
            <w:pPr>
              <w:pStyle w:val="Normal1"/>
              <w:pBdr>
                <w:top w:val="nil"/>
                <w:left w:val="nil"/>
                <w:bottom w:val="nil"/>
                <w:right w:val="nil"/>
                <w:between w:val="nil"/>
              </w:pBdr>
              <w:spacing w:after="0" w:line="240" w:lineRule="auto"/>
              <w:ind w:left="184"/>
              <w:jc w:val="both"/>
              <w:rPr>
                <w:rFonts w:ascii="Arial" w:eastAsia="Cambria" w:hAnsi="Arial" w:cs="Arial"/>
                <w:i/>
                <w:color w:val="000000"/>
                <w:sz w:val="20"/>
                <w:szCs w:val="20"/>
              </w:rPr>
            </w:pPr>
            <w:r w:rsidRPr="00D23CB5">
              <w:rPr>
                <w:rFonts w:ascii="Arial" w:eastAsia="Cambria" w:hAnsi="Arial" w:cs="Arial"/>
                <w:color w:val="000000"/>
                <w:sz w:val="20"/>
                <w:szCs w:val="20"/>
              </w:rPr>
              <w:t xml:space="preserve">Guru memiliki hubungan yang baik dan intens berinteraksi dengan staff sekolah seperti, guru,siswa, orang tua, kepala sekolah dan karyawan sekolah terlebih sekolah menerapkan sekolah sehari penuh </w:t>
            </w:r>
            <w:r w:rsidRPr="00D23CB5">
              <w:rPr>
                <w:rFonts w:ascii="Arial" w:eastAsia="Cambria" w:hAnsi="Arial" w:cs="Arial"/>
                <w:i/>
                <w:color w:val="000000"/>
                <w:sz w:val="20"/>
                <w:szCs w:val="20"/>
              </w:rPr>
              <w:t>(full day school).</w:t>
            </w:r>
          </w:p>
          <w:p w:rsidR="00431297" w:rsidRPr="00D23CB5" w:rsidRDefault="00431297" w:rsidP="00D23CB5">
            <w:pPr>
              <w:pStyle w:val="Normal1"/>
              <w:pBdr>
                <w:top w:val="nil"/>
                <w:left w:val="nil"/>
                <w:bottom w:val="nil"/>
                <w:right w:val="nil"/>
                <w:between w:val="nil"/>
              </w:pBdr>
              <w:spacing w:after="0" w:line="240" w:lineRule="auto"/>
              <w:ind w:left="184"/>
              <w:jc w:val="both"/>
              <w:rPr>
                <w:rFonts w:ascii="Arial" w:eastAsia="Cambria" w:hAnsi="Arial" w:cs="Arial"/>
                <w:color w:val="000000"/>
                <w:sz w:val="20"/>
                <w:szCs w:val="20"/>
              </w:rPr>
            </w:pPr>
          </w:p>
          <w:p w:rsidR="00431297" w:rsidRPr="00D23CB5" w:rsidRDefault="00431297" w:rsidP="00D23CB5">
            <w:pPr>
              <w:pStyle w:val="Normal1"/>
              <w:pBdr>
                <w:top w:val="nil"/>
                <w:left w:val="nil"/>
                <w:bottom w:val="nil"/>
                <w:right w:val="nil"/>
                <w:between w:val="nil"/>
              </w:pBdr>
              <w:spacing w:after="0" w:line="240" w:lineRule="auto"/>
              <w:ind w:left="184" w:firstLine="340"/>
              <w:jc w:val="both"/>
              <w:rPr>
                <w:rFonts w:ascii="Arial" w:eastAsia="Cambria" w:hAnsi="Arial" w:cs="Arial"/>
                <w:color w:val="000000"/>
                <w:sz w:val="20"/>
                <w:szCs w:val="20"/>
                <w:lang w:val="en-ID"/>
              </w:rPr>
            </w:pPr>
          </w:p>
        </w:tc>
        <w:tc>
          <w:tcPr>
            <w:tcW w:w="3119" w:type="dxa"/>
            <w:hideMark/>
          </w:tcPr>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color w:val="000000"/>
                <w:sz w:val="20"/>
                <w:szCs w:val="20"/>
              </w:rPr>
            </w:pPr>
            <w:r w:rsidRPr="00D23CB5">
              <w:rPr>
                <w:rFonts w:ascii="Arial" w:eastAsia="Cambria" w:hAnsi="Arial" w:cs="Arial"/>
                <w:color w:val="000000"/>
                <w:sz w:val="20"/>
                <w:szCs w:val="20"/>
              </w:rPr>
              <w:t xml:space="preserve">Guru memiliki hubungan kerjasama yang baik dengan warga sekolah seperti sesama guru, siswa, orang tua, kepala sekolah, dan lainnya walaupun di sekolah menerapkan program setengah hari </w:t>
            </w:r>
            <w:r w:rsidRPr="00D23CB5">
              <w:rPr>
                <w:rFonts w:ascii="Arial" w:eastAsia="Cambria" w:hAnsi="Arial" w:cs="Arial"/>
                <w:i/>
                <w:color w:val="000000"/>
                <w:sz w:val="20"/>
                <w:szCs w:val="20"/>
              </w:rPr>
              <w:t>(half day school).</w:t>
            </w:r>
          </w:p>
        </w:tc>
      </w:tr>
      <w:tr w:rsidR="00431297" w:rsidRPr="00D23CB5" w:rsidTr="00431297">
        <w:tc>
          <w:tcPr>
            <w:tcW w:w="1638" w:type="dxa"/>
            <w:hideMark/>
          </w:tcPr>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i/>
                <w:color w:val="000000"/>
                <w:sz w:val="20"/>
                <w:szCs w:val="20"/>
                <w:lang w:val="en-ID"/>
              </w:rPr>
            </w:pPr>
            <w:r w:rsidRPr="00D23CB5">
              <w:rPr>
                <w:rFonts w:ascii="Arial" w:eastAsia="Cambria" w:hAnsi="Arial" w:cs="Arial"/>
                <w:i/>
                <w:color w:val="000000"/>
                <w:sz w:val="20"/>
                <w:szCs w:val="20"/>
                <w:lang w:val="en-ID"/>
              </w:rPr>
              <w:t>Professional commpetence</w:t>
            </w:r>
          </w:p>
        </w:tc>
        <w:tc>
          <w:tcPr>
            <w:tcW w:w="4252" w:type="dxa"/>
            <w:hideMark/>
          </w:tcPr>
          <w:p w:rsidR="00431297" w:rsidRPr="00D23CB5" w:rsidRDefault="00431297" w:rsidP="00D23CB5">
            <w:pPr>
              <w:pStyle w:val="Normal1"/>
              <w:pBdr>
                <w:top w:val="nil"/>
                <w:left w:val="nil"/>
                <w:bottom w:val="nil"/>
                <w:right w:val="nil"/>
                <w:between w:val="nil"/>
              </w:pBdr>
              <w:spacing w:after="0" w:line="240" w:lineRule="auto"/>
              <w:ind w:left="184"/>
              <w:jc w:val="both"/>
              <w:rPr>
                <w:rFonts w:ascii="Arial" w:eastAsia="Cambria" w:hAnsi="Arial" w:cs="Arial"/>
                <w:color w:val="000000"/>
                <w:sz w:val="20"/>
                <w:szCs w:val="20"/>
                <w:lang w:val="en-ID"/>
              </w:rPr>
            </w:pPr>
            <w:r w:rsidRPr="00D23CB5">
              <w:rPr>
                <w:rFonts w:ascii="Arial" w:eastAsia="Cambria" w:hAnsi="Arial" w:cs="Arial"/>
                <w:color w:val="000000"/>
                <w:sz w:val="20"/>
                <w:szCs w:val="20"/>
                <w:lang w:val="en-ID"/>
              </w:rPr>
              <w:t xml:space="preserve">Guru merasa terbantu dengan adanya bantuan dari sekolah seperti adanya beasiswa untuk melanjutkan studi selanjutnya khususnya yang melanjutkan studi disesama yayasan UM. </w:t>
            </w:r>
            <w:r w:rsidRPr="00D23CB5">
              <w:rPr>
                <w:rFonts w:ascii="Arial" w:eastAsia="Cambria" w:hAnsi="Arial" w:cs="Arial"/>
                <w:color w:val="000000"/>
                <w:sz w:val="20"/>
                <w:szCs w:val="20"/>
              </w:rPr>
              <w:t>Khususnya untuk guru tetap yayasan (GTY) serta bantuan   seperti   mendapatkan pembayaran pendaftaran gratis untuk studi lanjutannya. Guru yang    melanjutkan    sekolah    dapat memberikan kualitas mengajar yang baik pada siswa   terlebih   lamanya   waktu   mengajar disekolah  yang  membuat  guru  harus  lebih professional dalam mengajar</w:t>
            </w:r>
          </w:p>
        </w:tc>
        <w:tc>
          <w:tcPr>
            <w:tcW w:w="3119" w:type="dxa"/>
          </w:tcPr>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color w:val="000000"/>
                <w:sz w:val="20"/>
                <w:szCs w:val="20"/>
              </w:rPr>
            </w:pPr>
            <w:r w:rsidRPr="00D23CB5">
              <w:rPr>
                <w:rFonts w:ascii="Arial" w:eastAsia="Cambria" w:hAnsi="Arial" w:cs="Arial"/>
                <w:color w:val="000000"/>
                <w:sz w:val="20"/>
                <w:szCs w:val="20"/>
              </w:rPr>
              <w:t xml:space="preserve">Sekolah </w:t>
            </w:r>
            <w:r w:rsidRPr="00D23CB5">
              <w:rPr>
                <w:rFonts w:ascii="Arial" w:eastAsia="Cambria" w:hAnsi="Arial" w:cs="Arial"/>
                <w:i/>
                <w:color w:val="000000"/>
                <w:sz w:val="20"/>
                <w:szCs w:val="20"/>
              </w:rPr>
              <w:t>half day</w:t>
            </w:r>
            <w:r w:rsidRPr="00D23CB5">
              <w:rPr>
                <w:rFonts w:ascii="Arial" w:eastAsia="Cambria" w:hAnsi="Arial" w:cs="Arial"/>
                <w:color w:val="000000"/>
                <w:sz w:val="20"/>
                <w:szCs w:val="20"/>
              </w:rPr>
              <w:t xml:space="preserve"> mendukung guru yang melanjutkan studinya, namun untuk membantu mengenai materi sekolah masih belum memilikinya, sehingga beberapa guru</w:t>
            </w:r>
          </w:p>
          <w:p w:rsidR="00431297" w:rsidRPr="00D23CB5" w:rsidRDefault="00431297" w:rsidP="00D23CB5">
            <w:pPr>
              <w:pStyle w:val="Normal1"/>
              <w:pBdr>
                <w:top w:val="nil"/>
                <w:left w:val="nil"/>
                <w:bottom w:val="nil"/>
                <w:right w:val="nil"/>
                <w:between w:val="nil"/>
              </w:pBdr>
              <w:spacing w:after="0" w:line="240" w:lineRule="auto"/>
              <w:ind w:firstLine="340"/>
              <w:jc w:val="both"/>
              <w:rPr>
                <w:rFonts w:ascii="Arial" w:eastAsia="Cambria" w:hAnsi="Arial" w:cs="Arial"/>
                <w:color w:val="000000"/>
                <w:sz w:val="20"/>
                <w:szCs w:val="20"/>
                <w:lang w:val="en-ID"/>
              </w:rPr>
            </w:pPr>
          </w:p>
        </w:tc>
      </w:tr>
      <w:tr w:rsidR="00431297" w:rsidRPr="00D23CB5" w:rsidTr="00431297">
        <w:tc>
          <w:tcPr>
            <w:tcW w:w="1638" w:type="dxa"/>
            <w:hideMark/>
          </w:tcPr>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color w:val="000000"/>
                <w:sz w:val="20"/>
                <w:szCs w:val="20"/>
                <w:lang w:val="en-ID"/>
              </w:rPr>
            </w:pPr>
            <w:r w:rsidRPr="00D23CB5">
              <w:rPr>
                <w:rFonts w:ascii="Arial" w:eastAsia="Cambria" w:hAnsi="Arial" w:cs="Arial"/>
                <w:i/>
                <w:color w:val="000000"/>
                <w:sz w:val="20"/>
                <w:szCs w:val="20"/>
              </w:rPr>
              <w:t>Working conditions</w:t>
            </w:r>
          </w:p>
        </w:tc>
        <w:tc>
          <w:tcPr>
            <w:tcW w:w="4252" w:type="dxa"/>
            <w:hideMark/>
          </w:tcPr>
          <w:p w:rsidR="00431297" w:rsidRPr="00D23CB5" w:rsidRDefault="00431297" w:rsidP="00D23CB5">
            <w:pPr>
              <w:pStyle w:val="Normal1"/>
              <w:pBdr>
                <w:top w:val="nil"/>
                <w:left w:val="nil"/>
                <w:bottom w:val="nil"/>
                <w:right w:val="nil"/>
                <w:between w:val="nil"/>
              </w:pBdr>
              <w:spacing w:after="0" w:line="240" w:lineRule="auto"/>
              <w:ind w:left="184"/>
              <w:jc w:val="both"/>
              <w:rPr>
                <w:rFonts w:ascii="Arial" w:eastAsia="Cambria" w:hAnsi="Arial" w:cs="Arial"/>
                <w:color w:val="000000"/>
                <w:sz w:val="20"/>
                <w:szCs w:val="20"/>
                <w:lang w:val="en-ID"/>
              </w:rPr>
            </w:pPr>
            <w:r w:rsidRPr="00D23CB5">
              <w:rPr>
                <w:rFonts w:ascii="Arial" w:eastAsia="Cambria" w:hAnsi="Arial" w:cs="Arial"/>
                <w:color w:val="000000"/>
                <w:sz w:val="20"/>
                <w:szCs w:val="20"/>
                <w:lang w:val="en-ID"/>
              </w:rPr>
              <w:t xml:space="preserve">Guru terbantu dengan adanya fasilitas fasilitas </w:t>
            </w:r>
            <w:r w:rsidRPr="00D23CB5">
              <w:rPr>
                <w:rFonts w:ascii="Arial" w:eastAsia="Cambria" w:hAnsi="Arial" w:cs="Arial"/>
                <w:color w:val="000000"/>
                <w:sz w:val="20"/>
                <w:szCs w:val="20"/>
              </w:rPr>
              <w:t xml:space="preserve">yang  mendukung  pada  saat  proses  belajar mengajar  di  sekolah  </w:t>
            </w:r>
            <w:r w:rsidRPr="00D23CB5">
              <w:rPr>
                <w:rFonts w:ascii="Arial" w:eastAsia="Cambria" w:hAnsi="Arial" w:cs="Arial"/>
                <w:i/>
                <w:color w:val="000000"/>
                <w:sz w:val="20"/>
                <w:szCs w:val="20"/>
              </w:rPr>
              <w:t>full  day</w:t>
            </w:r>
            <w:r w:rsidRPr="00D23CB5">
              <w:rPr>
                <w:rFonts w:ascii="Arial" w:eastAsia="Cambria" w:hAnsi="Arial" w:cs="Arial"/>
                <w:color w:val="000000"/>
                <w:sz w:val="20"/>
                <w:szCs w:val="20"/>
              </w:rPr>
              <w:t xml:space="preserve">  seperti  adanya pendingin   ruangan,   LCD   Permanent,   dan fasilitas lainnya, walaupun guru memiliki lama mengajar namun guru merasa terbantu dengan adanya fasilitas sekolah yang selalu mengalami perbaikan</w:t>
            </w:r>
          </w:p>
        </w:tc>
        <w:tc>
          <w:tcPr>
            <w:tcW w:w="3119" w:type="dxa"/>
          </w:tcPr>
          <w:p w:rsidR="00431297" w:rsidRPr="00D23CB5" w:rsidRDefault="00431297" w:rsidP="00D23CB5">
            <w:pPr>
              <w:pStyle w:val="Normal1"/>
              <w:pBdr>
                <w:top w:val="nil"/>
                <w:left w:val="nil"/>
                <w:bottom w:val="nil"/>
                <w:right w:val="nil"/>
                <w:between w:val="nil"/>
              </w:pBdr>
              <w:spacing w:after="0" w:line="240" w:lineRule="auto"/>
              <w:jc w:val="both"/>
              <w:rPr>
                <w:rFonts w:ascii="Arial" w:eastAsia="Cambria" w:hAnsi="Arial" w:cs="Arial"/>
                <w:color w:val="000000"/>
                <w:sz w:val="20"/>
                <w:szCs w:val="20"/>
                <w:lang w:val="en-ID"/>
              </w:rPr>
            </w:pPr>
            <w:r w:rsidRPr="00D23CB5">
              <w:rPr>
                <w:rFonts w:ascii="Arial" w:eastAsia="Cambria" w:hAnsi="Arial" w:cs="Arial"/>
                <w:color w:val="000000"/>
                <w:sz w:val="20"/>
                <w:szCs w:val="20"/>
                <w:lang w:val="en-ID"/>
              </w:rPr>
              <w:t xml:space="preserve">Guru mengeluhkan mengenai beberapa fasilitas </w:t>
            </w:r>
            <w:r w:rsidRPr="00D23CB5">
              <w:rPr>
                <w:rFonts w:ascii="Arial" w:eastAsia="Cambria" w:hAnsi="Arial" w:cs="Arial"/>
                <w:color w:val="000000"/>
                <w:sz w:val="20"/>
                <w:szCs w:val="20"/>
              </w:rPr>
              <w:t>yang  kurang  memadai, seperti  kondisi  ruang  kelas  yang  masih panas.  Namun  guru  dapat  mengatasinya karena   waktu   di   sekolah   yang   hanya setengah hari</w:t>
            </w:r>
          </w:p>
        </w:tc>
      </w:tr>
    </w:tbl>
    <w:p w:rsidR="00D23CB5" w:rsidRPr="00D23CB5" w:rsidRDefault="00D23CB5" w:rsidP="00D23CB5">
      <w:pPr>
        <w:pStyle w:val="Normal1"/>
        <w:pBdr>
          <w:top w:val="nil"/>
          <w:left w:val="nil"/>
          <w:bottom w:val="nil"/>
          <w:right w:val="nil"/>
          <w:between w:val="nil"/>
        </w:pBdr>
        <w:spacing w:after="0" w:line="240" w:lineRule="auto"/>
        <w:jc w:val="both"/>
        <w:rPr>
          <w:rFonts w:ascii="Arial" w:eastAsia="Cambria" w:hAnsi="Arial" w:cs="Arial"/>
          <w:color w:val="000000"/>
          <w:sz w:val="20"/>
          <w:szCs w:val="20"/>
        </w:rPr>
      </w:pPr>
    </w:p>
    <w:p w:rsidR="00D23CB5" w:rsidRPr="00D23CB5" w:rsidRDefault="00D23CB5" w:rsidP="00D23CB5">
      <w:pPr>
        <w:jc w:val="both"/>
        <w:rPr>
          <w:rFonts w:ascii="Arial" w:hAnsi="Arial" w:cs="Arial"/>
          <w:b/>
          <w:sz w:val="20"/>
          <w:szCs w:val="20"/>
        </w:rPr>
      </w:pPr>
      <w:r w:rsidRPr="00D23CB5">
        <w:rPr>
          <w:rFonts w:ascii="Arial" w:hAnsi="Arial" w:cs="Arial"/>
          <w:b/>
          <w:sz w:val="20"/>
          <w:szCs w:val="20"/>
        </w:rPr>
        <w:t>Discussion</w:t>
      </w:r>
    </w:p>
    <w:p w:rsidR="00D23CB5" w:rsidRPr="00D23CB5" w:rsidRDefault="00D23CB5" w:rsidP="00D23CB5">
      <w:pPr>
        <w:ind w:firstLine="360"/>
        <w:jc w:val="both"/>
        <w:rPr>
          <w:rFonts w:ascii="Arial" w:hAnsi="Arial" w:cs="Arial"/>
          <w:sz w:val="20"/>
          <w:szCs w:val="20"/>
        </w:rPr>
      </w:pPr>
      <w:r w:rsidRPr="00D23CB5">
        <w:rPr>
          <w:rFonts w:ascii="Arial" w:hAnsi="Arial" w:cs="Arial"/>
          <w:sz w:val="20"/>
          <w:szCs w:val="20"/>
        </w:rPr>
        <w:t xml:space="preserve">Penelitian ini bertujuan untuk melihat bagaimana gambaran </w:t>
      </w:r>
      <w:r w:rsidRPr="00D23CB5">
        <w:rPr>
          <w:rFonts w:ascii="Arial" w:hAnsi="Arial" w:cs="Arial"/>
          <w:i/>
          <w:sz w:val="20"/>
          <w:szCs w:val="20"/>
        </w:rPr>
        <w:t>occupational well-being of school staff</w:t>
      </w:r>
      <w:r w:rsidRPr="00D23CB5">
        <w:rPr>
          <w:rFonts w:ascii="Arial" w:hAnsi="Arial" w:cs="Arial"/>
          <w:sz w:val="20"/>
          <w:szCs w:val="20"/>
        </w:rPr>
        <w:t xml:space="preserve"> pada guru Sekolah Menengah Atas pada sekolah berprogram </w:t>
      </w:r>
      <w:r w:rsidRPr="00D23CB5">
        <w:rPr>
          <w:rFonts w:ascii="Arial" w:hAnsi="Arial" w:cs="Arial"/>
          <w:i/>
          <w:sz w:val="20"/>
          <w:szCs w:val="20"/>
        </w:rPr>
        <w:t>half day</w:t>
      </w:r>
      <w:r w:rsidRPr="00D23CB5">
        <w:rPr>
          <w:rFonts w:ascii="Arial" w:hAnsi="Arial" w:cs="Arial"/>
          <w:sz w:val="20"/>
          <w:szCs w:val="20"/>
        </w:rPr>
        <w:t xml:space="preserve"> dan </w:t>
      </w:r>
      <w:r w:rsidRPr="00D23CB5">
        <w:rPr>
          <w:rFonts w:ascii="Arial" w:hAnsi="Arial" w:cs="Arial"/>
          <w:i/>
          <w:sz w:val="20"/>
          <w:szCs w:val="20"/>
        </w:rPr>
        <w:t>full day</w:t>
      </w:r>
      <w:r w:rsidRPr="00D23CB5">
        <w:rPr>
          <w:rFonts w:ascii="Arial" w:hAnsi="Arial" w:cs="Arial"/>
          <w:sz w:val="20"/>
          <w:szCs w:val="20"/>
        </w:rPr>
        <w:t xml:space="preserve">. Sejak adanya Perpres No. 87 Tahun 2017, mengenai hari sekolah yang dapat dilaksanakan selama lima maupun enam hari ditambah adanya Penguatan Pendidikan Karakter (PPK) pada siswa, terdapat beberapa beberapa sekolah yang memutuskan untuk melaksanakan program </w:t>
      </w:r>
      <w:r w:rsidRPr="00D23CB5">
        <w:rPr>
          <w:rFonts w:ascii="Arial" w:hAnsi="Arial" w:cs="Arial"/>
          <w:i/>
          <w:sz w:val="20"/>
          <w:szCs w:val="20"/>
        </w:rPr>
        <w:t>half day</w:t>
      </w:r>
      <w:r w:rsidRPr="00D23CB5">
        <w:rPr>
          <w:rFonts w:ascii="Arial" w:hAnsi="Arial" w:cs="Arial"/>
          <w:sz w:val="20"/>
          <w:szCs w:val="20"/>
        </w:rPr>
        <w:t xml:space="preserve"> dan ada sekolah yang melaksanakan program </w:t>
      </w:r>
      <w:r w:rsidRPr="00D23CB5">
        <w:rPr>
          <w:rFonts w:ascii="Arial" w:hAnsi="Arial" w:cs="Arial"/>
          <w:i/>
          <w:sz w:val="20"/>
          <w:szCs w:val="20"/>
        </w:rPr>
        <w:t>full day</w:t>
      </w:r>
      <w:r w:rsidRPr="00D23CB5">
        <w:rPr>
          <w:rFonts w:ascii="Arial" w:hAnsi="Arial" w:cs="Arial"/>
          <w:sz w:val="20"/>
          <w:szCs w:val="20"/>
        </w:rPr>
        <w:t xml:space="preserve">. Adanya perbedaan keputusan pada setiap sekolah tersebut menjadi latar belakang peneliti dalam mengangkat tema penelitian gambaran </w:t>
      </w:r>
      <w:r w:rsidRPr="00D23CB5">
        <w:rPr>
          <w:rFonts w:ascii="Arial" w:hAnsi="Arial" w:cs="Arial"/>
          <w:i/>
          <w:sz w:val="20"/>
          <w:szCs w:val="20"/>
        </w:rPr>
        <w:t xml:space="preserve">occupational well-being of school staff </w:t>
      </w:r>
      <w:r w:rsidRPr="00D23CB5">
        <w:rPr>
          <w:rFonts w:ascii="Arial" w:hAnsi="Arial" w:cs="Arial"/>
          <w:sz w:val="20"/>
          <w:szCs w:val="20"/>
        </w:rPr>
        <w:t xml:space="preserve">pada guru Sekolah Menengah Atas yang berprogram </w:t>
      </w:r>
      <w:r w:rsidRPr="00D23CB5">
        <w:rPr>
          <w:rFonts w:ascii="Arial" w:hAnsi="Arial" w:cs="Arial"/>
          <w:i/>
          <w:sz w:val="20"/>
          <w:szCs w:val="20"/>
        </w:rPr>
        <w:t>full day school</w:t>
      </w:r>
      <w:r w:rsidRPr="00D23CB5">
        <w:rPr>
          <w:rFonts w:ascii="Arial" w:hAnsi="Arial" w:cs="Arial"/>
          <w:sz w:val="20"/>
          <w:szCs w:val="20"/>
        </w:rPr>
        <w:t xml:space="preserve"> (sekolah lima hari), dan </w:t>
      </w:r>
      <w:r w:rsidRPr="00D23CB5">
        <w:rPr>
          <w:rFonts w:ascii="Arial" w:hAnsi="Arial" w:cs="Arial"/>
          <w:i/>
          <w:sz w:val="20"/>
          <w:szCs w:val="20"/>
        </w:rPr>
        <w:t>half day school</w:t>
      </w:r>
      <w:r w:rsidRPr="00D23CB5">
        <w:rPr>
          <w:rFonts w:ascii="Arial" w:hAnsi="Arial" w:cs="Arial"/>
          <w:sz w:val="20"/>
          <w:szCs w:val="20"/>
        </w:rPr>
        <w:t xml:space="preserve"> (sekolah enam hari). Dalam penelitian ini, peneliti ingin melihat bagaimana kesejahteraan guru selama berada di sekolah (</w:t>
      </w:r>
      <w:r w:rsidRPr="00D23CB5">
        <w:rPr>
          <w:rFonts w:ascii="Arial" w:hAnsi="Arial" w:cs="Arial"/>
          <w:i/>
          <w:sz w:val="20"/>
          <w:szCs w:val="20"/>
        </w:rPr>
        <w:t>occupational well-being</w:t>
      </w:r>
      <w:r w:rsidRPr="00D23CB5">
        <w:rPr>
          <w:rFonts w:ascii="Arial" w:hAnsi="Arial" w:cs="Arial"/>
          <w:sz w:val="20"/>
          <w:szCs w:val="20"/>
        </w:rPr>
        <w:t xml:space="preserve">) dengan </w:t>
      </w:r>
      <w:r w:rsidRPr="00D23CB5">
        <w:rPr>
          <w:rFonts w:ascii="Arial" w:hAnsi="Arial" w:cs="Arial"/>
          <w:sz w:val="20"/>
          <w:szCs w:val="20"/>
        </w:rPr>
        <w:lastRenderedPageBreak/>
        <w:t xml:space="preserve">kedua program sekolah yang berbeda yaitu </w:t>
      </w:r>
      <w:r w:rsidRPr="00D23CB5">
        <w:rPr>
          <w:rFonts w:ascii="Arial" w:hAnsi="Arial" w:cs="Arial"/>
          <w:i/>
          <w:sz w:val="20"/>
          <w:szCs w:val="20"/>
        </w:rPr>
        <w:t>full day</w:t>
      </w:r>
      <w:r w:rsidRPr="00D23CB5">
        <w:rPr>
          <w:rFonts w:ascii="Arial" w:hAnsi="Arial" w:cs="Arial"/>
          <w:sz w:val="20"/>
          <w:szCs w:val="20"/>
        </w:rPr>
        <w:t xml:space="preserve"> dan </w:t>
      </w:r>
      <w:r w:rsidRPr="00D23CB5">
        <w:rPr>
          <w:rFonts w:ascii="Arial" w:hAnsi="Arial" w:cs="Arial"/>
          <w:i/>
          <w:sz w:val="20"/>
          <w:szCs w:val="20"/>
        </w:rPr>
        <w:t>half day</w:t>
      </w:r>
      <w:r w:rsidRPr="00D23CB5">
        <w:rPr>
          <w:rFonts w:ascii="Arial" w:hAnsi="Arial" w:cs="Arial"/>
          <w:sz w:val="20"/>
          <w:szCs w:val="20"/>
        </w:rPr>
        <w:t xml:space="preserve"> dengan melihat empat aspek dari </w:t>
      </w:r>
      <w:r w:rsidRPr="00D23CB5">
        <w:rPr>
          <w:rFonts w:ascii="Arial" w:hAnsi="Arial" w:cs="Arial"/>
          <w:i/>
          <w:sz w:val="20"/>
          <w:szCs w:val="20"/>
        </w:rPr>
        <w:t>school community staff’s occupational well-being</w:t>
      </w:r>
      <w:r w:rsidRPr="00D23CB5">
        <w:rPr>
          <w:rFonts w:ascii="Arial" w:hAnsi="Arial" w:cs="Arial"/>
          <w:sz w:val="20"/>
          <w:szCs w:val="20"/>
        </w:rPr>
        <w:t xml:space="preserve"> yang dikemukakan oleh Saaranen (2012), yaitu </w:t>
      </w:r>
      <w:r w:rsidRPr="00D23CB5">
        <w:rPr>
          <w:rFonts w:ascii="Arial" w:hAnsi="Arial" w:cs="Arial"/>
          <w:i/>
          <w:sz w:val="20"/>
          <w:szCs w:val="20"/>
        </w:rPr>
        <w:t>worker’s health and resources, working community, profesional competence, dan working conditions</w:t>
      </w:r>
      <w:r w:rsidRPr="00D23CB5">
        <w:rPr>
          <w:rFonts w:ascii="Arial" w:hAnsi="Arial" w:cs="Arial"/>
          <w:sz w:val="20"/>
          <w:szCs w:val="20"/>
        </w:rPr>
        <w:t xml:space="preserve">. Peneliti akan membahas lebih rinci mengenai hasil penelitian dengan mengelompokkan hasil tersebut sesuai dengan aspek </w:t>
      </w:r>
      <w:r w:rsidRPr="00D23CB5">
        <w:rPr>
          <w:rFonts w:ascii="Arial" w:hAnsi="Arial" w:cs="Arial"/>
          <w:i/>
          <w:sz w:val="20"/>
          <w:szCs w:val="20"/>
        </w:rPr>
        <w:t>school community staff’s occupational well-being</w:t>
      </w:r>
      <w:r w:rsidRPr="00D23CB5">
        <w:rPr>
          <w:rFonts w:ascii="Arial" w:hAnsi="Arial" w:cs="Arial"/>
          <w:sz w:val="20"/>
          <w:szCs w:val="20"/>
        </w:rPr>
        <w:t xml:space="preserve"> sebagai berikut:</w:t>
      </w:r>
    </w:p>
    <w:p w:rsidR="00D23CB5" w:rsidRPr="00D23CB5" w:rsidRDefault="00D23CB5" w:rsidP="00D23CB5">
      <w:pPr>
        <w:numPr>
          <w:ilvl w:val="0"/>
          <w:numId w:val="29"/>
        </w:numPr>
        <w:spacing w:after="0"/>
        <w:jc w:val="both"/>
        <w:rPr>
          <w:rFonts w:ascii="Arial" w:hAnsi="Arial" w:cs="Arial"/>
          <w:b/>
          <w:sz w:val="20"/>
          <w:szCs w:val="20"/>
        </w:rPr>
      </w:pPr>
      <w:r w:rsidRPr="00D23CB5">
        <w:rPr>
          <w:rFonts w:ascii="Arial" w:hAnsi="Arial" w:cs="Arial"/>
          <w:b/>
          <w:sz w:val="20"/>
          <w:szCs w:val="20"/>
        </w:rPr>
        <w:t xml:space="preserve">Aspek </w:t>
      </w:r>
      <w:r w:rsidRPr="00D23CB5">
        <w:rPr>
          <w:rFonts w:ascii="Arial" w:hAnsi="Arial" w:cs="Arial"/>
          <w:b/>
          <w:i/>
          <w:sz w:val="20"/>
          <w:szCs w:val="20"/>
        </w:rPr>
        <w:t>Worker's Health and Resources</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Aspek ini berfokus pada beban kerja yang dirasakan oleh guru baik secara mental maupun fisik, metode pembelajaran serta penjelasan mengenai sumber daya individu dan faktor yang mempengaruhinya. Pada program </w:t>
      </w:r>
      <w:r w:rsidRPr="00D23CB5">
        <w:rPr>
          <w:rFonts w:ascii="Arial" w:hAnsi="Arial" w:cs="Arial"/>
          <w:i/>
          <w:sz w:val="20"/>
          <w:szCs w:val="20"/>
        </w:rPr>
        <w:t>full day</w:t>
      </w:r>
      <w:r w:rsidRPr="00D23CB5">
        <w:rPr>
          <w:rFonts w:ascii="Arial" w:hAnsi="Arial" w:cs="Arial"/>
          <w:sz w:val="20"/>
          <w:szCs w:val="20"/>
        </w:rPr>
        <w:t xml:space="preserve"> dan </w:t>
      </w:r>
      <w:r w:rsidRPr="00D23CB5">
        <w:rPr>
          <w:rFonts w:ascii="Arial" w:hAnsi="Arial" w:cs="Arial"/>
          <w:i/>
          <w:sz w:val="20"/>
          <w:szCs w:val="20"/>
        </w:rPr>
        <w:t>half day</w:t>
      </w:r>
      <w:r w:rsidRPr="00D23CB5">
        <w:rPr>
          <w:rFonts w:ascii="Arial" w:hAnsi="Arial" w:cs="Arial"/>
          <w:sz w:val="20"/>
          <w:szCs w:val="20"/>
        </w:rPr>
        <w:t xml:space="preserve"> di sekolah mempunyai beberapa dampak yang berimbas pada guru sebagai pendidik. Salah satu dampak dari program tersebut yaitu metode pembelajaran di sekolah. Pada sekolah </w:t>
      </w:r>
      <w:r w:rsidRPr="00D23CB5">
        <w:rPr>
          <w:rFonts w:ascii="Arial" w:hAnsi="Arial" w:cs="Arial"/>
          <w:i/>
          <w:sz w:val="20"/>
          <w:szCs w:val="20"/>
        </w:rPr>
        <w:t>full day</w:t>
      </w:r>
      <w:r w:rsidRPr="00D23CB5">
        <w:rPr>
          <w:rFonts w:ascii="Arial" w:hAnsi="Arial" w:cs="Arial"/>
          <w:sz w:val="20"/>
          <w:szCs w:val="20"/>
        </w:rPr>
        <w:t xml:space="preserve"> diperlukan adanya metode pembelajaran bagi siswa, karena waktu yang dihabiskan di sekolah cukup lama (Siregar, 2017). Menurut Binti Maunah, pengajaran yang dilakukan dengan kegembiraan akan memperlambat kelelahan baik dari pihak guru maupun pihak siswa (Siregar, 2017). Hal itu juga dilakukan oleh beberapa subjek salah satunya, subjek H dalam sekolah </w:t>
      </w:r>
      <w:r w:rsidRPr="00D23CB5">
        <w:rPr>
          <w:rFonts w:ascii="Arial" w:hAnsi="Arial" w:cs="Arial"/>
          <w:i/>
          <w:sz w:val="20"/>
          <w:szCs w:val="20"/>
        </w:rPr>
        <w:t>full day</w:t>
      </w:r>
      <w:r w:rsidRPr="00D23CB5">
        <w:rPr>
          <w:rFonts w:ascii="Arial" w:hAnsi="Arial" w:cs="Arial"/>
          <w:sz w:val="20"/>
          <w:szCs w:val="20"/>
        </w:rPr>
        <w:t xml:space="preserve"> yang menggunakan metode pembelajaran dengan estetik (melalui gerakan), agar siswa lebih mudah mengingatnya. Sedangkan di sekolah </w:t>
      </w:r>
      <w:r w:rsidRPr="00D23CB5">
        <w:rPr>
          <w:rFonts w:ascii="Arial" w:hAnsi="Arial" w:cs="Arial"/>
          <w:i/>
          <w:sz w:val="20"/>
          <w:szCs w:val="20"/>
        </w:rPr>
        <w:t>half day,</w:t>
      </w:r>
      <w:r w:rsidRPr="00D23CB5">
        <w:rPr>
          <w:rFonts w:ascii="Arial" w:hAnsi="Arial" w:cs="Arial"/>
          <w:sz w:val="20"/>
          <w:szCs w:val="20"/>
        </w:rPr>
        <w:t xml:space="preserve"> guru tidak perlu spesifik untuk memberikan metode yang beragam di sekolah karena pelaksanaan sekolah yang tidak sampai sore, seperti subjek R di sekolah </w:t>
      </w:r>
      <w:r w:rsidRPr="00D23CB5">
        <w:rPr>
          <w:rFonts w:ascii="Arial" w:hAnsi="Arial" w:cs="Arial"/>
          <w:i/>
          <w:sz w:val="20"/>
          <w:szCs w:val="20"/>
        </w:rPr>
        <w:t>half day</w:t>
      </w:r>
      <w:r w:rsidRPr="00D23CB5">
        <w:rPr>
          <w:rFonts w:ascii="Arial" w:hAnsi="Arial" w:cs="Arial"/>
          <w:sz w:val="20"/>
          <w:szCs w:val="20"/>
        </w:rPr>
        <w:t xml:space="preserve"> melakukan metode pembelajaran dengan praktik ketika pelajaran praktikum dan subjek F yang tidak menggunakan metode pembelajaran yang beragam pada saat sekolah </w:t>
      </w:r>
      <w:r w:rsidRPr="00D23CB5">
        <w:rPr>
          <w:rFonts w:ascii="Arial" w:hAnsi="Arial" w:cs="Arial"/>
          <w:i/>
          <w:sz w:val="20"/>
          <w:szCs w:val="20"/>
        </w:rPr>
        <w:t>half day</w:t>
      </w:r>
      <w:r w:rsidRPr="00D23CB5">
        <w:rPr>
          <w:rFonts w:ascii="Arial" w:hAnsi="Arial" w:cs="Arial"/>
          <w:sz w:val="20"/>
          <w:szCs w:val="20"/>
        </w:rPr>
        <w:t>.</w:t>
      </w:r>
    </w:p>
    <w:p w:rsid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Untuk menjadi guru yang baik di sekolah tentu harus mempunyai kualifikasi, kompetensi, dedikasi yang tinggi, dan harus siap dengan perubahan-perubahan yang ada di lingkungan kerjanya yaitu sekolah (Srinalia, 2015). Salah satu perubahan yang terjadi di sekolah </w:t>
      </w:r>
      <w:r w:rsidRPr="00D23CB5">
        <w:rPr>
          <w:rFonts w:ascii="Arial" w:hAnsi="Arial" w:cs="Arial"/>
          <w:i/>
          <w:sz w:val="20"/>
          <w:szCs w:val="20"/>
        </w:rPr>
        <w:t>full day</w:t>
      </w:r>
      <w:r w:rsidRPr="00D23CB5">
        <w:rPr>
          <w:rFonts w:ascii="Arial" w:hAnsi="Arial" w:cs="Arial"/>
          <w:sz w:val="20"/>
          <w:szCs w:val="20"/>
        </w:rPr>
        <w:t xml:space="preserve"> dan </w:t>
      </w:r>
      <w:r w:rsidRPr="00D23CB5">
        <w:rPr>
          <w:rFonts w:ascii="Arial" w:hAnsi="Arial" w:cs="Arial"/>
          <w:i/>
          <w:sz w:val="20"/>
          <w:szCs w:val="20"/>
        </w:rPr>
        <w:t>half day</w:t>
      </w:r>
      <w:r w:rsidRPr="00D23CB5">
        <w:rPr>
          <w:rFonts w:ascii="Arial" w:hAnsi="Arial" w:cs="Arial"/>
          <w:sz w:val="20"/>
          <w:szCs w:val="20"/>
        </w:rPr>
        <w:t xml:space="preserve"> yaitu penerapan penguatan pendidikan karakter (PPK) yang dicanangkan oleh pemerintah. Penguatan pendidikan karakter (PPK) menjadi bagian inti dari kurikulum 13 di sekolah. Tugas guru di sekolah sebagai pendidik kurikulum 13 yaitu dapat menentukan pilihan metode pengajaran, pengelolaan kelas, serta mengitegrasi nilai pada isi muatan kurikulum. Penerapan PPK pada </w:t>
      </w:r>
      <w:r w:rsidRPr="00D23CB5">
        <w:rPr>
          <w:rFonts w:ascii="Arial" w:hAnsi="Arial" w:cs="Arial"/>
          <w:i/>
          <w:sz w:val="20"/>
          <w:szCs w:val="20"/>
        </w:rPr>
        <w:t>full day school</w:t>
      </w:r>
      <w:r w:rsidRPr="00D23CB5">
        <w:rPr>
          <w:rFonts w:ascii="Arial" w:hAnsi="Arial" w:cs="Arial"/>
          <w:sz w:val="20"/>
          <w:szCs w:val="20"/>
        </w:rPr>
        <w:t xml:space="preserve"> dan </w:t>
      </w:r>
      <w:r w:rsidRPr="00D23CB5">
        <w:rPr>
          <w:rFonts w:ascii="Arial" w:hAnsi="Arial" w:cs="Arial"/>
          <w:i/>
          <w:sz w:val="20"/>
          <w:szCs w:val="20"/>
        </w:rPr>
        <w:t>half day school</w:t>
      </w:r>
      <w:r w:rsidRPr="00D23CB5">
        <w:rPr>
          <w:rFonts w:ascii="Arial" w:hAnsi="Arial" w:cs="Arial"/>
          <w:sz w:val="20"/>
          <w:szCs w:val="20"/>
        </w:rPr>
        <w:t xml:space="preserve"> sempat membuat para guru kesulitan, seperti guru mengalami pengurangan jam mengajar, materi yang dijelaskan lebih berkembang, serta penyampaian materi ke siswa yang harus menyesuaikan pada waktu mengajarnya. Guru yang mengalami pengurangan jam mengajar, dapat memperoleh jam mengajar tambahan pada mata pelajaran lain yang masih linier dengan kompetensinya seperti subjek R di sekolah half day. Tidak hanya di sekolah </w:t>
      </w:r>
      <w:r w:rsidRPr="00D23CB5">
        <w:rPr>
          <w:rFonts w:ascii="Arial" w:hAnsi="Arial" w:cs="Arial"/>
          <w:i/>
          <w:sz w:val="20"/>
          <w:szCs w:val="20"/>
        </w:rPr>
        <w:t>half day</w:t>
      </w:r>
      <w:r w:rsidRPr="00D23CB5">
        <w:rPr>
          <w:rFonts w:ascii="Arial" w:hAnsi="Arial" w:cs="Arial"/>
          <w:sz w:val="20"/>
          <w:szCs w:val="20"/>
        </w:rPr>
        <w:t xml:space="preserve">, pada sekolah </w:t>
      </w:r>
      <w:r w:rsidRPr="00D23CB5">
        <w:rPr>
          <w:rFonts w:ascii="Arial" w:hAnsi="Arial" w:cs="Arial"/>
          <w:i/>
          <w:sz w:val="20"/>
          <w:szCs w:val="20"/>
        </w:rPr>
        <w:t>full day</w:t>
      </w:r>
      <w:r w:rsidRPr="00D23CB5">
        <w:rPr>
          <w:rFonts w:ascii="Arial" w:hAnsi="Arial" w:cs="Arial"/>
          <w:sz w:val="20"/>
          <w:szCs w:val="20"/>
        </w:rPr>
        <w:t xml:space="preserve"> juga terdapat guru yang mengalami pengurangan jam mengajar, namun subjek S tidak memilih untuk menambah jam mengajarnya karena kesibukannya sebagai guru di sekolah </w:t>
      </w:r>
      <w:r w:rsidRPr="00D23CB5">
        <w:rPr>
          <w:rFonts w:ascii="Arial" w:hAnsi="Arial" w:cs="Arial"/>
          <w:i/>
          <w:sz w:val="20"/>
          <w:szCs w:val="20"/>
        </w:rPr>
        <w:t>full day</w:t>
      </w:r>
      <w:r w:rsidRPr="00D23CB5">
        <w:rPr>
          <w:rFonts w:ascii="Arial" w:hAnsi="Arial" w:cs="Arial"/>
          <w:sz w:val="20"/>
          <w:szCs w:val="20"/>
        </w:rPr>
        <w:t xml:space="preserve"> yang padat.</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PPK juga mempunyai lima karakter salah satunya religius. Religius yang dimaksud yaitu memfokuskan perilaku melaksanakan ajaran agama di sekolah (Agung, 2017). Hal itu menjadi salah satu nilai positif pada sekolah </w:t>
      </w:r>
      <w:r w:rsidRPr="00D23CB5">
        <w:rPr>
          <w:rFonts w:ascii="Arial" w:hAnsi="Arial" w:cs="Arial"/>
          <w:i/>
          <w:sz w:val="20"/>
          <w:szCs w:val="20"/>
        </w:rPr>
        <w:t>full day</w:t>
      </w:r>
      <w:r w:rsidRPr="00D23CB5">
        <w:rPr>
          <w:rFonts w:ascii="Arial" w:hAnsi="Arial" w:cs="Arial"/>
          <w:sz w:val="20"/>
          <w:szCs w:val="20"/>
        </w:rPr>
        <w:t xml:space="preserve"> karena pada sekolah full day lebih memfokuskan pada bidang keagamaan seperti sholat berjamaah, hal itu juga menjadi keuntungan bagi guru karena dapat menjadi pengawas serta contoh bagi siswa pada saat sholat berjamaah. Berbeda halnya dengan sekolah half day yang tidak dapat menjadi pengawas bidang keagamaan seperti sholat berjamaah karena kondisi sekolah yang kurang memungkinkan.</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Dari dampak-dampak tersebut akan mempengaruhi bagaimana sumber daya karyawan (guru) di sekolah mengatasi perubahan yang terjadi di sekolah serta bagaimana fisiknya menerima perubahan tersebut. Di sekolah </w:t>
      </w:r>
      <w:r w:rsidRPr="00D23CB5">
        <w:rPr>
          <w:rFonts w:ascii="Arial" w:hAnsi="Arial" w:cs="Arial"/>
          <w:i/>
          <w:sz w:val="20"/>
          <w:szCs w:val="20"/>
        </w:rPr>
        <w:t>full day</w:t>
      </w:r>
      <w:r w:rsidRPr="00D23CB5">
        <w:rPr>
          <w:rFonts w:ascii="Arial" w:hAnsi="Arial" w:cs="Arial"/>
          <w:sz w:val="20"/>
          <w:szCs w:val="20"/>
        </w:rPr>
        <w:t xml:space="preserve"> awalnya mereka kesulitan dengan adanya perubahan tersebut terlebih lamanya waktu di sekolah yang membuat lebih cepat kelelahan, sama halnya dengan sekolah </w:t>
      </w:r>
      <w:r w:rsidRPr="00D23CB5">
        <w:rPr>
          <w:rFonts w:ascii="Arial" w:hAnsi="Arial" w:cs="Arial"/>
          <w:i/>
          <w:sz w:val="20"/>
          <w:szCs w:val="20"/>
        </w:rPr>
        <w:t>half day</w:t>
      </w:r>
      <w:r w:rsidRPr="00D23CB5">
        <w:rPr>
          <w:rFonts w:ascii="Arial" w:hAnsi="Arial" w:cs="Arial"/>
          <w:sz w:val="20"/>
          <w:szCs w:val="20"/>
        </w:rPr>
        <w:t xml:space="preserve"> yang membuat subjek kesulitan dengan perubahan kurikulum 13 yang ada namun subjek tidak merasa kelelahan karena waktu sekolah yang tidak sampai sore. Walaupun dari kedua subjek mengalami kesulitan yang berakibat tuntutan pekerjaannya bertambah dari adanya PPK dalam Kurikulum 13, namun subjek dari kedua sekolah tersebut dapat mengatasinya dengan cara lebih banyak belajar dan menerima, sehingga tugasnya dapat dikerjakan dengan baik dan tidak membutuhkan tenaga kerja baru (guru/karyawan) di sekolah. Seperti halnya yang dilakukan di </w:t>
      </w:r>
      <w:r w:rsidRPr="00D23CB5">
        <w:rPr>
          <w:rFonts w:ascii="Arial" w:hAnsi="Arial" w:cs="Arial"/>
          <w:i/>
          <w:sz w:val="20"/>
          <w:szCs w:val="20"/>
        </w:rPr>
        <w:t>full day</w:t>
      </w:r>
      <w:r w:rsidRPr="00D23CB5">
        <w:rPr>
          <w:rFonts w:ascii="Arial" w:hAnsi="Arial" w:cs="Arial"/>
          <w:sz w:val="20"/>
          <w:szCs w:val="20"/>
        </w:rPr>
        <w:t xml:space="preserve"> </w:t>
      </w:r>
      <w:r w:rsidRPr="00D23CB5">
        <w:rPr>
          <w:rFonts w:ascii="Arial" w:hAnsi="Arial" w:cs="Arial"/>
          <w:sz w:val="20"/>
          <w:szCs w:val="20"/>
        </w:rPr>
        <w:lastRenderedPageBreak/>
        <w:t xml:space="preserve">yang dapat mengerjakan tugasnya sendiri dengan baik, dan di sekolah half day yang selalu saling membantu satu guru dengan guru lainnya walaupun subjek di sekolah </w:t>
      </w:r>
      <w:r w:rsidRPr="00D23CB5">
        <w:rPr>
          <w:rFonts w:ascii="Arial" w:hAnsi="Arial" w:cs="Arial"/>
          <w:i/>
          <w:sz w:val="20"/>
          <w:szCs w:val="20"/>
        </w:rPr>
        <w:t>half day</w:t>
      </w:r>
      <w:r w:rsidRPr="00D23CB5">
        <w:rPr>
          <w:rFonts w:ascii="Arial" w:hAnsi="Arial" w:cs="Arial"/>
          <w:sz w:val="20"/>
          <w:szCs w:val="20"/>
        </w:rPr>
        <w:t xml:space="preserve"> mempunyai tugas untuk mengoreksi tugas siswa pada saat selesai jam mengajar. Namun hal itu, tidak membuat subjek kesulitan karena adanya guru lain yang saling membantu. Hal itu sesuai dengan kode etik guru Indonesia pada pasal 6 mengenai hubungan guru dengan sekolah yaitu, guru memotivasi diri dan rekan sejawat secara aktif dan kreatif dalam melaksanakan proses pendidikan, menciptakan suasana kekeluargaan, saling membimbing antarsesama rekan sejawat, membantu rekan-rekan juniornya untuk tumbuh secara professional, dan lainnya, sehingga hal-hal itu membuat guru dengan rekan sejawatnya merasa tidak kesulitan dalam mengerjakan tugas di sekolah</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Dari kedua sekolah baik </w:t>
      </w:r>
      <w:r w:rsidRPr="00D23CB5">
        <w:rPr>
          <w:rFonts w:ascii="Arial" w:hAnsi="Arial" w:cs="Arial"/>
          <w:i/>
          <w:sz w:val="20"/>
          <w:szCs w:val="20"/>
        </w:rPr>
        <w:t>full day school</w:t>
      </w:r>
      <w:r w:rsidRPr="00D23CB5">
        <w:rPr>
          <w:rFonts w:ascii="Arial" w:hAnsi="Arial" w:cs="Arial"/>
          <w:sz w:val="20"/>
          <w:szCs w:val="20"/>
        </w:rPr>
        <w:t xml:space="preserve"> maupun </w:t>
      </w:r>
      <w:r w:rsidRPr="00D23CB5">
        <w:rPr>
          <w:rFonts w:ascii="Arial" w:hAnsi="Arial" w:cs="Arial"/>
          <w:i/>
          <w:sz w:val="20"/>
          <w:szCs w:val="20"/>
        </w:rPr>
        <w:t>half day school</w:t>
      </w:r>
      <w:r w:rsidRPr="00D23CB5">
        <w:rPr>
          <w:rFonts w:ascii="Arial" w:hAnsi="Arial" w:cs="Arial"/>
          <w:sz w:val="20"/>
          <w:szCs w:val="20"/>
        </w:rPr>
        <w:t xml:space="preserve"> mempunyai kesehatan yang baik karena subjek dapat menjaga staminanya, terutama pada subjek di </w:t>
      </w:r>
      <w:r w:rsidRPr="00D23CB5">
        <w:rPr>
          <w:rFonts w:ascii="Arial" w:hAnsi="Arial" w:cs="Arial"/>
          <w:i/>
          <w:sz w:val="20"/>
          <w:szCs w:val="20"/>
        </w:rPr>
        <w:t>full day school</w:t>
      </w:r>
      <w:r w:rsidRPr="00D23CB5">
        <w:rPr>
          <w:rFonts w:ascii="Arial" w:hAnsi="Arial" w:cs="Arial"/>
          <w:sz w:val="20"/>
          <w:szCs w:val="20"/>
        </w:rPr>
        <w:t xml:space="preserve"> yang selalu menjaga kesehatannya dengan cara berolahraga, dan berfikir positif. </w:t>
      </w:r>
      <w:r w:rsidR="00F52C16">
        <w:rPr>
          <w:rFonts w:ascii="Arial" w:hAnsi="Arial" w:cs="Arial"/>
          <w:sz w:val="20"/>
          <w:szCs w:val="20"/>
        </w:rPr>
        <w:t>S</w:t>
      </w:r>
      <w:r w:rsidRPr="00D23CB5">
        <w:rPr>
          <w:rFonts w:ascii="Arial" w:hAnsi="Arial" w:cs="Arial"/>
          <w:sz w:val="20"/>
          <w:szCs w:val="20"/>
        </w:rPr>
        <w:t xml:space="preserve">etiap guru memiliki kesehatan mentalnya sendiri-sendiri. Kesehatan mental diartikan sebagai suatu ilmu baru yang membahas bagaimana manusia menghadapi hidup dan berusaha mengatasinya sambil menjaga kesejahteraannya (Wardhani, 2017). Hal itu dapat diartikan bagaimana guru dapat menghadapi perubahan-perubahan terhadap segala ketentuan yang berlaku disekolah, dan selalu berusaha mengatasinya sambil menjaga kesejahteraannya. Guru yang dapat menyesuaikan diri dengan cara seperti dapat mengatasi konflik, stress, frustasi, dan masalah-masalah tertentu dengan baik maka guru tersebut tergolong sebagai individu dengan mental yang sehat dan dapat memanfaatkan potensinya semaksimal mungkin (Wardhani, 2017). Hal tersebut berlaku pada subjek </w:t>
      </w:r>
      <w:r w:rsidRPr="00D23CB5">
        <w:rPr>
          <w:rFonts w:ascii="Arial" w:hAnsi="Arial" w:cs="Arial"/>
          <w:i/>
          <w:sz w:val="20"/>
          <w:szCs w:val="20"/>
        </w:rPr>
        <w:t>full day school</w:t>
      </w:r>
      <w:r w:rsidRPr="00D23CB5">
        <w:rPr>
          <w:rFonts w:ascii="Arial" w:hAnsi="Arial" w:cs="Arial"/>
          <w:sz w:val="20"/>
          <w:szCs w:val="20"/>
        </w:rPr>
        <w:t xml:space="preserve"> dan </w:t>
      </w:r>
      <w:r w:rsidRPr="00D23CB5">
        <w:rPr>
          <w:rFonts w:ascii="Arial" w:hAnsi="Arial" w:cs="Arial"/>
          <w:i/>
          <w:sz w:val="20"/>
          <w:szCs w:val="20"/>
        </w:rPr>
        <w:t>half day school</w:t>
      </w:r>
      <w:r w:rsidRPr="00D23CB5">
        <w:rPr>
          <w:rFonts w:ascii="Arial" w:hAnsi="Arial" w:cs="Arial"/>
          <w:sz w:val="20"/>
          <w:szCs w:val="20"/>
        </w:rPr>
        <w:t xml:space="preserve"> karena mereka mampu mengatasi permasalahannya dengan baik.</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Walaupun kedua sekolah memiliki kesehatan mental yang baik, namun seorang guru juga perlu untuk memperoleh layanan kesehatan yang baik juga demi kelancaran proses belajar mengajar di sekolah. Dari sekolah full day, sekolah memfasilitasi guru dengan memberikan BPJS bagi guru tetap maupun guru tidak tetap, namun berbeda halnya dengan sekolah </w:t>
      </w:r>
      <w:r w:rsidRPr="00D23CB5">
        <w:rPr>
          <w:rFonts w:ascii="Arial" w:hAnsi="Arial" w:cs="Arial"/>
          <w:i/>
          <w:sz w:val="20"/>
          <w:szCs w:val="20"/>
        </w:rPr>
        <w:t>half day</w:t>
      </w:r>
      <w:r w:rsidRPr="00D23CB5">
        <w:rPr>
          <w:rFonts w:ascii="Arial" w:hAnsi="Arial" w:cs="Arial"/>
          <w:sz w:val="20"/>
          <w:szCs w:val="20"/>
        </w:rPr>
        <w:t xml:space="preserve"> karena sekolah yang kurang memberikan informasi lengkap mengenai BPJS sehingga subjek lebih memilih untuk layanan kesehatan (BPJS Mandiri).</w:t>
      </w:r>
    </w:p>
    <w:p w:rsidR="00D23CB5" w:rsidRPr="00D23CB5" w:rsidRDefault="00D23CB5" w:rsidP="00D23CB5">
      <w:pPr>
        <w:spacing w:after="0"/>
        <w:jc w:val="both"/>
        <w:rPr>
          <w:rFonts w:ascii="Arial" w:hAnsi="Arial" w:cs="Arial"/>
          <w:sz w:val="20"/>
          <w:szCs w:val="20"/>
        </w:rPr>
      </w:pPr>
    </w:p>
    <w:p w:rsidR="00D23CB5" w:rsidRPr="00D23CB5" w:rsidRDefault="00D23CB5" w:rsidP="00D23CB5">
      <w:pPr>
        <w:numPr>
          <w:ilvl w:val="0"/>
          <w:numId w:val="29"/>
        </w:numPr>
        <w:spacing w:after="0"/>
        <w:jc w:val="both"/>
        <w:rPr>
          <w:rFonts w:ascii="Arial" w:hAnsi="Arial" w:cs="Arial"/>
          <w:b/>
          <w:i/>
          <w:sz w:val="20"/>
          <w:szCs w:val="20"/>
        </w:rPr>
      </w:pPr>
      <w:r w:rsidRPr="00D23CB5">
        <w:rPr>
          <w:rFonts w:ascii="Arial" w:hAnsi="Arial" w:cs="Arial"/>
          <w:b/>
          <w:sz w:val="20"/>
          <w:szCs w:val="20"/>
        </w:rPr>
        <w:t xml:space="preserve">Aspek </w:t>
      </w:r>
      <w:r w:rsidRPr="00D23CB5">
        <w:rPr>
          <w:rFonts w:ascii="Arial" w:hAnsi="Arial" w:cs="Arial"/>
          <w:b/>
          <w:i/>
          <w:sz w:val="20"/>
          <w:szCs w:val="20"/>
        </w:rPr>
        <w:t>Working Community</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Pada program </w:t>
      </w:r>
      <w:r w:rsidRPr="00D23CB5">
        <w:rPr>
          <w:rFonts w:ascii="Arial" w:hAnsi="Arial" w:cs="Arial"/>
          <w:i/>
          <w:sz w:val="20"/>
          <w:szCs w:val="20"/>
        </w:rPr>
        <w:t>full day school</w:t>
      </w:r>
      <w:r w:rsidRPr="00D23CB5">
        <w:rPr>
          <w:rFonts w:ascii="Arial" w:hAnsi="Arial" w:cs="Arial"/>
          <w:sz w:val="20"/>
          <w:szCs w:val="20"/>
        </w:rPr>
        <w:t xml:space="preserve"> keempat subjek dapat dikatakan mencapai </w:t>
      </w:r>
      <w:r w:rsidRPr="00D23CB5">
        <w:rPr>
          <w:rFonts w:ascii="Arial" w:hAnsi="Arial" w:cs="Arial"/>
          <w:i/>
          <w:sz w:val="20"/>
          <w:szCs w:val="20"/>
        </w:rPr>
        <w:t>school community staff’s occupational well-being</w:t>
      </w:r>
      <w:r w:rsidRPr="00D23CB5">
        <w:rPr>
          <w:rFonts w:ascii="Arial" w:hAnsi="Arial" w:cs="Arial"/>
          <w:sz w:val="20"/>
          <w:szCs w:val="20"/>
        </w:rPr>
        <w:t xml:space="preserve"> yang baik, karena keempat subjek merasa lebih dekat dengan siswa, guru, orangtua, dan kepala sekolah. Guru merasa dekat dengan siswa kelasnya dikarenakan sering berinteraksi terutama pada waktu hari senin yang dikhususkan waktu untuk bertemu antara wali kelas dan siswa, sehingga subjek yang menjadi wali kelas lebih mampu memahami siswa di kelasnya. </w:t>
      </w:r>
      <w:r w:rsidR="00F52C16">
        <w:rPr>
          <w:rFonts w:ascii="Arial" w:hAnsi="Arial" w:cs="Arial"/>
          <w:sz w:val="20"/>
          <w:szCs w:val="20"/>
        </w:rPr>
        <w:t>Santrock (2014) menjelaskan</w:t>
      </w:r>
      <w:r w:rsidRPr="00D23CB5">
        <w:rPr>
          <w:rFonts w:ascii="Arial" w:hAnsi="Arial" w:cs="Arial"/>
          <w:sz w:val="20"/>
          <w:szCs w:val="20"/>
        </w:rPr>
        <w:t xml:space="preserve"> pentingnya dukungan dan perhatian dari guru akan berdampak pada siswa, yaitu siswa lebih termotivasi untuk terlibat dalam akademik daripada siswa yang tidak mendapat dukungan, hal tersebut dilakukan oleh guru selain wali kelas, seperti subjek H yang selalu menyempatkan waktunya untuk memperhatikan siswanya walaupun hanya sekedar mengobrol ataupun bercanda, karena dengan begitu setidaknya subjek H mengetahui kondisi dari siswa tersebut, serta beberapa subjek lainnya yang melakukan hal serupa. Pernyataan yang berbeda dijelaskan oleh subjek D, yang merasa lebih baik untuk membatasi interaksi dengan siswanya, agar siswanya lebih mengetahui artinya sopan santun, namun subjek tetap berinteraksi seperti layaknya guru dengan siswa pada saat jam mengajarnya.</w:t>
      </w:r>
    </w:p>
    <w:p w:rsidR="00D23CB5" w:rsidRPr="00D23CB5" w:rsidRDefault="00D23CB5" w:rsidP="00D23CB5">
      <w:pPr>
        <w:spacing w:after="0"/>
        <w:ind w:firstLine="360"/>
        <w:jc w:val="both"/>
        <w:rPr>
          <w:rFonts w:ascii="Arial" w:hAnsi="Arial" w:cs="Arial"/>
          <w:sz w:val="20"/>
          <w:szCs w:val="20"/>
        </w:rPr>
      </w:pPr>
      <w:r>
        <w:rPr>
          <w:rFonts w:ascii="Arial" w:hAnsi="Arial" w:cs="Arial"/>
          <w:sz w:val="20"/>
          <w:szCs w:val="20"/>
        </w:rPr>
        <w:t>P</w:t>
      </w:r>
      <w:r w:rsidRPr="00D23CB5">
        <w:rPr>
          <w:rFonts w:ascii="Arial" w:hAnsi="Arial" w:cs="Arial"/>
          <w:sz w:val="20"/>
          <w:szCs w:val="20"/>
        </w:rPr>
        <w:t xml:space="preserve">entingnya interaksi guru dengan orang tua dapat mempermudah guru dalam proses pengajaran di sekolah. Menurut Krisnawanti (2016), kerjasama dari guru dan orang tua merupakan kunci dari kesuksesan dalam membentuk karakter disiplin siswa. Guru dan orang tua merupakan pendidik yang diharapkan mampu bekerjasama dalam membina karakter disiplin pada siswa. Tanpa adanya kerjasama yang dilakukan oleh orang tua dan guru, tentu karakter disiplin tidak dapat dibentuk pada diri seorang siswa. Hal itu sesuai dengan yang dirasakan keempat subjek dari sekolah </w:t>
      </w:r>
      <w:r w:rsidRPr="00D23CB5">
        <w:rPr>
          <w:rFonts w:ascii="Arial" w:hAnsi="Arial" w:cs="Arial"/>
          <w:i/>
          <w:sz w:val="20"/>
          <w:szCs w:val="20"/>
        </w:rPr>
        <w:t>full day</w:t>
      </w:r>
      <w:r w:rsidRPr="00D23CB5">
        <w:rPr>
          <w:rFonts w:ascii="Arial" w:hAnsi="Arial" w:cs="Arial"/>
          <w:sz w:val="20"/>
          <w:szCs w:val="20"/>
        </w:rPr>
        <w:t xml:space="preserve"> maupun </w:t>
      </w:r>
      <w:r w:rsidRPr="00D23CB5">
        <w:rPr>
          <w:rFonts w:ascii="Arial" w:hAnsi="Arial" w:cs="Arial"/>
          <w:i/>
          <w:sz w:val="20"/>
          <w:szCs w:val="20"/>
        </w:rPr>
        <w:t>half day</w:t>
      </w:r>
      <w:r w:rsidRPr="00D23CB5">
        <w:rPr>
          <w:rFonts w:ascii="Arial" w:hAnsi="Arial" w:cs="Arial"/>
          <w:sz w:val="20"/>
          <w:szCs w:val="20"/>
        </w:rPr>
        <w:t>, karena subjek merasa akrab dengan orang tua terlebih pada saat guru menjadi wali kelas. Aktifnya subjek dalam menghubungi orangtua juga menjadi salah satu faktor guru lebih akrab dengan orangtua dan mengetahui perkembangan siswanya disekolah.</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lastRenderedPageBreak/>
        <w:t xml:space="preserve">Interaksi dengan kepala sekolah juga diperlukan guna mempermudah subjek ketika berada di sekolah. Pada program full day school subjek menjelaskan bila interaksi dengan kepala sekolah berjalan dengan baik, terutama pada beberapa tahun ini kepala sekolah memiliki sikap lebih disiplin terhadap staff – staff di sekolah, sehingga mempermudah dalam mengatur kegiatan di sekolah. Hal itu memang penting dilakukan kepala sekolah untuk staff di sekolah, agar dapat meningkatkan kinerja dan dapat menjadi contoh, seperti menyampaikan pesan kepada guru baik secara cara lisan (memanggil dan teguran langsung) maupun secara tulisan (surat peringatan), menjadi contoh yang teladan saat hadir tidak terlambat di sekolah, dan lainnya (Fatimah, Djailani &amp; Khairuddin, 2015). Hal serupa juga terdapat di sekolah </w:t>
      </w:r>
      <w:r w:rsidRPr="00D23CB5">
        <w:rPr>
          <w:rFonts w:ascii="Arial" w:hAnsi="Arial" w:cs="Arial"/>
          <w:i/>
          <w:sz w:val="20"/>
          <w:szCs w:val="20"/>
        </w:rPr>
        <w:t>half day</w:t>
      </w:r>
      <w:r w:rsidRPr="00D23CB5">
        <w:rPr>
          <w:rFonts w:ascii="Arial" w:hAnsi="Arial" w:cs="Arial"/>
          <w:sz w:val="20"/>
          <w:szCs w:val="20"/>
        </w:rPr>
        <w:t xml:space="preserve"> yang memiliki kepala sekolah yang inovatif, sehingga dari kedua sekolah juga memiliki caranya sendiri untuk merasa nyaman dengan kondisi lingkungannya. Hal itu sesuai dengan pernyataan Saaranen dkk, (2006a), komunitas di sekolah akan kuat ketika adanya rasa saling percaya, komunikasi yang terbuka, interaksi, partisipasi, dan pembelajaran dari komunitas tersebut, sehingga guru akan menganggap memiliki tempat kerja yang menyenangkan untuk dikunjungi, di mana mereka memiliki rekan kerja yang ramah, suasana dan kolaborasi yang baik.</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Selanjutnya yaitu interaksi dengan sesama guru selaku teman kerja selama disekolah, subjek menjelaskan bila interaksi dengan guru dilakukan dengan baik dan intens walaupun padatnya tugas guru di sekolah membuat subjek berinteraksi sesuai dengan kebutuhannya, sedangkan di </w:t>
      </w:r>
      <w:r w:rsidRPr="00D23CB5">
        <w:rPr>
          <w:rFonts w:ascii="Arial" w:hAnsi="Arial" w:cs="Arial"/>
          <w:i/>
          <w:sz w:val="20"/>
          <w:szCs w:val="20"/>
        </w:rPr>
        <w:t>half day</w:t>
      </w:r>
      <w:r w:rsidRPr="00D23CB5">
        <w:rPr>
          <w:rFonts w:ascii="Arial" w:hAnsi="Arial" w:cs="Arial"/>
          <w:sz w:val="20"/>
          <w:szCs w:val="20"/>
        </w:rPr>
        <w:t xml:space="preserve"> interaksi yang dilakukan lebih intens karena guru di half day selalu saling membantu satu dengan lainnya. Hal tersebut sejalan dengan yang dikemukakan oleh </w:t>
      </w:r>
      <w:r w:rsidRPr="00F52C16">
        <w:rPr>
          <w:rFonts w:ascii="Arial" w:hAnsi="Arial" w:cs="Arial"/>
          <w:sz w:val="20"/>
          <w:szCs w:val="20"/>
          <w:highlight w:val="yellow"/>
        </w:rPr>
        <w:t>Denchner (2011</w:t>
      </w:r>
      <w:r w:rsidRPr="00D23CB5">
        <w:rPr>
          <w:rFonts w:ascii="Arial" w:hAnsi="Arial" w:cs="Arial"/>
          <w:sz w:val="20"/>
          <w:szCs w:val="20"/>
        </w:rPr>
        <w:t xml:space="preserve">), yang menjelaskan bila dukungan rekan kerja, keramahan, pengaruh yang positif dapat meningkatkan kepuasan kerja karena rekan kerja merupakan salah satu sumber dukungan dan informasi yang penting, serta dapat mempengaruhi kinerja mereka dalam memberikan kontribusi terhadap kualitas, dan kuantitas pekerjaannya. Hal itu juga yang terjadi di sekolah </w:t>
      </w:r>
      <w:r w:rsidRPr="00D23CB5">
        <w:rPr>
          <w:rFonts w:ascii="Arial" w:hAnsi="Arial" w:cs="Arial"/>
          <w:i/>
          <w:sz w:val="20"/>
          <w:szCs w:val="20"/>
        </w:rPr>
        <w:t>full day</w:t>
      </w:r>
      <w:r w:rsidRPr="00D23CB5">
        <w:rPr>
          <w:rFonts w:ascii="Arial" w:hAnsi="Arial" w:cs="Arial"/>
          <w:sz w:val="20"/>
          <w:szCs w:val="20"/>
        </w:rPr>
        <w:t xml:space="preserve"> walaupun tugas mereka padat, namun mereka tetap berinteraksi satu dengan lainnya karena dapat mempengaruhi kinerjanya di sekolah.</w:t>
      </w:r>
    </w:p>
    <w:p w:rsidR="00D23CB5" w:rsidRPr="00D23CB5" w:rsidRDefault="00D23CB5" w:rsidP="00D23CB5">
      <w:pPr>
        <w:spacing w:after="0"/>
        <w:jc w:val="both"/>
        <w:rPr>
          <w:rFonts w:ascii="Arial" w:hAnsi="Arial" w:cs="Arial"/>
          <w:sz w:val="20"/>
          <w:szCs w:val="20"/>
        </w:rPr>
      </w:pPr>
    </w:p>
    <w:p w:rsidR="00D23CB5" w:rsidRPr="00D23CB5" w:rsidRDefault="00D23CB5" w:rsidP="00D23CB5">
      <w:pPr>
        <w:numPr>
          <w:ilvl w:val="0"/>
          <w:numId w:val="29"/>
        </w:numPr>
        <w:spacing w:after="0"/>
        <w:jc w:val="both"/>
        <w:rPr>
          <w:rFonts w:ascii="Arial" w:hAnsi="Arial" w:cs="Arial"/>
          <w:b/>
          <w:sz w:val="20"/>
          <w:szCs w:val="20"/>
        </w:rPr>
      </w:pPr>
      <w:r w:rsidRPr="00D23CB5">
        <w:rPr>
          <w:rFonts w:ascii="Arial" w:hAnsi="Arial" w:cs="Arial"/>
          <w:b/>
          <w:sz w:val="20"/>
          <w:szCs w:val="20"/>
        </w:rPr>
        <w:t xml:space="preserve">Aspek </w:t>
      </w:r>
      <w:r w:rsidRPr="00D23CB5">
        <w:rPr>
          <w:rFonts w:ascii="Arial" w:hAnsi="Arial" w:cs="Arial"/>
          <w:b/>
          <w:i/>
          <w:sz w:val="20"/>
          <w:szCs w:val="20"/>
        </w:rPr>
        <w:t>Profesional Competence</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Berdasarkan hasil analisis yang telah dilakukan, pada sekolah </w:t>
      </w:r>
      <w:r w:rsidRPr="00D23CB5">
        <w:rPr>
          <w:rFonts w:ascii="Arial" w:hAnsi="Arial" w:cs="Arial"/>
          <w:i/>
          <w:sz w:val="20"/>
          <w:szCs w:val="20"/>
        </w:rPr>
        <w:t>full day</w:t>
      </w:r>
      <w:r w:rsidRPr="00D23CB5">
        <w:rPr>
          <w:rFonts w:ascii="Arial" w:hAnsi="Arial" w:cs="Arial"/>
          <w:sz w:val="20"/>
          <w:szCs w:val="20"/>
        </w:rPr>
        <w:t xml:space="preserve"> subjek merasa didukung saat akan melanjutkan jenjang sekolah lebih tinggi, terlebih lagi ketika adanya bantuan yang dapat meringankan beban guru seperti beasiswa dari sekolah yang dikhususkan untuk guru tetap yayasan yang melanjutkan sekolah di UM. Selain di dalam negeri, sekolah juga mendukung adanya guru yang melanjutkan sekolah di luar negeri guna memperbaiki kualitas sekolah, namun dari keempat subjek hanya ada dua subjek yang pernah melanjutkan sekolah, dan mereka merasa sangat didukung sekolah terlebih terdapat satu subjek yang mendapatkan bantuan sekolah dengan membayar pendaftaran gratis. Berbeda halnya dengan </w:t>
      </w:r>
      <w:r w:rsidRPr="00D23CB5">
        <w:rPr>
          <w:rFonts w:ascii="Arial" w:hAnsi="Arial" w:cs="Arial"/>
          <w:i/>
          <w:sz w:val="20"/>
          <w:szCs w:val="20"/>
        </w:rPr>
        <w:t>half day school</w:t>
      </w:r>
      <w:r w:rsidRPr="00D23CB5">
        <w:rPr>
          <w:rFonts w:ascii="Arial" w:hAnsi="Arial" w:cs="Arial"/>
          <w:sz w:val="20"/>
          <w:szCs w:val="20"/>
        </w:rPr>
        <w:t>, subjek didukung sekolah untuk melanjutkan jenjang sekolah lebih tinggi, namun dari keempat subjek belum ada yang melanjutkan sekolah, yang disebabkan karena subjek merasa nyaman sebagai guru, masih menikmati menjadi orangtua untuk mengurus anak di rumah serta biaya sekolah yang mahal.</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 xml:space="preserve">Pentingnya guru untuk melakukan studi lanjut yang bergelar Magister akan lebih baik karena dengan begitu, guru tersebut mempunyai tambahan pengetahuan lebih banyak sebagai hasil pendalaman keilmuan ke level yang lebih tinggi (Edy, 2016). Dua subjek pada sekolah </w:t>
      </w:r>
      <w:r w:rsidRPr="00D23CB5">
        <w:rPr>
          <w:rFonts w:ascii="Arial" w:hAnsi="Arial" w:cs="Arial"/>
          <w:i/>
          <w:sz w:val="20"/>
          <w:szCs w:val="20"/>
        </w:rPr>
        <w:t>full day</w:t>
      </w:r>
      <w:r w:rsidRPr="00D23CB5">
        <w:rPr>
          <w:rFonts w:ascii="Arial" w:hAnsi="Arial" w:cs="Arial"/>
          <w:sz w:val="20"/>
          <w:szCs w:val="20"/>
        </w:rPr>
        <w:t xml:space="preserve"> merasakan dengan melanjutkan sekolah lebih tinggi dapat memperdalam kemampuan yang dimiliki khususnya dalam mengajar, serta subjek merasa terbantu dengan adanya bantuan dari sekolah berupa biaya pendaftaran yang gratis. Selain itu, kompetensi profesional guru merupakan salah satu faktor yang penting untuk mencapai pengajaran yang sukses dan dapat memungkinkan hasil yang baik serta patut untuk diperhatikan dari kesejahteraan kerja guru itu </w:t>
      </w:r>
      <w:r w:rsidRPr="00311F56">
        <w:rPr>
          <w:rFonts w:ascii="Arial" w:hAnsi="Arial" w:cs="Arial"/>
          <w:sz w:val="20"/>
          <w:szCs w:val="20"/>
        </w:rPr>
        <w:t>(Hyvarinen dkk, 201</w:t>
      </w:r>
      <w:r w:rsidR="00311F56" w:rsidRPr="00311F56">
        <w:rPr>
          <w:rFonts w:ascii="Arial" w:hAnsi="Arial" w:cs="Arial"/>
          <w:sz w:val="20"/>
          <w:szCs w:val="20"/>
        </w:rPr>
        <w:t>4</w:t>
      </w:r>
      <w:r w:rsidRPr="00311F56">
        <w:rPr>
          <w:rFonts w:ascii="Arial" w:hAnsi="Arial" w:cs="Arial"/>
          <w:sz w:val="20"/>
          <w:szCs w:val="20"/>
        </w:rPr>
        <w:t>).</w:t>
      </w:r>
      <w:r w:rsidRPr="00D23CB5">
        <w:rPr>
          <w:rFonts w:ascii="Arial" w:hAnsi="Arial" w:cs="Arial"/>
          <w:sz w:val="20"/>
          <w:szCs w:val="20"/>
        </w:rPr>
        <w:t xml:space="preserve"> Tidak hanya itu, menurut Peraturan Pemerintah No. 19 Tahun 2005 mengenai Standar Nasional Pendidikan pada pasal 28, dijelaskan bahwa kompetensi yang dimiliki guru menjadi salah satu syarat peningkatan mutu pendidikan. Kompetensi tersebut yaitu kompetensi pedagogik, kompetensi kepribadian, kompetensi sosial dan kompetensi professional, sehingga guru yang melanjutkan sekolah secara tidak langsung akan meningkatkan ilmunya dalam proses belajar mengajar pada </w:t>
      </w:r>
      <w:r w:rsidRPr="00D23CB5">
        <w:rPr>
          <w:rFonts w:ascii="Arial" w:hAnsi="Arial" w:cs="Arial"/>
          <w:sz w:val="20"/>
          <w:szCs w:val="20"/>
        </w:rPr>
        <w:lastRenderedPageBreak/>
        <w:t>siswa. Sehingga harusnya guru yang ingin memaksimalkan pengajarannya di sekolah harusnya dapat melanjutkan sekolah yang lebih tinggi supaya kompetensi yang dimiliki juga berkembang.</w:t>
      </w:r>
    </w:p>
    <w:p w:rsidR="00D23CB5" w:rsidRPr="00D23CB5" w:rsidRDefault="00D23CB5" w:rsidP="00D23CB5">
      <w:pPr>
        <w:spacing w:after="0"/>
        <w:jc w:val="both"/>
        <w:rPr>
          <w:rFonts w:ascii="Arial" w:hAnsi="Arial" w:cs="Arial"/>
          <w:sz w:val="20"/>
          <w:szCs w:val="20"/>
        </w:rPr>
      </w:pPr>
    </w:p>
    <w:p w:rsidR="00D23CB5" w:rsidRPr="00D23CB5" w:rsidRDefault="00D23CB5" w:rsidP="00D23CB5">
      <w:pPr>
        <w:numPr>
          <w:ilvl w:val="0"/>
          <w:numId w:val="29"/>
        </w:numPr>
        <w:spacing w:after="0"/>
        <w:jc w:val="both"/>
        <w:rPr>
          <w:rFonts w:ascii="Arial" w:hAnsi="Arial" w:cs="Arial"/>
          <w:b/>
          <w:sz w:val="20"/>
          <w:szCs w:val="20"/>
        </w:rPr>
      </w:pPr>
      <w:r w:rsidRPr="00D23CB5">
        <w:rPr>
          <w:rFonts w:ascii="Arial" w:hAnsi="Arial" w:cs="Arial"/>
          <w:b/>
          <w:sz w:val="20"/>
          <w:szCs w:val="20"/>
        </w:rPr>
        <w:t xml:space="preserve">Aspek </w:t>
      </w:r>
      <w:r w:rsidRPr="00D23CB5">
        <w:rPr>
          <w:rFonts w:ascii="Arial" w:hAnsi="Arial" w:cs="Arial"/>
          <w:b/>
          <w:i/>
          <w:sz w:val="20"/>
          <w:szCs w:val="20"/>
        </w:rPr>
        <w:t>Working Conditions</w:t>
      </w:r>
    </w:p>
    <w:p w:rsidR="00D23CB5" w:rsidRPr="00D23CB5" w:rsidRDefault="00D23CB5" w:rsidP="00D23CB5">
      <w:pPr>
        <w:spacing w:after="0"/>
        <w:ind w:firstLine="360"/>
        <w:jc w:val="both"/>
        <w:rPr>
          <w:rFonts w:ascii="Arial" w:hAnsi="Arial" w:cs="Arial"/>
          <w:sz w:val="20"/>
          <w:szCs w:val="20"/>
        </w:rPr>
      </w:pPr>
      <w:r w:rsidRPr="00D23CB5">
        <w:rPr>
          <w:rFonts w:ascii="Arial" w:hAnsi="Arial" w:cs="Arial"/>
          <w:sz w:val="20"/>
          <w:szCs w:val="20"/>
        </w:rPr>
        <w:t>Sarana dan prasarana pendidikan merupakan salah satu sumber daya yang penting dan utama dalam menunjang proses pembelajaran di sekolah, untuk itu perlu dilakukan peningkatan dalam pendayagunaan dan pengelolaannya, agar tujuan</w:t>
      </w:r>
      <w:r w:rsidR="00866FCD">
        <w:rPr>
          <w:rFonts w:ascii="Arial" w:hAnsi="Arial" w:cs="Arial"/>
          <w:sz w:val="20"/>
          <w:szCs w:val="20"/>
        </w:rPr>
        <w:t xml:space="preserve"> yang diharapkan dapat tercapai.</w:t>
      </w:r>
      <w:r w:rsidRPr="00D23CB5">
        <w:rPr>
          <w:rFonts w:ascii="Arial" w:hAnsi="Arial" w:cs="Arial"/>
          <w:sz w:val="20"/>
          <w:szCs w:val="20"/>
        </w:rPr>
        <w:t xml:space="preserve"> Selain itu menurut Siregar (2017), salah satu kelemahan dalam </w:t>
      </w:r>
      <w:r w:rsidRPr="00D23CB5">
        <w:rPr>
          <w:rFonts w:ascii="Arial" w:hAnsi="Arial" w:cs="Arial"/>
          <w:i/>
          <w:sz w:val="20"/>
          <w:szCs w:val="20"/>
        </w:rPr>
        <w:t>full day school</w:t>
      </w:r>
      <w:r w:rsidRPr="00D23CB5">
        <w:rPr>
          <w:rFonts w:ascii="Arial" w:hAnsi="Arial" w:cs="Arial"/>
          <w:sz w:val="20"/>
          <w:szCs w:val="20"/>
        </w:rPr>
        <w:t xml:space="preserve"> adalah masih dibutuhkannya sarana dan prasarana yang mendukung. Kelemahan itu menjadi salah satu kelebihan </w:t>
      </w:r>
      <w:r w:rsidRPr="00D23CB5">
        <w:rPr>
          <w:rFonts w:ascii="Arial" w:hAnsi="Arial" w:cs="Arial"/>
          <w:i/>
          <w:sz w:val="20"/>
          <w:szCs w:val="20"/>
        </w:rPr>
        <w:t>full day school</w:t>
      </w:r>
      <w:r w:rsidRPr="00D23CB5">
        <w:rPr>
          <w:rFonts w:ascii="Arial" w:hAnsi="Arial" w:cs="Arial"/>
          <w:sz w:val="20"/>
          <w:szCs w:val="20"/>
        </w:rPr>
        <w:t xml:space="preserve"> karena sarana dan prasarana yang ada disekolah selalu mengalami perbaikan dan telah membantu guru-guru dalam proses belajar mengajarnya. Beberapa fasilitas yang telah diperbaiki yaitu adanya LCD di setiap kelas guna mempermudah proses pembelajaran, terdapat pendingin ruangan baik di ruang kelas maupun di ruang guru yang membuat nyaman ketika mengajar, dan fasilitas lainnya. Hal berbeda dirasakan oleh sekolah </w:t>
      </w:r>
      <w:r w:rsidRPr="00D23CB5">
        <w:rPr>
          <w:rFonts w:ascii="Arial" w:hAnsi="Arial" w:cs="Arial"/>
          <w:i/>
          <w:sz w:val="20"/>
          <w:szCs w:val="20"/>
        </w:rPr>
        <w:t xml:space="preserve">half day </w:t>
      </w:r>
      <w:r w:rsidRPr="00D23CB5">
        <w:rPr>
          <w:rFonts w:ascii="Arial" w:hAnsi="Arial" w:cs="Arial"/>
          <w:sz w:val="20"/>
          <w:szCs w:val="20"/>
        </w:rPr>
        <w:t xml:space="preserve">walaupun terdapat beberapa kekurangan pada sarana dan prasarana seperti kondisi ruang kelas di </w:t>
      </w:r>
      <w:r w:rsidRPr="00D23CB5">
        <w:rPr>
          <w:rFonts w:ascii="Arial" w:hAnsi="Arial" w:cs="Arial"/>
          <w:i/>
          <w:sz w:val="20"/>
          <w:szCs w:val="20"/>
        </w:rPr>
        <w:t>half day</w:t>
      </w:r>
      <w:r w:rsidRPr="00D23CB5">
        <w:rPr>
          <w:rFonts w:ascii="Arial" w:hAnsi="Arial" w:cs="Arial"/>
          <w:sz w:val="20"/>
          <w:szCs w:val="20"/>
        </w:rPr>
        <w:t xml:space="preserve"> tidak dibatasi dengan lapangan sehingga menimbulkan kebisingan, ruang kelas </w:t>
      </w:r>
      <w:r w:rsidRPr="00D23CB5">
        <w:rPr>
          <w:rFonts w:ascii="Arial" w:hAnsi="Arial" w:cs="Arial"/>
          <w:i/>
          <w:sz w:val="20"/>
          <w:szCs w:val="20"/>
        </w:rPr>
        <w:t xml:space="preserve">half day </w:t>
      </w:r>
      <w:r w:rsidRPr="00D23CB5">
        <w:rPr>
          <w:rFonts w:ascii="Arial" w:hAnsi="Arial" w:cs="Arial"/>
          <w:sz w:val="20"/>
          <w:szCs w:val="20"/>
        </w:rPr>
        <w:t>hanya beberapa kelas yang memiliki LCD permanen, ruang kelas yang panas, ruang guru menggunakan kipas angin namun dengan adanya kekurangan itu, subjek menjelaskan masih mampu berusaha bekerja semaksimal mungkin dengan kondisi sarana dan prasarana yang ada.</w:t>
      </w:r>
    </w:p>
    <w:p w:rsidR="00D23CB5" w:rsidRDefault="00D23CB5" w:rsidP="00D23CB5">
      <w:pPr>
        <w:spacing w:after="0"/>
        <w:jc w:val="both"/>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063693" w:rsidRPr="006507AE" w:rsidTr="000E4E88">
        <w:tc>
          <w:tcPr>
            <w:tcW w:w="9243" w:type="dxa"/>
          </w:tcPr>
          <w:p w:rsidR="00063693" w:rsidRPr="006507AE" w:rsidRDefault="004459FF" w:rsidP="004A4F71">
            <w:pPr>
              <w:pStyle w:val="Heading2"/>
              <w:rPr>
                <w:lang w:val="en-US"/>
              </w:rPr>
            </w:pPr>
            <w:bookmarkStart w:id="6" w:name="Conclusion"/>
            <w:r w:rsidRPr="006507AE">
              <w:rPr>
                <w:lang w:val="en-US"/>
              </w:rPr>
              <w:t>Conclusion</w:t>
            </w:r>
            <w:bookmarkEnd w:id="6"/>
          </w:p>
        </w:tc>
      </w:tr>
      <w:tr w:rsidR="00063693" w:rsidRPr="006507AE" w:rsidTr="000E4E88">
        <w:tc>
          <w:tcPr>
            <w:tcW w:w="9243" w:type="dxa"/>
          </w:tcPr>
          <w:p w:rsidR="00063693" w:rsidRPr="006507AE" w:rsidRDefault="00063693" w:rsidP="000E4E88">
            <w:pPr>
              <w:spacing w:after="0" w:line="240" w:lineRule="auto"/>
              <w:jc w:val="both"/>
              <w:rPr>
                <w:rFonts w:ascii="Arial" w:hAnsi="Arial" w:cs="Arial"/>
                <w:b/>
                <w:bCs/>
                <w:sz w:val="24"/>
              </w:rPr>
            </w:pPr>
          </w:p>
        </w:tc>
      </w:tr>
    </w:tbl>
    <w:p w:rsidR="00D23CB5" w:rsidRPr="00D23CB5" w:rsidRDefault="00D23CB5" w:rsidP="00D23CB5">
      <w:pPr>
        <w:spacing w:after="0"/>
        <w:ind w:firstLine="720"/>
        <w:jc w:val="both"/>
        <w:rPr>
          <w:rFonts w:ascii="Arial" w:hAnsi="Arial" w:cs="Arial"/>
          <w:sz w:val="20"/>
          <w:szCs w:val="20"/>
        </w:rPr>
      </w:pPr>
      <w:r w:rsidRPr="00D23CB5">
        <w:rPr>
          <w:rFonts w:ascii="Arial" w:hAnsi="Arial" w:cs="Arial"/>
          <w:sz w:val="20"/>
          <w:szCs w:val="20"/>
        </w:rPr>
        <w:t xml:space="preserve">Dapat disimpulkan  secara keseluruhan, subjek memiliki </w:t>
      </w:r>
      <w:r w:rsidRPr="00D23CB5">
        <w:rPr>
          <w:rFonts w:ascii="Arial" w:hAnsi="Arial" w:cs="Arial"/>
          <w:i/>
          <w:sz w:val="20"/>
          <w:szCs w:val="20"/>
        </w:rPr>
        <w:t xml:space="preserve">occupational well-being of school staff </w:t>
      </w:r>
      <w:r w:rsidRPr="00D23CB5">
        <w:rPr>
          <w:rFonts w:ascii="Arial" w:hAnsi="Arial" w:cs="Arial"/>
          <w:sz w:val="20"/>
          <w:szCs w:val="20"/>
        </w:rPr>
        <w:t xml:space="preserve">yang baik jika dilihat pada keempat aspek </w:t>
      </w:r>
      <w:r w:rsidRPr="00D23CB5">
        <w:rPr>
          <w:rFonts w:ascii="Arial" w:hAnsi="Arial" w:cs="Arial"/>
          <w:i/>
          <w:sz w:val="20"/>
          <w:szCs w:val="20"/>
        </w:rPr>
        <w:t>school community staff’s occupational well-being</w:t>
      </w:r>
      <w:r w:rsidRPr="00D23CB5">
        <w:rPr>
          <w:rFonts w:ascii="Arial" w:hAnsi="Arial" w:cs="Arial"/>
          <w:sz w:val="20"/>
          <w:szCs w:val="20"/>
        </w:rPr>
        <w:t xml:space="preserve">, namun terdapat beberapa aspek yang perlu ditingkatkan di sekolah </w:t>
      </w:r>
      <w:r w:rsidRPr="00D23CB5">
        <w:rPr>
          <w:rFonts w:ascii="Arial" w:hAnsi="Arial" w:cs="Arial"/>
          <w:i/>
          <w:sz w:val="20"/>
          <w:szCs w:val="20"/>
        </w:rPr>
        <w:t>full day</w:t>
      </w:r>
      <w:r w:rsidRPr="00D23CB5">
        <w:rPr>
          <w:rFonts w:ascii="Arial" w:hAnsi="Arial" w:cs="Arial"/>
          <w:sz w:val="20"/>
          <w:szCs w:val="20"/>
        </w:rPr>
        <w:t xml:space="preserve"> dan </w:t>
      </w:r>
      <w:r w:rsidRPr="00D23CB5">
        <w:rPr>
          <w:rFonts w:ascii="Arial" w:hAnsi="Arial" w:cs="Arial"/>
          <w:i/>
          <w:sz w:val="20"/>
          <w:szCs w:val="20"/>
        </w:rPr>
        <w:t>half day</w:t>
      </w:r>
      <w:r w:rsidRPr="00D23CB5">
        <w:rPr>
          <w:rFonts w:ascii="Arial" w:hAnsi="Arial" w:cs="Arial"/>
          <w:sz w:val="20"/>
          <w:szCs w:val="20"/>
        </w:rPr>
        <w:t xml:space="preserve">. Pada sekolah </w:t>
      </w:r>
      <w:r w:rsidRPr="00D23CB5">
        <w:rPr>
          <w:rFonts w:ascii="Arial" w:hAnsi="Arial" w:cs="Arial"/>
          <w:i/>
          <w:sz w:val="20"/>
          <w:szCs w:val="20"/>
        </w:rPr>
        <w:t>full day</w:t>
      </w:r>
      <w:r w:rsidRPr="00D23CB5">
        <w:rPr>
          <w:rFonts w:ascii="Arial" w:hAnsi="Arial" w:cs="Arial"/>
          <w:sz w:val="20"/>
          <w:szCs w:val="20"/>
        </w:rPr>
        <w:t xml:space="preserve">, menurut subjek terdapat aspek </w:t>
      </w:r>
      <w:r w:rsidRPr="00D23CB5">
        <w:rPr>
          <w:rFonts w:ascii="Arial" w:hAnsi="Arial" w:cs="Arial"/>
          <w:i/>
          <w:sz w:val="20"/>
          <w:szCs w:val="20"/>
        </w:rPr>
        <w:t>school community staff’s occupational well-being</w:t>
      </w:r>
      <w:r w:rsidRPr="00D23CB5">
        <w:rPr>
          <w:rFonts w:ascii="Arial" w:hAnsi="Arial" w:cs="Arial"/>
          <w:sz w:val="20"/>
          <w:szCs w:val="20"/>
        </w:rPr>
        <w:t xml:space="preserve"> yang telah memenuhi yaitu aspek </w:t>
      </w:r>
      <w:r w:rsidRPr="00D23CB5">
        <w:rPr>
          <w:rFonts w:ascii="Arial" w:hAnsi="Arial" w:cs="Arial"/>
          <w:i/>
          <w:sz w:val="20"/>
          <w:szCs w:val="20"/>
        </w:rPr>
        <w:t>workers health and resources, professional competence, working community</w:t>
      </w:r>
      <w:r w:rsidRPr="00D23CB5">
        <w:rPr>
          <w:rFonts w:ascii="Arial" w:hAnsi="Arial" w:cs="Arial"/>
          <w:sz w:val="20"/>
          <w:szCs w:val="20"/>
        </w:rPr>
        <w:t xml:space="preserve"> serta </w:t>
      </w:r>
      <w:r w:rsidRPr="00D23CB5">
        <w:rPr>
          <w:rFonts w:ascii="Arial" w:hAnsi="Arial" w:cs="Arial"/>
          <w:i/>
          <w:sz w:val="20"/>
          <w:szCs w:val="20"/>
        </w:rPr>
        <w:t>working conditions</w:t>
      </w:r>
      <w:r w:rsidRPr="00D23CB5">
        <w:rPr>
          <w:rFonts w:ascii="Arial" w:hAnsi="Arial" w:cs="Arial"/>
          <w:sz w:val="20"/>
          <w:szCs w:val="20"/>
        </w:rPr>
        <w:t>. Guru dapat mengatasi tuntutan pekerjaannya dengan melakukan adaptasi yang baik terhadap perubahan kurikulum yang ada, memiliki interaksi yang baik dengan pihak-pihak di sekolah, memiliki upaya untuk meningkatkan kompetensinya dalam mengajar, terlebih dengan adanya fasilitas yang mendukung dapat membuat guru nyaman ketika berada di sekolah.</w:t>
      </w:r>
    </w:p>
    <w:p w:rsidR="00D23CB5" w:rsidRDefault="00D23CB5" w:rsidP="00D23CB5">
      <w:pPr>
        <w:spacing w:after="0"/>
        <w:ind w:firstLine="720"/>
        <w:jc w:val="both"/>
        <w:rPr>
          <w:rFonts w:ascii="Arial" w:hAnsi="Arial" w:cs="Arial"/>
          <w:sz w:val="20"/>
          <w:szCs w:val="20"/>
        </w:rPr>
      </w:pPr>
      <w:r w:rsidRPr="00D23CB5">
        <w:rPr>
          <w:rFonts w:ascii="Arial" w:hAnsi="Arial" w:cs="Arial"/>
          <w:sz w:val="20"/>
          <w:szCs w:val="20"/>
        </w:rPr>
        <w:t xml:space="preserve">Di sekolah half day, erdapat tiga aspek </w:t>
      </w:r>
      <w:r w:rsidRPr="00D23CB5">
        <w:rPr>
          <w:rFonts w:ascii="Arial" w:hAnsi="Arial" w:cs="Arial"/>
          <w:i/>
          <w:sz w:val="20"/>
          <w:szCs w:val="20"/>
        </w:rPr>
        <w:t>school community staff’s occupational well-being</w:t>
      </w:r>
      <w:r w:rsidRPr="00D23CB5">
        <w:rPr>
          <w:rFonts w:ascii="Arial" w:hAnsi="Arial" w:cs="Arial"/>
          <w:sz w:val="20"/>
          <w:szCs w:val="20"/>
        </w:rPr>
        <w:t xml:space="preserve"> yang telah memenuhi yaitu pada </w:t>
      </w:r>
      <w:r w:rsidRPr="00D23CB5">
        <w:rPr>
          <w:rFonts w:ascii="Arial" w:hAnsi="Arial" w:cs="Arial"/>
          <w:i/>
          <w:sz w:val="20"/>
          <w:szCs w:val="20"/>
        </w:rPr>
        <w:t>aspek workers health and resources</w:t>
      </w:r>
      <w:r w:rsidRPr="00D23CB5">
        <w:rPr>
          <w:rFonts w:ascii="Arial" w:hAnsi="Arial" w:cs="Arial"/>
          <w:sz w:val="20"/>
          <w:szCs w:val="20"/>
        </w:rPr>
        <w:t xml:space="preserve">, aspek </w:t>
      </w:r>
      <w:r w:rsidRPr="00D23CB5">
        <w:rPr>
          <w:rFonts w:ascii="Arial" w:hAnsi="Arial" w:cs="Arial"/>
          <w:i/>
          <w:sz w:val="20"/>
          <w:szCs w:val="20"/>
        </w:rPr>
        <w:t>working community</w:t>
      </w:r>
      <w:r w:rsidRPr="00D23CB5">
        <w:rPr>
          <w:rFonts w:ascii="Arial" w:hAnsi="Arial" w:cs="Arial"/>
          <w:sz w:val="20"/>
          <w:szCs w:val="20"/>
        </w:rPr>
        <w:t xml:space="preserve"> dan </w:t>
      </w:r>
      <w:r w:rsidRPr="00D23CB5">
        <w:rPr>
          <w:rFonts w:ascii="Arial" w:hAnsi="Arial" w:cs="Arial"/>
          <w:i/>
          <w:sz w:val="20"/>
          <w:szCs w:val="20"/>
        </w:rPr>
        <w:t>professional competence</w:t>
      </w:r>
      <w:r w:rsidRPr="00D23CB5">
        <w:rPr>
          <w:rFonts w:ascii="Arial" w:hAnsi="Arial" w:cs="Arial"/>
          <w:sz w:val="20"/>
          <w:szCs w:val="20"/>
        </w:rPr>
        <w:t xml:space="preserve"> karena guru dapat mengatasi tuntutan pekerjaan dengan baik, memiliki interaksi yang akrab dengan pihak yang berada di sekolah, serta memiliki upaya untuk meningkatkan kompetensinya dalam mengajar, walaupun masih belum melanjutkan karena keterbatasan biaya, serta masih menikmati tugasnya sebagai guru di sekolah. Pada sekolah ini juga terdapat aspek yang perlu ditingkatkan yaitu aspek </w:t>
      </w:r>
      <w:r w:rsidRPr="00D23CB5">
        <w:rPr>
          <w:rFonts w:ascii="Arial" w:hAnsi="Arial" w:cs="Arial"/>
          <w:i/>
          <w:sz w:val="20"/>
          <w:szCs w:val="20"/>
        </w:rPr>
        <w:t>working conditions</w:t>
      </w:r>
      <w:r w:rsidRPr="00D23CB5">
        <w:rPr>
          <w:rFonts w:ascii="Arial" w:hAnsi="Arial" w:cs="Arial"/>
          <w:sz w:val="20"/>
          <w:szCs w:val="20"/>
        </w:rPr>
        <w:t xml:space="preserve"> karena terdapat beberapa fasilitas yang belum mendukung kenyamanan guru di sekolah pada saat mengajar</w:t>
      </w:r>
      <w:r>
        <w:rPr>
          <w:rFonts w:ascii="Arial" w:hAnsi="Arial" w:cs="Arial"/>
          <w:sz w:val="20"/>
          <w:szCs w:val="20"/>
        </w:rPr>
        <w:t xml:space="preserve">. </w:t>
      </w:r>
    </w:p>
    <w:p w:rsidR="00D23CB5" w:rsidRDefault="00D23CB5" w:rsidP="00D23CB5">
      <w:pPr>
        <w:spacing w:after="0"/>
        <w:ind w:firstLine="720"/>
        <w:jc w:val="both"/>
        <w:rPr>
          <w:rFonts w:ascii="Arial" w:hAnsi="Arial" w:cs="Arial"/>
          <w:sz w:val="20"/>
          <w:szCs w:val="20"/>
        </w:rPr>
      </w:pPr>
      <w:r w:rsidRPr="00D23CB5">
        <w:rPr>
          <w:rFonts w:ascii="Arial" w:hAnsi="Arial" w:cs="Arial"/>
          <w:sz w:val="20"/>
          <w:szCs w:val="20"/>
        </w:rPr>
        <w:t xml:space="preserve">Kenyataan dilapangan mengungkapkan bahwa program </w:t>
      </w:r>
      <w:r w:rsidRPr="00D23CB5">
        <w:rPr>
          <w:rFonts w:ascii="Arial" w:hAnsi="Arial" w:cs="Arial"/>
          <w:i/>
          <w:sz w:val="20"/>
          <w:szCs w:val="20"/>
        </w:rPr>
        <w:t>half day school</w:t>
      </w:r>
      <w:r w:rsidRPr="00D23CB5">
        <w:rPr>
          <w:rFonts w:ascii="Arial" w:hAnsi="Arial" w:cs="Arial"/>
          <w:sz w:val="20"/>
          <w:szCs w:val="20"/>
        </w:rPr>
        <w:t xml:space="preserve"> tetap membuat guru dengan siswa merasa lebih dekat dan intensitas bertemunya lebih sering karena dilakukannya sekolah dari hari senin sampai sabtu.</w:t>
      </w:r>
    </w:p>
    <w:p w:rsidR="00D23CB5" w:rsidRPr="00D23CB5" w:rsidRDefault="00D23CB5" w:rsidP="00D23CB5">
      <w:pPr>
        <w:spacing w:after="0"/>
        <w:ind w:firstLine="720"/>
        <w:jc w:val="both"/>
        <w:rPr>
          <w:rFonts w:ascii="Arial" w:hAnsi="Arial" w:cs="Arial"/>
          <w:sz w:val="20"/>
          <w:szCs w:val="20"/>
        </w:rPr>
      </w:pPr>
      <w:r w:rsidRPr="00D23CB5">
        <w:rPr>
          <w:rFonts w:ascii="Arial" w:hAnsi="Arial" w:cs="Arial"/>
          <w:sz w:val="20"/>
          <w:szCs w:val="20"/>
        </w:rPr>
        <w:t xml:space="preserve">Bagi sekolah berprogram </w:t>
      </w:r>
      <w:r w:rsidRPr="00D23CB5">
        <w:rPr>
          <w:rFonts w:ascii="Arial" w:hAnsi="Arial" w:cs="Arial"/>
          <w:i/>
          <w:sz w:val="20"/>
          <w:szCs w:val="20"/>
        </w:rPr>
        <w:t>half day school</w:t>
      </w:r>
      <w:r w:rsidRPr="00D23CB5">
        <w:rPr>
          <w:rFonts w:ascii="Arial" w:hAnsi="Arial" w:cs="Arial"/>
          <w:sz w:val="20"/>
          <w:szCs w:val="20"/>
        </w:rPr>
        <w:t xml:space="preserve"> lebih memperhatikan ketersediaan fasilitas dan layanan disekolah untuk meningkatkan kenyamanan guru ketika disekolah. Misalnya, memperbaiki fasilitas yang kurang seperti pendingin ruangan, dan lainnya. Bagi sekolah berprogram </w:t>
      </w:r>
      <w:r w:rsidRPr="00D23CB5">
        <w:rPr>
          <w:rFonts w:ascii="Arial" w:hAnsi="Arial" w:cs="Arial"/>
          <w:i/>
          <w:sz w:val="20"/>
          <w:szCs w:val="20"/>
        </w:rPr>
        <w:t>full day school</w:t>
      </w:r>
      <w:r w:rsidRPr="00D23CB5">
        <w:rPr>
          <w:rFonts w:ascii="Arial" w:hAnsi="Arial" w:cs="Arial"/>
          <w:sz w:val="20"/>
          <w:szCs w:val="20"/>
        </w:rPr>
        <w:t>, diharapkan untuk mempertahankan hal-hal yang telah mendukung di sekolah</w:t>
      </w:r>
      <w:r>
        <w:rPr>
          <w:rFonts w:ascii="Arial" w:hAnsi="Arial" w:cs="Arial"/>
          <w:sz w:val="20"/>
          <w:szCs w:val="20"/>
        </w:rPr>
        <w:t>.</w:t>
      </w:r>
    </w:p>
    <w:p w:rsidR="00D23CB5" w:rsidRPr="00D23CB5" w:rsidRDefault="00D23CB5" w:rsidP="00D23CB5">
      <w:pPr>
        <w:spacing w:after="0"/>
        <w:ind w:firstLine="720"/>
        <w:jc w:val="both"/>
        <w:rPr>
          <w:rFonts w:ascii="Arial" w:hAnsi="Arial" w:cs="Arial"/>
          <w:sz w:val="20"/>
          <w:szCs w:val="20"/>
        </w:rPr>
      </w:pPr>
    </w:p>
    <w:p w:rsidR="00D23CB5" w:rsidRPr="006507AE" w:rsidRDefault="00D23CB5" w:rsidP="00A134B7">
      <w:pPr>
        <w:spacing w:after="0"/>
        <w:ind w:firstLine="540"/>
        <w:jc w:val="both"/>
        <w:rPr>
          <w:rFonts w:ascii="Arial" w:hAnsi="Arial" w:cs="Arial"/>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683F54" w:rsidRPr="006507AE" w:rsidTr="000E4E88">
        <w:tc>
          <w:tcPr>
            <w:tcW w:w="9243" w:type="dxa"/>
          </w:tcPr>
          <w:p w:rsidR="00683F54" w:rsidRPr="006507AE" w:rsidRDefault="00683F54" w:rsidP="000E4E88">
            <w:pPr>
              <w:spacing w:after="0" w:line="240" w:lineRule="auto"/>
              <w:jc w:val="center"/>
              <w:rPr>
                <w:rFonts w:ascii="Arial" w:hAnsi="Arial" w:cs="Arial"/>
                <w:b/>
                <w:bCs/>
                <w:sz w:val="24"/>
              </w:rPr>
            </w:pPr>
          </w:p>
        </w:tc>
      </w:tr>
      <w:tr w:rsidR="00C12B25" w:rsidRPr="006507AE" w:rsidTr="000E4E88">
        <w:tc>
          <w:tcPr>
            <w:tcW w:w="9243" w:type="dxa"/>
          </w:tcPr>
          <w:p w:rsidR="00C12B25" w:rsidRPr="006507AE" w:rsidRDefault="00C12B25" w:rsidP="004A4F71">
            <w:pPr>
              <w:pStyle w:val="Heading2"/>
              <w:rPr>
                <w:lang w:val="en-US"/>
              </w:rPr>
            </w:pPr>
            <w:bookmarkStart w:id="7" w:name="References"/>
            <w:r w:rsidRPr="006507AE">
              <w:rPr>
                <w:lang w:val="en-US"/>
              </w:rPr>
              <w:t>References</w:t>
            </w:r>
            <w:bookmarkEnd w:id="7"/>
          </w:p>
        </w:tc>
      </w:tr>
      <w:tr w:rsidR="00C12B25" w:rsidRPr="006507AE" w:rsidTr="000E4E88">
        <w:tc>
          <w:tcPr>
            <w:tcW w:w="9243" w:type="dxa"/>
          </w:tcPr>
          <w:p w:rsidR="00C12B25" w:rsidRPr="006507AE" w:rsidRDefault="00C12B25" w:rsidP="000E4E88">
            <w:pPr>
              <w:spacing w:after="0" w:line="240" w:lineRule="auto"/>
              <w:jc w:val="both"/>
              <w:rPr>
                <w:rFonts w:ascii="Arial" w:hAnsi="Arial" w:cs="Arial"/>
                <w:b/>
                <w:bCs/>
                <w:sz w:val="24"/>
              </w:rPr>
            </w:pPr>
          </w:p>
        </w:tc>
      </w:tr>
    </w:tbl>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lastRenderedPageBreak/>
        <w:t xml:space="preserve">Aldinger, C., Zhang, X.W., Liu, L.Q., Pan, X.D., Yu, S.H., Jones, J. and Kass, J. (2008). Changes in attitudes, knowledge and behavior associated with implementing a comprehensive school health program in a province of China. </w:t>
      </w:r>
      <w:r w:rsidRPr="00D23CB5">
        <w:rPr>
          <w:rFonts w:ascii="Arial" w:hAnsi="Arial" w:cs="Arial"/>
          <w:i/>
          <w:sz w:val="20"/>
          <w:szCs w:val="20"/>
        </w:rPr>
        <w:t>Health Education Research</w:t>
      </w:r>
      <w:r w:rsidR="00D44C58">
        <w:rPr>
          <w:rFonts w:ascii="Arial" w:hAnsi="Arial" w:cs="Arial"/>
          <w:sz w:val="20"/>
          <w:szCs w:val="20"/>
        </w:rPr>
        <w:t xml:space="preserve">, </w:t>
      </w:r>
      <w:r w:rsidR="00D44C58" w:rsidRPr="0033356E">
        <w:rPr>
          <w:rFonts w:ascii="Arial" w:hAnsi="Arial" w:cs="Arial"/>
          <w:i/>
          <w:sz w:val="20"/>
          <w:szCs w:val="20"/>
        </w:rPr>
        <w:t>23</w:t>
      </w:r>
      <w:r w:rsidR="00D44C58">
        <w:rPr>
          <w:rFonts w:ascii="Arial" w:hAnsi="Arial" w:cs="Arial"/>
          <w:sz w:val="20"/>
          <w:szCs w:val="20"/>
        </w:rPr>
        <w:t>(6)</w:t>
      </w:r>
      <w:r w:rsidR="00D44C58">
        <w:rPr>
          <w:rFonts w:ascii="Arial" w:hAnsi="Arial" w:cs="Arial"/>
          <w:color w:val="3C4043"/>
          <w:sz w:val="21"/>
          <w:szCs w:val="21"/>
          <w:shd w:val="clear" w:color="auto" w:fill="FFFFFF"/>
        </w:rPr>
        <w:t>,1049-1067.</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Ahmad, S. (2014). Problematika </w:t>
      </w:r>
      <w:r w:rsidR="00AE3290" w:rsidRPr="00D23CB5">
        <w:rPr>
          <w:rFonts w:ascii="Arial" w:hAnsi="Arial" w:cs="Arial"/>
          <w:sz w:val="20"/>
          <w:szCs w:val="20"/>
        </w:rPr>
        <w:t>kurikulum 2013 dan kepemimpinan instruksional kepala sekola</w:t>
      </w:r>
      <w:r w:rsidRPr="00D23CB5">
        <w:rPr>
          <w:rFonts w:ascii="Arial" w:hAnsi="Arial" w:cs="Arial"/>
          <w:sz w:val="20"/>
          <w:szCs w:val="20"/>
        </w:rPr>
        <w:t xml:space="preserve">h. </w:t>
      </w:r>
      <w:r w:rsidRPr="00D23CB5">
        <w:rPr>
          <w:rFonts w:ascii="Arial" w:hAnsi="Arial" w:cs="Arial"/>
          <w:i/>
          <w:sz w:val="20"/>
          <w:szCs w:val="20"/>
        </w:rPr>
        <w:t>Jurnal Pencerahan , 8</w:t>
      </w:r>
      <w:r w:rsidR="00AE3290">
        <w:rPr>
          <w:rFonts w:ascii="Arial" w:hAnsi="Arial" w:cs="Arial"/>
          <w:sz w:val="20"/>
          <w:szCs w:val="20"/>
        </w:rPr>
        <w:t xml:space="preserve">(2), </w:t>
      </w:r>
      <w:r w:rsidR="00AE3290" w:rsidRPr="00AE3290">
        <w:rPr>
          <w:rFonts w:ascii="Arial" w:hAnsi="Arial" w:cs="Arial"/>
          <w:sz w:val="20"/>
          <w:szCs w:val="20"/>
        </w:rPr>
        <w:t>98-108</w:t>
      </w:r>
      <w:r w:rsidR="00D44C58">
        <w:rPr>
          <w:rFonts w:ascii="Arial" w:hAnsi="Arial" w:cs="Arial"/>
          <w:sz w:val="20"/>
          <w:szCs w:val="20"/>
        </w:rPr>
        <w:t xml:space="preserve"> </w:t>
      </w:r>
      <w:r w:rsidRPr="00D23CB5">
        <w:rPr>
          <w:rFonts w:ascii="Arial" w:hAnsi="Arial" w:cs="Arial"/>
          <w:sz w:val="20"/>
          <w:szCs w:val="20"/>
        </w:rPr>
        <w:t>.</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Edy,</w:t>
      </w:r>
      <w:r w:rsidRPr="00D23CB5">
        <w:rPr>
          <w:rFonts w:ascii="Arial" w:hAnsi="Arial" w:cs="Arial"/>
          <w:sz w:val="20"/>
          <w:szCs w:val="20"/>
        </w:rPr>
        <w:tab/>
        <w:t xml:space="preserve">C. W. (2016, September 24). </w:t>
      </w:r>
      <w:r w:rsidRPr="00D23CB5">
        <w:rPr>
          <w:rFonts w:ascii="Arial" w:hAnsi="Arial" w:cs="Arial"/>
          <w:i/>
          <w:sz w:val="20"/>
          <w:szCs w:val="20"/>
        </w:rPr>
        <w:t xml:space="preserve">Memaknai </w:t>
      </w:r>
      <w:r w:rsidR="00AE3290" w:rsidRPr="00D23CB5">
        <w:rPr>
          <w:rFonts w:ascii="Arial" w:hAnsi="Arial" w:cs="Arial"/>
          <w:i/>
          <w:sz w:val="20"/>
          <w:szCs w:val="20"/>
        </w:rPr>
        <w:t>guru sebagai p</w:t>
      </w:r>
      <w:r w:rsidRPr="00D23CB5">
        <w:rPr>
          <w:rFonts w:ascii="Arial" w:hAnsi="Arial" w:cs="Arial"/>
          <w:i/>
          <w:sz w:val="20"/>
          <w:szCs w:val="20"/>
        </w:rPr>
        <w:t>embelajar</w:t>
      </w:r>
      <w:r w:rsidRPr="00D23CB5">
        <w:rPr>
          <w:rFonts w:ascii="Arial" w:hAnsi="Arial" w:cs="Arial"/>
          <w:sz w:val="20"/>
          <w:szCs w:val="20"/>
        </w:rPr>
        <w:t>. Retrieved Mei 2018, from Tribun Jateng: http://jateng.tribunnews.com</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Eman. (2017, Oktober). </w:t>
      </w:r>
      <w:r w:rsidRPr="00D23CB5">
        <w:rPr>
          <w:rFonts w:ascii="Arial" w:hAnsi="Arial" w:cs="Arial"/>
          <w:i/>
          <w:sz w:val="20"/>
          <w:szCs w:val="20"/>
        </w:rPr>
        <w:t xml:space="preserve">Tiga SMA Negeri </w:t>
      </w:r>
      <w:r w:rsidR="00AE3290" w:rsidRPr="00D23CB5">
        <w:rPr>
          <w:rFonts w:ascii="Arial" w:hAnsi="Arial" w:cs="Arial"/>
          <w:i/>
          <w:sz w:val="20"/>
          <w:szCs w:val="20"/>
        </w:rPr>
        <w:t>kembali ke enam hari s</w:t>
      </w:r>
      <w:r w:rsidRPr="00D23CB5">
        <w:rPr>
          <w:rFonts w:ascii="Arial" w:hAnsi="Arial" w:cs="Arial"/>
          <w:i/>
          <w:sz w:val="20"/>
          <w:szCs w:val="20"/>
        </w:rPr>
        <w:t>ekolah</w:t>
      </w:r>
      <w:r w:rsidRPr="00D23CB5">
        <w:rPr>
          <w:rFonts w:ascii="Arial" w:hAnsi="Arial" w:cs="Arial"/>
          <w:sz w:val="20"/>
          <w:szCs w:val="20"/>
        </w:rPr>
        <w:t>. Retrieved Desember 2017, from KC-Online mitra dialog terbaik: www.kabar-cirebon.com</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Eri. (2017, Agustus). </w:t>
      </w:r>
      <w:r w:rsidRPr="00D23CB5">
        <w:rPr>
          <w:rFonts w:ascii="Arial" w:hAnsi="Arial" w:cs="Arial"/>
          <w:i/>
          <w:sz w:val="20"/>
          <w:szCs w:val="20"/>
        </w:rPr>
        <w:t xml:space="preserve">Tolak </w:t>
      </w:r>
      <w:r w:rsidR="00AE3290" w:rsidRPr="00D23CB5">
        <w:rPr>
          <w:rFonts w:ascii="Arial" w:hAnsi="Arial" w:cs="Arial"/>
          <w:i/>
          <w:sz w:val="20"/>
          <w:szCs w:val="20"/>
        </w:rPr>
        <w:t>full day school, kabupaten pilih enam hari se</w:t>
      </w:r>
      <w:r w:rsidRPr="00D23CB5">
        <w:rPr>
          <w:rFonts w:ascii="Arial" w:hAnsi="Arial" w:cs="Arial"/>
          <w:i/>
          <w:sz w:val="20"/>
          <w:szCs w:val="20"/>
        </w:rPr>
        <w:t>kolah</w:t>
      </w:r>
      <w:r w:rsidRPr="00D23CB5">
        <w:rPr>
          <w:rFonts w:ascii="Arial" w:hAnsi="Arial" w:cs="Arial"/>
          <w:sz w:val="20"/>
          <w:szCs w:val="20"/>
        </w:rPr>
        <w:t>. Retrieved Desember 2017, from Malang Post: www.malang-post.com</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AE3290" w:rsidRDefault="00D23CB5" w:rsidP="00AE3290">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Fatimah, Djailani, &amp; Khairuddin. (2015). Komunikasi </w:t>
      </w:r>
      <w:r w:rsidR="00AE3290" w:rsidRPr="00D23CB5">
        <w:rPr>
          <w:rFonts w:ascii="Arial" w:hAnsi="Arial" w:cs="Arial"/>
          <w:sz w:val="20"/>
          <w:szCs w:val="20"/>
        </w:rPr>
        <w:t>kepala sekolah dalam meningkatkan kinerja guru pa</w:t>
      </w:r>
      <w:r w:rsidRPr="00D23CB5">
        <w:rPr>
          <w:rFonts w:ascii="Arial" w:hAnsi="Arial" w:cs="Arial"/>
          <w:sz w:val="20"/>
          <w:szCs w:val="20"/>
        </w:rPr>
        <w:t xml:space="preserve">da SMA Negeri 1 Geumpang Kabupaten Pidie. </w:t>
      </w:r>
      <w:r w:rsidRPr="00D23CB5">
        <w:rPr>
          <w:rFonts w:ascii="Arial" w:hAnsi="Arial" w:cs="Arial"/>
          <w:i/>
          <w:sz w:val="20"/>
          <w:szCs w:val="20"/>
        </w:rPr>
        <w:t>Jurnal Administrasi Pendidikan, 3</w:t>
      </w:r>
      <w:r w:rsidR="00AE3290">
        <w:rPr>
          <w:rFonts w:ascii="Arial" w:hAnsi="Arial" w:cs="Arial"/>
          <w:sz w:val="20"/>
          <w:szCs w:val="20"/>
        </w:rPr>
        <w:t>(4), 149-159.</w:t>
      </w:r>
    </w:p>
    <w:p w:rsidR="00AE3290" w:rsidRDefault="00AE3290" w:rsidP="00AE3290">
      <w:pPr>
        <w:widowControl w:val="0"/>
        <w:autoSpaceDE w:val="0"/>
        <w:autoSpaceDN w:val="0"/>
        <w:adjustRightInd w:val="0"/>
        <w:spacing w:after="0" w:line="240" w:lineRule="auto"/>
        <w:ind w:left="851" w:hanging="709"/>
        <w:jc w:val="both"/>
        <w:rPr>
          <w:rFonts w:ascii="Arial" w:hAnsi="Arial" w:cs="Arial"/>
          <w:sz w:val="20"/>
          <w:szCs w:val="20"/>
        </w:rPr>
      </w:pPr>
    </w:p>
    <w:p w:rsidR="00AE3290" w:rsidRDefault="00D23CB5" w:rsidP="00AE3290">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Herdiana, I. (2007, Maret). </w:t>
      </w:r>
      <w:r w:rsidRPr="00D23CB5">
        <w:rPr>
          <w:rFonts w:ascii="Arial" w:hAnsi="Arial" w:cs="Arial"/>
          <w:i/>
          <w:sz w:val="20"/>
          <w:szCs w:val="20"/>
        </w:rPr>
        <w:t>Kabar Indonesia</w:t>
      </w:r>
      <w:r w:rsidRPr="00D23CB5">
        <w:rPr>
          <w:rFonts w:ascii="Arial" w:hAnsi="Arial" w:cs="Arial"/>
          <w:sz w:val="20"/>
          <w:szCs w:val="20"/>
        </w:rPr>
        <w:t xml:space="preserve">. Retrieved Desember 2017, from </w:t>
      </w:r>
      <w:hyperlink r:id="rId19" w:history="1">
        <w:r w:rsidRPr="00866FCD">
          <w:rPr>
            <w:rStyle w:val="Hyperlink"/>
            <w:rFonts w:ascii="Arial" w:hAnsi="Arial" w:cs="Arial"/>
            <w:color w:val="auto"/>
            <w:sz w:val="20"/>
            <w:szCs w:val="20"/>
          </w:rPr>
          <w:t>www.kabarindonesia.com</w:t>
        </w:r>
      </w:hyperlink>
    </w:p>
    <w:p w:rsidR="00AE3290" w:rsidRDefault="00AE3290" w:rsidP="00AE3290">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AE3290">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Herdiansyah, H. (2015). </w:t>
      </w:r>
      <w:r w:rsidR="00AE3290" w:rsidRPr="00AE3290">
        <w:rPr>
          <w:rFonts w:ascii="Arial" w:hAnsi="Arial" w:cs="Arial"/>
          <w:i/>
          <w:sz w:val="20"/>
          <w:szCs w:val="20"/>
        </w:rPr>
        <w:t>Metodologi penelitian kualitatif untuk ilmu psikologi</w:t>
      </w:r>
      <w:r w:rsidR="00AE3290" w:rsidRPr="00D23CB5">
        <w:rPr>
          <w:rFonts w:ascii="Arial" w:hAnsi="Arial" w:cs="Arial"/>
          <w:sz w:val="20"/>
          <w:szCs w:val="20"/>
        </w:rPr>
        <w:t xml:space="preserve"> </w:t>
      </w:r>
      <w:r w:rsidRPr="00D23CB5">
        <w:rPr>
          <w:rFonts w:ascii="Arial" w:hAnsi="Arial" w:cs="Arial"/>
          <w:sz w:val="20"/>
          <w:szCs w:val="20"/>
        </w:rPr>
        <w:t>.Jakarta: Salemba Medika.</w:t>
      </w:r>
    </w:p>
    <w:p w:rsidR="00D23CB5" w:rsidRPr="00311F56" w:rsidRDefault="00311F56" w:rsidP="00D23CB5">
      <w:pPr>
        <w:widowControl w:val="0"/>
        <w:autoSpaceDE w:val="0"/>
        <w:autoSpaceDN w:val="0"/>
        <w:adjustRightInd w:val="0"/>
        <w:spacing w:after="0" w:line="240" w:lineRule="auto"/>
        <w:ind w:left="851" w:hanging="709"/>
        <w:jc w:val="both"/>
        <w:rPr>
          <w:rFonts w:ascii="Arial" w:hAnsi="Arial" w:cs="Arial"/>
          <w:sz w:val="20"/>
          <w:szCs w:val="20"/>
        </w:rPr>
      </w:pPr>
      <w:r>
        <w:rPr>
          <w:rFonts w:ascii="Arial" w:hAnsi="Arial" w:cs="Arial"/>
          <w:bCs/>
          <w:sz w:val="20"/>
          <w:szCs w:val="20"/>
        </w:rPr>
        <w:t xml:space="preserve">Hyvarinen, S., </w:t>
      </w:r>
      <w:r w:rsidRPr="00311F56">
        <w:rPr>
          <w:rFonts w:ascii="Arial" w:hAnsi="Arial" w:cs="Arial"/>
          <w:bCs/>
          <w:sz w:val="20"/>
          <w:szCs w:val="20"/>
        </w:rPr>
        <w:t>Uusiautti</w:t>
      </w:r>
      <w:r>
        <w:rPr>
          <w:rFonts w:ascii="Arial" w:hAnsi="Arial" w:cs="Arial"/>
          <w:bCs/>
          <w:sz w:val="20"/>
          <w:szCs w:val="20"/>
        </w:rPr>
        <w:t>, S,</w:t>
      </w:r>
      <w:r w:rsidRPr="00311F56">
        <w:rPr>
          <w:rFonts w:ascii="Arial" w:hAnsi="Arial" w:cs="Arial"/>
          <w:bCs/>
          <w:sz w:val="20"/>
          <w:szCs w:val="20"/>
        </w:rPr>
        <w:t xml:space="preserve"> &amp; Määttä</w:t>
      </w:r>
      <w:r>
        <w:rPr>
          <w:rFonts w:ascii="Arial" w:hAnsi="Arial" w:cs="Arial"/>
          <w:bCs/>
          <w:sz w:val="20"/>
          <w:szCs w:val="20"/>
        </w:rPr>
        <w:t>, K. (2014</w:t>
      </w:r>
      <w:r w:rsidRPr="00311F56">
        <w:rPr>
          <w:rFonts w:ascii="Arial" w:hAnsi="Arial" w:cs="Arial"/>
          <w:bCs/>
          <w:sz w:val="20"/>
          <w:szCs w:val="20"/>
        </w:rPr>
        <w:t xml:space="preserve">). Having many irons in the fire — finnish female leaders’ school memories. </w:t>
      </w:r>
      <w:r w:rsidRPr="00311F56">
        <w:rPr>
          <w:rFonts w:ascii="Arial" w:hAnsi="Arial" w:cs="Arial"/>
          <w:bCs/>
          <w:i/>
          <w:sz w:val="20"/>
          <w:szCs w:val="20"/>
        </w:rPr>
        <w:t>Journal of Education and Learning</w:t>
      </w:r>
      <w:r>
        <w:rPr>
          <w:rFonts w:ascii="Arial" w:hAnsi="Arial" w:cs="Arial"/>
          <w:bCs/>
          <w:sz w:val="20"/>
          <w:szCs w:val="20"/>
        </w:rPr>
        <w:t xml:space="preserve">, </w:t>
      </w:r>
      <w:r w:rsidRPr="00311F56">
        <w:rPr>
          <w:rFonts w:ascii="Arial" w:hAnsi="Arial" w:cs="Arial"/>
          <w:bCs/>
          <w:i/>
          <w:sz w:val="20"/>
          <w:szCs w:val="20"/>
        </w:rPr>
        <w:t>3</w:t>
      </w:r>
      <w:r>
        <w:rPr>
          <w:rFonts w:ascii="Arial" w:hAnsi="Arial" w:cs="Arial"/>
          <w:bCs/>
          <w:sz w:val="20"/>
          <w:szCs w:val="20"/>
        </w:rPr>
        <w:t>(2), 1-13.</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Iftayani, I., &amp; Nurhidayati. (2016). Self </w:t>
      </w:r>
      <w:r w:rsidR="00AE3290" w:rsidRPr="00D23CB5">
        <w:rPr>
          <w:rFonts w:ascii="Arial" w:hAnsi="Arial" w:cs="Arial"/>
          <w:sz w:val="20"/>
          <w:szCs w:val="20"/>
        </w:rPr>
        <w:t xml:space="preserve">concept, self esteem and school system: the study of compsration between </w:t>
      </w:r>
      <w:r w:rsidR="00AE3290" w:rsidRPr="00D23CB5">
        <w:rPr>
          <w:rFonts w:ascii="Arial" w:hAnsi="Arial" w:cs="Arial"/>
          <w:i/>
          <w:sz w:val="20"/>
          <w:szCs w:val="20"/>
        </w:rPr>
        <w:t>full day school</w:t>
      </w:r>
      <w:r w:rsidR="00AE3290" w:rsidRPr="00D23CB5">
        <w:rPr>
          <w:rFonts w:ascii="Arial" w:hAnsi="Arial" w:cs="Arial"/>
          <w:sz w:val="20"/>
          <w:szCs w:val="20"/>
        </w:rPr>
        <w:t xml:space="preserve"> and half </w:t>
      </w:r>
      <w:r w:rsidR="00AE3290" w:rsidRPr="00D23CB5">
        <w:rPr>
          <w:rFonts w:ascii="Arial" w:hAnsi="Arial" w:cs="Arial"/>
          <w:i/>
          <w:sz w:val="20"/>
          <w:szCs w:val="20"/>
        </w:rPr>
        <w:t>full day</w:t>
      </w:r>
      <w:r w:rsidR="00AE3290" w:rsidRPr="00D23CB5">
        <w:rPr>
          <w:rFonts w:ascii="Arial" w:hAnsi="Arial" w:cs="Arial"/>
          <w:sz w:val="20"/>
          <w:szCs w:val="20"/>
        </w:rPr>
        <w:t xml:space="preserve"> </w:t>
      </w:r>
      <w:r w:rsidR="00AE3290" w:rsidRPr="00D23CB5">
        <w:rPr>
          <w:rFonts w:ascii="Arial" w:hAnsi="Arial" w:cs="Arial"/>
          <w:i/>
          <w:sz w:val="20"/>
          <w:szCs w:val="20"/>
        </w:rPr>
        <w:t xml:space="preserve">school </w:t>
      </w:r>
      <w:r w:rsidR="00AE3290" w:rsidRPr="00D23CB5">
        <w:rPr>
          <w:rFonts w:ascii="Arial" w:hAnsi="Arial" w:cs="Arial"/>
          <w:sz w:val="20"/>
          <w:szCs w:val="20"/>
        </w:rPr>
        <w:t xml:space="preserve">in </w:t>
      </w:r>
      <w:r w:rsidRPr="00D23CB5">
        <w:rPr>
          <w:rFonts w:ascii="Arial" w:hAnsi="Arial" w:cs="Arial"/>
          <w:sz w:val="20"/>
          <w:szCs w:val="20"/>
        </w:rPr>
        <w:t>Purworejo.</w:t>
      </w:r>
      <w:r w:rsidRPr="00D23CB5">
        <w:rPr>
          <w:rFonts w:ascii="Arial" w:hAnsi="Arial" w:cs="Arial"/>
          <w:i/>
          <w:sz w:val="20"/>
          <w:szCs w:val="20"/>
        </w:rPr>
        <w:t xml:space="preserve"> Journal of Guidance and Counseling </w:t>
      </w:r>
      <w:r w:rsidRPr="00D23CB5">
        <w:rPr>
          <w:rFonts w:ascii="Arial" w:hAnsi="Arial" w:cs="Arial"/>
          <w:sz w:val="20"/>
          <w:szCs w:val="20"/>
        </w:rPr>
        <w:t xml:space="preserve">, </w:t>
      </w:r>
      <w:r w:rsidR="00AE3290" w:rsidRPr="00AE3290">
        <w:rPr>
          <w:rFonts w:ascii="Arial" w:hAnsi="Arial" w:cs="Arial"/>
          <w:i/>
          <w:sz w:val="20"/>
          <w:szCs w:val="20"/>
        </w:rPr>
        <w:t>5</w:t>
      </w:r>
      <w:r w:rsidR="00AE3290">
        <w:rPr>
          <w:rFonts w:ascii="Arial" w:hAnsi="Arial" w:cs="Arial"/>
          <w:sz w:val="20"/>
          <w:szCs w:val="20"/>
        </w:rPr>
        <w:t xml:space="preserve">(1), </w:t>
      </w:r>
      <w:r w:rsidRPr="00D23CB5">
        <w:rPr>
          <w:rFonts w:ascii="Arial" w:hAnsi="Arial" w:cs="Arial"/>
          <w:sz w:val="20"/>
          <w:szCs w:val="20"/>
        </w:rPr>
        <w:t>53</w:t>
      </w:r>
      <w:r w:rsidR="00AE3290">
        <w:rPr>
          <w:rFonts w:ascii="Arial" w:hAnsi="Arial" w:cs="Arial"/>
          <w:sz w:val="20"/>
          <w:szCs w:val="20"/>
        </w:rPr>
        <w:t>-60</w:t>
      </w:r>
      <w:r w:rsidRPr="00D23CB5">
        <w:rPr>
          <w:rFonts w:ascii="Arial" w:hAnsi="Arial" w:cs="Arial"/>
          <w:sz w:val="20"/>
          <w:szCs w:val="20"/>
        </w:rPr>
        <w:t>.</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Ika. (2016, Agustus 12). </w:t>
      </w:r>
      <w:r w:rsidRPr="00D23CB5">
        <w:rPr>
          <w:rFonts w:ascii="Arial" w:hAnsi="Arial" w:cs="Arial"/>
          <w:i/>
          <w:sz w:val="20"/>
          <w:szCs w:val="20"/>
        </w:rPr>
        <w:t>Full day school</w:t>
      </w:r>
      <w:r w:rsidRPr="00D23CB5">
        <w:rPr>
          <w:rFonts w:ascii="Arial" w:hAnsi="Arial" w:cs="Arial"/>
          <w:sz w:val="20"/>
          <w:szCs w:val="20"/>
        </w:rPr>
        <w:t xml:space="preserve"> Untuk Pembentukan Karakter. pp. 1-3.</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2A1BF6" w:rsidP="00D23CB5">
      <w:pPr>
        <w:widowControl w:val="0"/>
        <w:autoSpaceDE w:val="0"/>
        <w:autoSpaceDN w:val="0"/>
        <w:adjustRightInd w:val="0"/>
        <w:spacing w:after="0" w:line="240" w:lineRule="auto"/>
        <w:ind w:left="851" w:hanging="709"/>
        <w:jc w:val="both"/>
        <w:rPr>
          <w:rFonts w:ascii="Arial" w:hAnsi="Arial" w:cs="Arial"/>
          <w:sz w:val="20"/>
          <w:szCs w:val="20"/>
        </w:rPr>
      </w:pPr>
      <w:r>
        <w:rPr>
          <w:rFonts w:ascii="Arial" w:hAnsi="Arial" w:cs="Arial"/>
          <w:sz w:val="20"/>
          <w:szCs w:val="20"/>
        </w:rPr>
        <w:t>Agung</w:t>
      </w:r>
      <w:r w:rsidR="00D23CB5" w:rsidRPr="00D23CB5">
        <w:rPr>
          <w:rFonts w:ascii="Arial" w:hAnsi="Arial" w:cs="Arial"/>
          <w:sz w:val="20"/>
          <w:szCs w:val="20"/>
        </w:rPr>
        <w:t xml:space="preserve">, </w:t>
      </w:r>
      <w:r>
        <w:rPr>
          <w:rFonts w:ascii="Arial" w:hAnsi="Arial" w:cs="Arial"/>
          <w:sz w:val="20"/>
          <w:szCs w:val="20"/>
        </w:rPr>
        <w:t>I</w:t>
      </w:r>
      <w:r w:rsidR="00D23CB5" w:rsidRPr="00D23CB5">
        <w:rPr>
          <w:rFonts w:ascii="Arial" w:hAnsi="Arial" w:cs="Arial"/>
          <w:sz w:val="20"/>
          <w:szCs w:val="20"/>
        </w:rPr>
        <w:t xml:space="preserve">. (2017). Peran </w:t>
      </w:r>
      <w:r w:rsidR="000F57B4" w:rsidRPr="00D23CB5">
        <w:rPr>
          <w:rFonts w:ascii="Arial" w:hAnsi="Arial" w:cs="Arial"/>
          <w:sz w:val="20"/>
          <w:szCs w:val="20"/>
        </w:rPr>
        <w:t xml:space="preserve">fasilitator guru dalam Penguatan Pendidikan Karakter (PPK). </w:t>
      </w:r>
      <w:r w:rsidR="000F57B4" w:rsidRPr="00D23CB5">
        <w:rPr>
          <w:rFonts w:ascii="Arial" w:hAnsi="Arial" w:cs="Arial"/>
          <w:i/>
          <w:sz w:val="20"/>
          <w:szCs w:val="20"/>
        </w:rPr>
        <w:t>Jurnal Perspektif Ilmu Pendidik</w:t>
      </w:r>
      <w:r w:rsidR="00D23CB5" w:rsidRPr="00D23CB5">
        <w:rPr>
          <w:rFonts w:ascii="Arial" w:hAnsi="Arial" w:cs="Arial"/>
          <w:i/>
          <w:sz w:val="20"/>
          <w:szCs w:val="20"/>
        </w:rPr>
        <w:t>an</w:t>
      </w:r>
      <w:r w:rsidR="00D23CB5" w:rsidRPr="00D23CB5">
        <w:rPr>
          <w:rFonts w:ascii="Arial" w:hAnsi="Arial" w:cs="Arial"/>
          <w:sz w:val="20"/>
          <w:szCs w:val="20"/>
        </w:rPr>
        <w:t xml:space="preserve">, </w:t>
      </w:r>
      <w:r w:rsidR="00D23CB5" w:rsidRPr="00D23CB5">
        <w:rPr>
          <w:rFonts w:ascii="Arial" w:hAnsi="Arial" w:cs="Arial"/>
          <w:i/>
          <w:sz w:val="20"/>
          <w:szCs w:val="20"/>
        </w:rPr>
        <w:t>3</w:t>
      </w:r>
      <w:r w:rsidR="000F57B4">
        <w:rPr>
          <w:rFonts w:ascii="Arial" w:hAnsi="Arial" w:cs="Arial"/>
          <w:i/>
          <w:sz w:val="20"/>
          <w:szCs w:val="20"/>
        </w:rPr>
        <w:t>1</w:t>
      </w:r>
      <w:r w:rsidR="00D23CB5" w:rsidRPr="000F57B4">
        <w:rPr>
          <w:rFonts w:ascii="Arial" w:hAnsi="Arial" w:cs="Arial"/>
          <w:sz w:val="20"/>
          <w:szCs w:val="20"/>
        </w:rPr>
        <w:t>(2)</w:t>
      </w:r>
      <w:r w:rsidR="000F57B4">
        <w:rPr>
          <w:rFonts w:ascii="Arial" w:hAnsi="Arial" w:cs="Arial"/>
          <w:sz w:val="20"/>
          <w:szCs w:val="20"/>
        </w:rPr>
        <w:t>, 106-119</w:t>
      </w:r>
      <w:r w:rsidR="00D23CB5" w:rsidRPr="00D23CB5">
        <w:rPr>
          <w:rFonts w:ascii="Arial" w:hAnsi="Arial" w:cs="Arial"/>
          <w:sz w:val="20"/>
          <w:szCs w:val="20"/>
        </w:rPr>
        <w:t>.</w:t>
      </w:r>
    </w:p>
    <w:p w:rsidR="00AE3290" w:rsidRDefault="00AE3290"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Kemendikbud. (2017, Juni 30). </w:t>
      </w:r>
      <w:r w:rsidRPr="00D23CB5">
        <w:rPr>
          <w:rFonts w:ascii="Arial" w:hAnsi="Arial" w:cs="Arial"/>
          <w:i/>
          <w:sz w:val="20"/>
          <w:szCs w:val="20"/>
        </w:rPr>
        <w:t>Kemendikbud: Lima Hari Sekolah Bukan Full day</w:t>
      </w:r>
      <w:r w:rsidRPr="00D23CB5">
        <w:rPr>
          <w:rFonts w:ascii="Arial" w:hAnsi="Arial" w:cs="Arial"/>
          <w:sz w:val="20"/>
          <w:szCs w:val="20"/>
        </w:rPr>
        <w:t xml:space="preserve"> </w:t>
      </w:r>
      <w:r w:rsidRPr="00D23CB5">
        <w:rPr>
          <w:rFonts w:ascii="Arial" w:hAnsi="Arial" w:cs="Arial"/>
          <w:i/>
          <w:sz w:val="20"/>
          <w:szCs w:val="20"/>
        </w:rPr>
        <w:t>school</w:t>
      </w:r>
      <w:r w:rsidRPr="00D23CB5">
        <w:rPr>
          <w:rFonts w:ascii="Arial" w:hAnsi="Arial" w:cs="Arial"/>
          <w:sz w:val="20"/>
          <w:szCs w:val="20"/>
        </w:rPr>
        <w:t>. Retrieved Desember 25, 2017, from Kemendikbud:</w:t>
      </w:r>
      <w:r w:rsidRPr="00D23CB5">
        <w:rPr>
          <w:rFonts w:ascii="Arial" w:hAnsi="Arial" w:cs="Arial"/>
          <w:i/>
          <w:sz w:val="20"/>
          <w:szCs w:val="20"/>
        </w:rPr>
        <w:t xml:space="preserve"> </w:t>
      </w:r>
      <w:r w:rsidRPr="00D23CB5">
        <w:rPr>
          <w:rFonts w:ascii="Arial" w:hAnsi="Arial" w:cs="Arial"/>
          <w:sz w:val="20"/>
          <w:szCs w:val="20"/>
        </w:rPr>
        <w:t>http://www.kemendikbud.go.id</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Konu, A., Alanen, E., Lintonen, T., &amp; Rimpela, M. (2002). Factor </w:t>
      </w:r>
      <w:r w:rsidR="000F57B4" w:rsidRPr="00D23CB5">
        <w:rPr>
          <w:rFonts w:ascii="Arial" w:hAnsi="Arial" w:cs="Arial"/>
          <w:sz w:val="20"/>
          <w:szCs w:val="20"/>
        </w:rPr>
        <w:t>structure of the school well being mod</w:t>
      </w:r>
      <w:r w:rsidRPr="00D23CB5">
        <w:rPr>
          <w:rFonts w:ascii="Arial" w:hAnsi="Arial" w:cs="Arial"/>
          <w:sz w:val="20"/>
          <w:szCs w:val="20"/>
        </w:rPr>
        <w:t xml:space="preserve">el. </w:t>
      </w:r>
      <w:r w:rsidRPr="00D23CB5">
        <w:rPr>
          <w:rFonts w:ascii="Arial" w:hAnsi="Arial" w:cs="Arial"/>
          <w:i/>
          <w:sz w:val="20"/>
          <w:szCs w:val="20"/>
        </w:rPr>
        <w:t>Healt</w:t>
      </w:r>
      <w:r w:rsidR="000F57B4">
        <w:rPr>
          <w:rFonts w:ascii="Arial" w:hAnsi="Arial" w:cs="Arial"/>
          <w:i/>
          <w:sz w:val="20"/>
          <w:szCs w:val="20"/>
        </w:rPr>
        <w:t>h</w:t>
      </w:r>
      <w:r w:rsidRPr="00D23CB5">
        <w:rPr>
          <w:rFonts w:ascii="Arial" w:hAnsi="Arial" w:cs="Arial"/>
          <w:i/>
          <w:sz w:val="20"/>
          <w:szCs w:val="20"/>
        </w:rPr>
        <w:t xml:space="preserve"> Education Research</w:t>
      </w:r>
      <w:r w:rsidRPr="00D23CB5">
        <w:rPr>
          <w:rFonts w:ascii="Arial" w:hAnsi="Arial" w:cs="Arial"/>
          <w:sz w:val="20"/>
          <w:szCs w:val="20"/>
        </w:rPr>
        <w:t>,</w:t>
      </w:r>
      <w:r w:rsidR="000F57B4">
        <w:rPr>
          <w:rFonts w:ascii="Arial" w:hAnsi="Arial" w:cs="Arial"/>
          <w:sz w:val="20"/>
          <w:szCs w:val="20"/>
        </w:rPr>
        <w:t xml:space="preserve"> </w:t>
      </w:r>
      <w:r w:rsidR="000F57B4" w:rsidRPr="000F57B4">
        <w:rPr>
          <w:rFonts w:ascii="Arial" w:hAnsi="Arial" w:cs="Arial"/>
          <w:i/>
          <w:sz w:val="20"/>
          <w:szCs w:val="20"/>
        </w:rPr>
        <w:t>17</w:t>
      </w:r>
      <w:r w:rsidR="000F57B4">
        <w:rPr>
          <w:rFonts w:ascii="Arial" w:hAnsi="Arial" w:cs="Arial"/>
          <w:sz w:val="20"/>
          <w:szCs w:val="20"/>
        </w:rPr>
        <w:t>(6)</w:t>
      </w:r>
      <w:r w:rsidRPr="00D23CB5">
        <w:rPr>
          <w:rFonts w:ascii="Arial" w:hAnsi="Arial" w:cs="Arial"/>
          <w:sz w:val="20"/>
          <w:szCs w:val="20"/>
        </w:rPr>
        <w:t xml:space="preserve"> 732-742.</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Krisnawanti, A. (2016). </w:t>
      </w:r>
      <w:r w:rsidR="002A1BF6">
        <w:rPr>
          <w:rFonts w:ascii="Arial" w:hAnsi="Arial" w:cs="Arial"/>
          <w:sz w:val="20"/>
          <w:szCs w:val="20"/>
        </w:rPr>
        <w:t>K</w:t>
      </w:r>
      <w:r w:rsidR="000F57B4" w:rsidRPr="00D23CB5">
        <w:rPr>
          <w:rFonts w:ascii="Arial" w:hAnsi="Arial" w:cs="Arial"/>
          <w:sz w:val="20"/>
          <w:szCs w:val="20"/>
        </w:rPr>
        <w:t>erjasama guru dengan orangtua membentuk karakter disiplin siswa kel</w:t>
      </w:r>
      <w:r w:rsidRPr="00D23CB5">
        <w:rPr>
          <w:rFonts w:ascii="Arial" w:hAnsi="Arial" w:cs="Arial"/>
          <w:sz w:val="20"/>
          <w:szCs w:val="20"/>
        </w:rPr>
        <w:t xml:space="preserve">as V SD Negeri Gembongan. </w:t>
      </w:r>
      <w:r w:rsidRPr="00D23CB5">
        <w:rPr>
          <w:rFonts w:ascii="Arial" w:hAnsi="Arial" w:cs="Arial"/>
          <w:i/>
          <w:sz w:val="20"/>
          <w:szCs w:val="20"/>
        </w:rPr>
        <w:t>Jurnal Pendidikan Guru</w:t>
      </w:r>
      <w:r w:rsidRPr="00D23CB5">
        <w:rPr>
          <w:rFonts w:ascii="Arial" w:hAnsi="Arial" w:cs="Arial"/>
          <w:sz w:val="20"/>
          <w:szCs w:val="20"/>
        </w:rPr>
        <w:t xml:space="preserve"> </w:t>
      </w:r>
      <w:r w:rsidR="000F57B4">
        <w:rPr>
          <w:rFonts w:ascii="Arial" w:hAnsi="Arial" w:cs="Arial"/>
          <w:i/>
          <w:sz w:val="20"/>
          <w:szCs w:val="20"/>
        </w:rPr>
        <w:t>Sekolah Dasar, 5</w:t>
      </w:r>
      <w:r w:rsidR="000F57B4">
        <w:rPr>
          <w:rFonts w:ascii="Arial" w:hAnsi="Arial" w:cs="Arial"/>
          <w:sz w:val="20"/>
          <w:szCs w:val="20"/>
        </w:rPr>
        <w:t>(18), 24-32</w:t>
      </w:r>
      <w:r w:rsidRPr="00D23CB5">
        <w:rPr>
          <w:rFonts w:ascii="Arial" w:hAnsi="Arial" w:cs="Arial"/>
          <w:sz w:val="20"/>
          <w:szCs w:val="20"/>
        </w:rPr>
        <w:t>.</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Lasek. J., Loudova. I., &amp; Vacek. P. (2007). Teacher’s </w:t>
      </w:r>
      <w:r w:rsidR="000F57B4" w:rsidRPr="00D23CB5">
        <w:rPr>
          <w:rFonts w:ascii="Arial" w:hAnsi="Arial" w:cs="Arial"/>
          <w:sz w:val="20"/>
          <w:szCs w:val="20"/>
        </w:rPr>
        <w:t>subjective well-being as an influential factor in feeling responsible for student’s achievem</w:t>
      </w:r>
      <w:r w:rsidRPr="00D23CB5">
        <w:rPr>
          <w:rFonts w:ascii="Arial" w:hAnsi="Arial" w:cs="Arial"/>
          <w:sz w:val="20"/>
          <w:szCs w:val="20"/>
        </w:rPr>
        <w:t xml:space="preserve">ent a School. Citizenship Education in Society : </w:t>
      </w:r>
      <w:r w:rsidRPr="00D23CB5">
        <w:rPr>
          <w:rFonts w:ascii="Arial" w:hAnsi="Arial" w:cs="Arial"/>
          <w:i/>
          <w:sz w:val="20"/>
          <w:szCs w:val="20"/>
        </w:rPr>
        <w:t>Proceedings of the Ninth</w:t>
      </w:r>
      <w:r w:rsidRPr="00D23CB5">
        <w:rPr>
          <w:rFonts w:ascii="Arial" w:hAnsi="Arial" w:cs="Arial"/>
          <w:sz w:val="20"/>
          <w:szCs w:val="20"/>
        </w:rPr>
        <w:t xml:space="preserve"> </w:t>
      </w:r>
      <w:r w:rsidRPr="00D23CB5">
        <w:rPr>
          <w:rFonts w:ascii="Arial" w:hAnsi="Arial" w:cs="Arial"/>
          <w:i/>
          <w:sz w:val="20"/>
          <w:szCs w:val="20"/>
        </w:rPr>
        <w:t>Conference of the Children’s Identity and Citizenship in Europe Thematic Network. London : Cice</w:t>
      </w:r>
      <w:r w:rsidRPr="00D23CB5">
        <w:rPr>
          <w:rFonts w:ascii="Arial" w:hAnsi="Arial" w:cs="Arial"/>
          <w:sz w:val="20"/>
          <w:szCs w:val="20"/>
        </w:rPr>
        <w:t>.</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Moleong, L. J. (2014). </w:t>
      </w:r>
      <w:r w:rsidRPr="00D23CB5">
        <w:rPr>
          <w:rFonts w:ascii="Arial" w:hAnsi="Arial" w:cs="Arial"/>
          <w:i/>
          <w:sz w:val="20"/>
          <w:szCs w:val="20"/>
        </w:rPr>
        <w:t>Metodologi Penelitian Kualitatif.</w:t>
      </w:r>
      <w:r w:rsidRPr="00D23CB5">
        <w:rPr>
          <w:rFonts w:ascii="Arial" w:hAnsi="Arial" w:cs="Arial"/>
          <w:sz w:val="20"/>
          <w:szCs w:val="20"/>
        </w:rPr>
        <w:t xml:space="preserve"> Bandung: PT Remaja Rosdakarya.</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Niswah, A. (2016). Dampak </w:t>
      </w:r>
      <w:r w:rsidRPr="00D23CB5">
        <w:rPr>
          <w:rFonts w:ascii="Arial" w:hAnsi="Arial" w:cs="Arial"/>
          <w:i/>
          <w:sz w:val="20"/>
          <w:szCs w:val="20"/>
        </w:rPr>
        <w:t>Full day school</w:t>
      </w:r>
      <w:r w:rsidRPr="00D23CB5">
        <w:rPr>
          <w:rFonts w:ascii="Arial" w:hAnsi="Arial" w:cs="Arial"/>
          <w:sz w:val="20"/>
          <w:szCs w:val="20"/>
        </w:rPr>
        <w:t xml:space="preserve"> dalam Meningkatkan Prestasi Anak di Sekolah. </w:t>
      </w:r>
      <w:r w:rsidRPr="00D23CB5">
        <w:rPr>
          <w:rFonts w:ascii="Arial" w:hAnsi="Arial" w:cs="Arial"/>
          <w:i/>
          <w:sz w:val="20"/>
          <w:szCs w:val="20"/>
        </w:rPr>
        <w:t>Seminar Nasional Repositioning Full day school Pendidikan</w:t>
      </w:r>
      <w:r w:rsidRPr="00D23CB5">
        <w:rPr>
          <w:rFonts w:ascii="Arial" w:hAnsi="Arial" w:cs="Arial"/>
          <w:sz w:val="20"/>
          <w:szCs w:val="20"/>
        </w:rPr>
        <w:t xml:space="preserve"> </w:t>
      </w:r>
      <w:r w:rsidRPr="00D23CB5">
        <w:rPr>
          <w:rFonts w:ascii="Arial" w:hAnsi="Arial" w:cs="Arial"/>
          <w:i/>
          <w:sz w:val="20"/>
          <w:szCs w:val="20"/>
        </w:rPr>
        <w:t xml:space="preserve">Formal, Non Formal, dan Informal </w:t>
      </w:r>
      <w:r w:rsidRPr="00D23CB5">
        <w:rPr>
          <w:rFonts w:ascii="Arial" w:hAnsi="Arial" w:cs="Arial"/>
          <w:sz w:val="20"/>
          <w:szCs w:val="20"/>
        </w:rPr>
        <w:t>(pp. 23-27). Malang: Universitas Negeri</w:t>
      </w:r>
      <w:r w:rsidRPr="00D23CB5">
        <w:rPr>
          <w:rFonts w:ascii="Arial" w:hAnsi="Arial" w:cs="Arial"/>
          <w:i/>
          <w:sz w:val="20"/>
          <w:szCs w:val="20"/>
        </w:rPr>
        <w:t xml:space="preserve"> </w:t>
      </w:r>
      <w:r w:rsidRPr="00D23CB5">
        <w:rPr>
          <w:rFonts w:ascii="Arial" w:hAnsi="Arial" w:cs="Arial"/>
          <w:sz w:val="20"/>
          <w:szCs w:val="20"/>
        </w:rPr>
        <w:t>Malang.</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Nuramdani, M. (2017, Agustus). </w:t>
      </w:r>
      <w:r w:rsidRPr="00D23CB5">
        <w:rPr>
          <w:rFonts w:ascii="Arial" w:hAnsi="Arial" w:cs="Arial"/>
          <w:i/>
          <w:sz w:val="20"/>
          <w:szCs w:val="20"/>
        </w:rPr>
        <w:t>Liputan 6</w:t>
      </w:r>
      <w:r w:rsidRPr="00D23CB5">
        <w:rPr>
          <w:rFonts w:ascii="Arial" w:hAnsi="Arial" w:cs="Arial"/>
          <w:sz w:val="20"/>
          <w:szCs w:val="20"/>
        </w:rPr>
        <w:t>. Retrieved Desember 2017, from new.liputan6.com.</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Rida, M., Dantes, N., &amp; Dantes, K.R. (2013). Hubungan Motivasi Kerja, Masa Kerja dan Kesejahteraan Guru terhadap Profesionalisme Guru Sekolah Dasar Negeri di Gugus II </w:t>
      </w:r>
      <w:r w:rsidRPr="00D23CB5">
        <w:rPr>
          <w:rFonts w:ascii="Arial" w:hAnsi="Arial" w:cs="Arial"/>
          <w:sz w:val="20"/>
          <w:szCs w:val="20"/>
        </w:rPr>
        <w:lastRenderedPageBreak/>
        <w:t>kecamatan Sukasada. E</w:t>
      </w:r>
      <w:r w:rsidRPr="00D23CB5">
        <w:rPr>
          <w:rFonts w:ascii="Arial" w:hAnsi="Arial" w:cs="Arial"/>
          <w:i/>
          <w:sz w:val="20"/>
          <w:szCs w:val="20"/>
        </w:rPr>
        <w:t>-Journal Program</w:t>
      </w:r>
      <w:r w:rsidRPr="00D23CB5">
        <w:rPr>
          <w:rFonts w:ascii="Arial" w:hAnsi="Arial" w:cs="Arial"/>
          <w:sz w:val="20"/>
          <w:szCs w:val="20"/>
        </w:rPr>
        <w:t xml:space="preserve"> </w:t>
      </w:r>
      <w:r w:rsidRPr="00D23CB5">
        <w:rPr>
          <w:rFonts w:ascii="Arial" w:hAnsi="Arial" w:cs="Arial"/>
          <w:i/>
          <w:sz w:val="20"/>
          <w:szCs w:val="20"/>
        </w:rPr>
        <w:t>Pascasarjana Universitas pendidikan Ganesha, 3</w:t>
      </w:r>
      <w:r w:rsidR="000F57B4">
        <w:rPr>
          <w:rFonts w:ascii="Arial" w:hAnsi="Arial" w:cs="Arial"/>
          <w:i/>
          <w:sz w:val="20"/>
          <w:szCs w:val="20"/>
        </w:rPr>
        <w:t>, 1-10</w:t>
      </w:r>
      <w:r w:rsidRPr="00D23CB5">
        <w:rPr>
          <w:rFonts w:ascii="Arial" w:hAnsi="Arial" w:cs="Arial"/>
          <w:sz w:val="20"/>
          <w:szCs w:val="20"/>
        </w:rPr>
        <w:t>.</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Rohmad, A. (2016). </w:t>
      </w:r>
      <w:r w:rsidRPr="00D23CB5">
        <w:rPr>
          <w:rFonts w:ascii="Arial" w:hAnsi="Arial" w:cs="Arial"/>
          <w:i/>
          <w:sz w:val="20"/>
          <w:szCs w:val="20"/>
        </w:rPr>
        <w:t>Full day school</w:t>
      </w:r>
      <w:r w:rsidRPr="00D23CB5">
        <w:rPr>
          <w:rFonts w:ascii="Arial" w:hAnsi="Arial" w:cs="Arial"/>
          <w:sz w:val="20"/>
          <w:szCs w:val="20"/>
        </w:rPr>
        <w:t xml:space="preserve"> Harapan Bangsa Yang Berkarakter. </w:t>
      </w:r>
      <w:r w:rsidRPr="00D23CB5">
        <w:rPr>
          <w:rFonts w:ascii="Arial" w:hAnsi="Arial" w:cs="Arial"/>
          <w:i/>
          <w:sz w:val="20"/>
          <w:szCs w:val="20"/>
        </w:rPr>
        <w:t>Seminar</w:t>
      </w:r>
      <w:r w:rsidRPr="00D23CB5">
        <w:rPr>
          <w:rFonts w:ascii="Arial" w:hAnsi="Arial" w:cs="Arial"/>
          <w:sz w:val="20"/>
          <w:szCs w:val="20"/>
        </w:rPr>
        <w:t xml:space="preserve"> </w:t>
      </w:r>
      <w:r w:rsidRPr="00D23CB5">
        <w:rPr>
          <w:rFonts w:ascii="Arial" w:hAnsi="Arial" w:cs="Arial"/>
          <w:i/>
          <w:sz w:val="20"/>
          <w:szCs w:val="20"/>
        </w:rPr>
        <w:t xml:space="preserve">Nasional Repositioning Full day school Pendidikan Formal, Non Formal, dan Informal </w:t>
      </w:r>
      <w:r w:rsidRPr="00D23CB5">
        <w:rPr>
          <w:rFonts w:ascii="Arial" w:hAnsi="Arial" w:cs="Arial"/>
          <w:sz w:val="20"/>
          <w:szCs w:val="20"/>
        </w:rPr>
        <w:t>(pp. 28-36). Malang: Universitas Negeri Malang.</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Rohman, M. (2016). Problematika </w:t>
      </w:r>
      <w:r w:rsidR="0033356E" w:rsidRPr="00D23CB5">
        <w:rPr>
          <w:rFonts w:ascii="Arial" w:hAnsi="Arial" w:cs="Arial"/>
          <w:sz w:val="20"/>
          <w:szCs w:val="20"/>
        </w:rPr>
        <w:t>guru dan dosen dalam program pendidikan nasional</w:t>
      </w:r>
      <w:r w:rsidRPr="00D23CB5">
        <w:rPr>
          <w:rFonts w:ascii="Arial" w:hAnsi="Arial" w:cs="Arial"/>
          <w:sz w:val="20"/>
          <w:szCs w:val="20"/>
        </w:rPr>
        <w:t xml:space="preserve">. </w:t>
      </w:r>
      <w:r w:rsidR="0033356E">
        <w:rPr>
          <w:rFonts w:ascii="Arial" w:hAnsi="Arial" w:cs="Arial"/>
          <w:i/>
          <w:sz w:val="20"/>
          <w:szCs w:val="20"/>
        </w:rPr>
        <w:t>Cendekia, 14</w:t>
      </w:r>
      <w:r w:rsidR="0033356E">
        <w:rPr>
          <w:rFonts w:ascii="Arial" w:hAnsi="Arial" w:cs="Arial"/>
          <w:sz w:val="20"/>
          <w:szCs w:val="20"/>
        </w:rPr>
        <w:t xml:space="preserve">(1), 49-71 </w:t>
      </w:r>
      <w:r w:rsidRPr="00D23CB5">
        <w:rPr>
          <w:rFonts w:ascii="Arial" w:hAnsi="Arial" w:cs="Arial"/>
          <w:sz w:val="20"/>
          <w:szCs w:val="20"/>
        </w:rPr>
        <w:t>.</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Saaranen, T., Tossavainen, K., Turunen, H., &amp; Vertio, H. (2006a). Occupational wellbeing in a school community – staff’s and occupational health nurses’ evaluations. </w:t>
      </w:r>
      <w:r w:rsidRPr="00D23CB5">
        <w:rPr>
          <w:rFonts w:ascii="Arial" w:hAnsi="Arial" w:cs="Arial"/>
          <w:i/>
          <w:sz w:val="20"/>
          <w:szCs w:val="20"/>
        </w:rPr>
        <w:t>Teaching and Teacher Education, 22(6),</w:t>
      </w:r>
      <w:r w:rsidRPr="00D23CB5">
        <w:rPr>
          <w:rFonts w:ascii="Arial" w:hAnsi="Arial" w:cs="Arial"/>
          <w:sz w:val="20"/>
          <w:szCs w:val="20"/>
        </w:rPr>
        <w:t xml:space="preserve"> 740-752</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Saaranen, T., Sormunen, M., Pertel, T., Streimann, K., Hansen, S., Varava, L., et al. (2012). The occupational well</w:t>
      </w:r>
      <w:r w:rsidRPr="00D23CB5">
        <w:rPr>
          <w:rFonts w:ascii="Cambria Math" w:hAnsi="Cambria Math" w:cs="Cambria Math"/>
          <w:sz w:val="20"/>
          <w:szCs w:val="20"/>
        </w:rPr>
        <w:t>‐</w:t>
      </w:r>
      <w:r w:rsidRPr="00D23CB5">
        <w:rPr>
          <w:rFonts w:ascii="Arial" w:hAnsi="Arial" w:cs="Arial"/>
          <w:sz w:val="20"/>
          <w:szCs w:val="20"/>
        </w:rPr>
        <w:t xml:space="preserve">being of school staff and maintenance of their ability to work in Finland and Estonia – focus on the school community and professional competence. </w:t>
      </w:r>
      <w:r w:rsidRPr="00D23CB5">
        <w:rPr>
          <w:rFonts w:ascii="Arial" w:hAnsi="Arial" w:cs="Arial"/>
          <w:i/>
          <w:sz w:val="20"/>
          <w:szCs w:val="20"/>
        </w:rPr>
        <w:t>Health Education , 112</w:t>
      </w:r>
      <w:r w:rsidRPr="00D23CB5">
        <w:rPr>
          <w:rFonts w:ascii="Arial" w:hAnsi="Arial" w:cs="Arial"/>
          <w:sz w:val="20"/>
          <w:szCs w:val="20"/>
        </w:rPr>
        <w:t xml:space="preserve"> (3), 236-255.</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Saaranen, T., Pertel, T., Streimann, K., Laine, S., &amp; Tossavainen, K. (2015). Occupational Well-being of School Staff: Experiences and results from an action research project realised in Finland and Estonia in 2009–2014. </w:t>
      </w:r>
      <w:r w:rsidRPr="00D23CB5">
        <w:rPr>
          <w:rFonts w:ascii="Arial" w:hAnsi="Arial" w:cs="Arial"/>
          <w:i/>
          <w:sz w:val="20"/>
          <w:szCs w:val="20"/>
        </w:rPr>
        <w:t>Finlandia: University of Eastern Finland</w:t>
      </w:r>
      <w:r w:rsidRPr="00D23CB5">
        <w:rPr>
          <w:rFonts w:ascii="Arial" w:hAnsi="Arial" w:cs="Arial"/>
          <w:sz w:val="20"/>
          <w:szCs w:val="20"/>
        </w:rPr>
        <w:t>.</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Santrock, J. W. (2014). </w:t>
      </w:r>
      <w:r w:rsidR="0033356E">
        <w:rPr>
          <w:rFonts w:ascii="Arial" w:hAnsi="Arial" w:cs="Arial"/>
          <w:i/>
          <w:sz w:val="20"/>
          <w:szCs w:val="20"/>
        </w:rPr>
        <w:t>Psikologi p</w:t>
      </w:r>
      <w:r w:rsidRPr="00D23CB5">
        <w:rPr>
          <w:rFonts w:ascii="Arial" w:hAnsi="Arial" w:cs="Arial"/>
          <w:i/>
          <w:sz w:val="20"/>
          <w:szCs w:val="20"/>
        </w:rPr>
        <w:t>endidikan.</w:t>
      </w:r>
      <w:r w:rsidRPr="00D23CB5">
        <w:rPr>
          <w:rFonts w:ascii="Arial" w:hAnsi="Arial" w:cs="Arial"/>
          <w:sz w:val="20"/>
          <w:szCs w:val="20"/>
        </w:rPr>
        <w:t xml:space="preserve"> Jakarta: Salemba Humanika.</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33356E"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Siregar, L.Y.S. (2017). </w:t>
      </w:r>
      <w:r w:rsidRPr="00D23CB5">
        <w:rPr>
          <w:rFonts w:ascii="Arial" w:hAnsi="Arial" w:cs="Arial"/>
          <w:i/>
          <w:sz w:val="20"/>
          <w:szCs w:val="20"/>
        </w:rPr>
        <w:t>Full day school</w:t>
      </w:r>
      <w:r w:rsidRPr="00D23CB5">
        <w:rPr>
          <w:rFonts w:ascii="Arial" w:hAnsi="Arial" w:cs="Arial"/>
          <w:sz w:val="20"/>
          <w:szCs w:val="20"/>
        </w:rPr>
        <w:t xml:space="preserve"> Sebagai Penguatan Pendidikan Karakter (Perspektif Psikologi Pendidikan Islam). </w:t>
      </w:r>
      <w:r w:rsidR="0033356E">
        <w:rPr>
          <w:rFonts w:ascii="Arial" w:hAnsi="Arial" w:cs="Arial"/>
          <w:i/>
          <w:sz w:val="20"/>
          <w:szCs w:val="20"/>
        </w:rPr>
        <w:t xml:space="preserve">Fikrotuna </w:t>
      </w:r>
      <w:r w:rsidRPr="00D23CB5">
        <w:rPr>
          <w:rFonts w:ascii="Arial" w:hAnsi="Arial" w:cs="Arial"/>
          <w:i/>
          <w:sz w:val="20"/>
          <w:szCs w:val="20"/>
        </w:rPr>
        <w:t>Jurnal Pendidikan dan</w:t>
      </w:r>
      <w:r w:rsidRPr="00D23CB5">
        <w:rPr>
          <w:rFonts w:ascii="Arial" w:hAnsi="Arial" w:cs="Arial"/>
          <w:sz w:val="20"/>
          <w:szCs w:val="20"/>
        </w:rPr>
        <w:t xml:space="preserve"> </w:t>
      </w:r>
      <w:r w:rsidRPr="00D23CB5">
        <w:rPr>
          <w:rFonts w:ascii="Arial" w:hAnsi="Arial" w:cs="Arial"/>
          <w:i/>
          <w:sz w:val="20"/>
          <w:szCs w:val="20"/>
        </w:rPr>
        <w:t>Manajemen Islam</w:t>
      </w:r>
      <w:r w:rsidR="0033356E">
        <w:rPr>
          <w:rFonts w:ascii="Arial" w:hAnsi="Arial" w:cs="Arial"/>
          <w:i/>
          <w:sz w:val="20"/>
          <w:szCs w:val="20"/>
        </w:rPr>
        <w:t>, 5</w:t>
      </w:r>
      <w:r w:rsidRPr="0033356E">
        <w:rPr>
          <w:rFonts w:ascii="Arial" w:hAnsi="Arial" w:cs="Arial"/>
          <w:sz w:val="20"/>
          <w:szCs w:val="20"/>
        </w:rPr>
        <w:t>(2)</w:t>
      </w:r>
      <w:r w:rsidR="0033356E" w:rsidRPr="0033356E">
        <w:rPr>
          <w:rFonts w:ascii="Arial" w:hAnsi="Arial" w:cs="Arial"/>
          <w:sz w:val="20"/>
          <w:szCs w:val="20"/>
        </w:rPr>
        <w:t>, 306-319</w:t>
      </w:r>
      <w:r w:rsidRPr="0033356E">
        <w:rPr>
          <w:rFonts w:ascii="Arial" w:hAnsi="Arial" w:cs="Arial"/>
          <w:sz w:val="20"/>
          <w:szCs w:val="20"/>
        </w:rPr>
        <w:t>.</w:t>
      </w:r>
    </w:p>
    <w:p w:rsidR="00D23CB5" w:rsidRPr="0033356E"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Srinalia. (2015). Faktor-Faktor Penyebab Rendahnya Kinerja Guru dan Korelasinya terhadap Pembinaan Siswa: Studi Kasus di SMAN 1 Darul Imarah Aceh Besar. </w:t>
      </w:r>
      <w:r w:rsidR="0033356E">
        <w:rPr>
          <w:rFonts w:ascii="Arial" w:hAnsi="Arial" w:cs="Arial"/>
          <w:i/>
          <w:sz w:val="20"/>
          <w:szCs w:val="20"/>
        </w:rPr>
        <w:t>Jurnal Ilmiah DIDAKTIKA, 15</w:t>
      </w:r>
      <w:r w:rsidRPr="0033356E">
        <w:rPr>
          <w:rFonts w:ascii="Arial" w:hAnsi="Arial" w:cs="Arial"/>
          <w:sz w:val="20"/>
          <w:szCs w:val="20"/>
        </w:rPr>
        <w:t>(2</w:t>
      </w:r>
      <w:r w:rsidR="0033356E" w:rsidRPr="0033356E">
        <w:rPr>
          <w:rFonts w:ascii="Arial" w:hAnsi="Arial" w:cs="Arial"/>
          <w:sz w:val="20"/>
          <w:szCs w:val="20"/>
        </w:rPr>
        <w:t>), 193-207</w:t>
      </w:r>
      <w:r w:rsidRPr="0033356E">
        <w:rPr>
          <w:rFonts w:ascii="Arial" w:hAnsi="Arial" w:cs="Arial"/>
          <w:sz w:val="20"/>
          <w:szCs w:val="20"/>
        </w:rPr>
        <w:t>.</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r w:rsidRPr="00D23CB5">
        <w:rPr>
          <w:rFonts w:ascii="Arial" w:hAnsi="Arial" w:cs="Arial"/>
          <w:sz w:val="20"/>
          <w:szCs w:val="20"/>
        </w:rPr>
        <w:t xml:space="preserve">Van Horn, J. E., Taris, T. W., Schaufeli, W. B., &amp; Schreurs, P. J. G. (2004). The structure of occupational well-being: A study among Dutch teach- ers. </w:t>
      </w:r>
      <w:r w:rsidRPr="00D23CB5">
        <w:rPr>
          <w:rFonts w:ascii="Arial" w:hAnsi="Arial" w:cs="Arial"/>
          <w:i/>
          <w:sz w:val="20"/>
          <w:szCs w:val="20"/>
        </w:rPr>
        <w:t>Journal of Occupational and Organizational Psychology, 77</w:t>
      </w:r>
      <w:r w:rsidR="0033356E" w:rsidRPr="0033356E">
        <w:rPr>
          <w:rFonts w:ascii="Arial" w:hAnsi="Arial" w:cs="Arial"/>
          <w:sz w:val="20"/>
          <w:szCs w:val="20"/>
        </w:rPr>
        <w:t>(3)</w:t>
      </w:r>
      <w:r w:rsidRPr="00D23CB5">
        <w:rPr>
          <w:rFonts w:ascii="Arial" w:hAnsi="Arial" w:cs="Arial"/>
          <w:sz w:val="20"/>
          <w:szCs w:val="20"/>
        </w:rPr>
        <w:t>, 365–375.</w:t>
      </w: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jc w:val="both"/>
        <w:rPr>
          <w:rFonts w:ascii="Arial" w:hAnsi="Arial" w:cs="Arial"/>
          <w:i/>
          <w:sz w:val="20"/>
          <w:szCs w:val="20"/>
        </w:rPr>
      </w:pPr>
      <w:r w:rsidRPr="00D23CB5">
        <w:rPr>
          <w:rFonts w:ascii="Arial" w:hAnsi="Arial" w:cs="Arial"/>
          <w:sz w:val="20"/>
          <w:szCs w:val="20"/>
        </w:rPr>
        <w:t xml:space="preserve">Wardhani, R. D. (2017). Peran </w:t>
      </w:r>
      <w:r w:rsidR="0033356E" w:rsidRPr="00D23CB5">
        <w:rPr>
          <w:rFonts w:ascii="Arial" w:hAnsi="Arial" w:cs="Arial"/>
          <w:sz w:val="20"/>
          <w:szCs w:val="20"/>
        </w:rPr>
        <w:t>kesehatan mental bagi guru dalam proses belajar mengajar di sekol</w:t>
      </w:r>
      <w:r w:rsidRPr="00D23CB5">
        <w:rPr>
          <w:rFonts w:ascii="Arial" w:hAnsi="Arial" w:cs="Arial"/>
          <w:sz w:val="20"/>
          <w:szCs w:val="20"/>
        </w:rPr>
        <w:t xml:space="preserve">ah. </w:t>
      </w:r>
      <w:r w:rsidRPr="00D23CB5">
        <w:rPr>
          <w:rFonts w:ascii="Arial" w:hAnsi="Arial" w:cs="Arial"/>
          <w:i/>
          <w:sz w:val="20"/>
          <w:szCs w:val="20"/>
        </w:rPr>
        <w:t>Prosiding Seminar Nasional Pendidikan FKIP UNTIRTA.</w:t>
      </w:r>
    </w:p>
    <w:p w:rsidR="00D23CB5" w:rsidRPr="00D23CB5" w:rsidRDefault="00D23CB5" w:rsidP="00D23CB5">
      <w:pPr>
        <w:widowControl w:val="0"/>
        <w:autoSpaceDE w:val="0"/>
        <w:autoSpaceDN w:val="0"/>
        <w:adjustRightInd w:val="0"/>
        <w:spacing w:after="0" w:line="240" w:lineRule="auto"/>
        <w:ind w:left="851" w:hanging="709"/>
        <w:rPr>
          <w:rFonts w:ascii="Arial" w:hAnsi="Arial" w:cs="Arial"/>
          <w:sz w:val="20"/>
          <w:szCs w:val="20"/>
        </w:rPr>
      </w:pPr>
    </w:p>
    <w:p w:rsidR="00D23CB5" w:rsidRPr="00D23CB5" w:rsidRDefault="00D23CB5" w:rsidP="00D23CB5">
      <w:pPr>
        <w:widowControl w:val="0"/>
        <w:autoSpaceDE w:val="0"/>
        <w:autoSpaceDN w:val="0"/>
        <w:adjustRightInd w:val="0"/>
        <w:spacing w:after="0" w:line="240" w:lineRule="auto"/>
        <w:ind w:left="851" w:hanging="709"/>
        <w:rPr>
          <w:rFonts w:ascii="Arial" w:hAnsi="Arial" w:cs="Arial"/>
          <w:sz w:val="20"/>
          <w:szCs w:val="20"/>
        </w:rPr>
      </w:pPr>
    </w:p>
    <w:p w:rsidR="00CE1F7B" w:rsidRPr="006507AE" w:rsidRDefault="00CE1F7B" w:rsidP="00D44C58">
      <w:pPr>
        <w:pStyle w:val="BodyTextIndent"/>
        <w:shd w:val="clear" w:color="auto" w:fill="FFFFFF"/>
        <w:spacing w:line="240" w:lineRule="auto"/>
        <w:rPr>
          <w:rFonts w:ascii="Arial" w:eastAsia="Calibri" w:hAnsi="Arial" w:cs="Arial"/>
          <w:sz w:val="18"/>
          <w:szCs w:val="20"/>
          <w:lang w:val="en-US"/>
        </w:rPr>
      </w:pPr>
    </w:p>
    <w:sectPr w:rsidR="00CE1F7B" w:rsidRPr="006507AE" w:rsidSect="0008544B">
      <w:type w:val="continuous"/>
      <w:pgSz w:w="11907" w:h="16839" w:code="9"/>
      <w:pgMar w:top="1440" w:right="1440" w:bottom="1440" w:left="1440" w:header="720" w:footer="493"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321" w:rsidRDefault="00547321" w:rsidP="004B0FE3">
      <w:pPr>
        <w:spacing w:after="0" w:line="240" w:lineRule="auto"/>
      </w:pPr>
      <w:r>
        <w:separator/>
      </w:r>
    </w:p>
  </w:endnote>
  <w:endnote w:type="continuationSeparator" w:id="0">
    <w:p w:rsidR="00547321" w:rsidRDefault="00547321" w:rsidP="004B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k BT">
    <w:altName w:val="Segoe UI"/>
    <w:panose1 w:val="020B05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56" w:rsidRPr="009579B1" w:rsidRDefault="002F602B" w:rsidP="009579B1">
    <w:pPr>
      <w:pStyle w:val="Footer"/>
      <w:spacing w:line="240" w:lineRule="auto"/>
      <w:jc w:val="right"/>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1" locked="0" layoutInCell="1" allowOverlap="1">
              <wp:simplePos x="0" y="0"/>
              <wp:positionH relativeFrom="column">
                <wp:posOffset>5372100</wp:posOffset>
              </wp:positionH>
              <wp:positionV relativeFrom="paragraph">
                <wp:posOffset>-67310</wp:posOffset>
              </wp:positionV>
              <wp:extent cx="1314450" cy="30480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048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E7DBD" id="Rectangle 8" o:spid="_x0000_s1026" style="position:absolute;margin-left:423pt;margin-top:-5.3pt;width:103.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" fillcolor="#d8d8d8 [2732]" stroked="f"/>
          </w:pict>
        </mc:Fallback>
      </mc:AlternateContent>
    </w:r>
    <w:sdt>
      <w:sdtPr>
        <w:rPr>
          <w:rFonts w:ascii="Arial" w:hAnsi="Arial" w:cs="Arial"/>
          <w:sz w:val="20"/>
        </w:rPr>
        <w:id w:val="12849646"/>
        <w:docPartObj>
          <w:docPartGallery w:val="Page Numbers (Bottom of Page)"/>
          <w:docPartUnique/>
        </w:docPartObj>
      </w:sdtPr>
      <w:sdtContent>
        <w:r w:rsidR="00311F56" w:rsidRPr="009579B1">
          <w:rPr>
            <w:rFonts w:ascii="Arial" w:hAnsi="Arial" w:cs="Arial"/>
            <w:sz w:val="20"/>
          </w:rPr>
          <w:fldChar w:fldCharType="begin"/>
        </w:r>
        <w:r w:rsidR="00311F56" w:rsidRPr="009579B1">
          <w:rPr>
            <w:rFonts w:ascii="Arial" w:hAnsi="Arial" w:cs="Arial"/>
            <w:sz w:val="20"/>
          </w:rPr>
          <w:instrText xml:space="preserve"> PAGE   \* MERGEFORMAT </w:instrText>
        </w:r>
        <w:r w:rsidR="00311F56" w:rsidRPr="009579B1">
          <w:rPr>
            <w:rFonts w:ascii="Arial" w:hAnsi="Arial" w:cs="Arial"/>
            <w:sz w:val="20"/>
          </w:rPr>
          <w:fldChar w:fldCharType="separate"/>
        </w:r>
        <w:r>
          <w:rPr>
            <w:rFonts w:ascii="Arial" w:hAnsi="Arial" w:cs="Arial"/>
            <w:noProof/>
            <w:sz w:val="20"/>
          </w:rPr>
          <w:t>10</w:t>
        </w:r>
        <w:r w:rsidR="00311F56" w:rsidRPr="009579B1">
          <w:rPr>
            <w:rFonts w:ascii="Arial" w:hAnsi="Arial" w:cs="Arial"/>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12849638"/>
      <w:docPartObj>
        <w:docPartGallery w:val="Page Numbers (Bottom of Page)"/>
        <w:docPartUnique/>
      </w:docPartObj>
    </w:sdtPr>
    <w:sdtContent>
      <w:p w:rsidR="00311F56" w:rsidRPr="009579B1" w:rsidRDefault="002F602B" w:rsidP="00D10328">
        <w:pPr>
          <w:pStyle w:val="Footer"/>
          <w:spacing w:line="240" w:lineRule="auto"/>
          <w:jc w:val="right"/>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1" locked="0" layoutInCell="1" allowOverlap="1">
                  <wp:simplePos x="0" y="0"/>
                  <wp:positionH relativeFrom="column">
                    <wp:posOffset>5372100</wp:posOffset>
                  </wp:positionH>
                  <wp:positionV relativeFrom="paragraph">
                    <wp:posOffset>-76835</wp:posOffset>
                  </wp:positionV>
                  <wp:extent cx="1314450" cy="3048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048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BC141" id="Rectangle 6" o:spid="_x0000_s1026" style="position:absolute;margin-left:423pt;margin-top:-6.05pt;width:103.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" fillcolor="#d8d8d8 [2732]" stroked="f"/>
              </w:pict>
            </mc:Fallback>
          </mc:AlternateContent>
        </w:r>
        <w:r w:rsidR="00311F56" w:rsidRPr="009579B1">
          <w:rPr>
            <w:rFonts w:ascii="Arial" w:hAnsi="Arial" w:cs="Arial"/>
            <w:sz w:val="20"/>
          </w:rPr>
          <w:fldChar w:fldCharType="begin"/>
        </w:r>
        <w:r w:rsidR="00311F56" w:rsidRPr="009579B1">
          <w:rPr>
            <w:rFonts w:ascii="Arial" w:hAnsi="Arial" w:cs="Arial"/>
            <w:sz w:val="20"/>
          </w:rPr>
          <w:instrText xml:space="preserve"> PAGE   \* MERGEFORMAT </w:instrText>
        </w:r>
        <w:r w:rsidR="00311F56" w:rsidRPr="009579B1">
          <w:rPr>
            <w:rFonts w:ascii="Arial" w:hAnsi="Arial" w:cs="Arial"/>
            <w:sz w:val="20"/>
          </w:rPr>
          <w:fldChar w:fldCharType="separate"/>
        </w:r>
        <w:r>
          <w:rPr>
            <w:rFonts w:ascii="Arial" w:hAnsi="Arial" w:cs="Arial"/>
            <w:noProof/>
            <w:sz w:val="20"/>
          </w:rPr>
          <w:t>1</w:t>
        </w:r>
        <w:r w:rsidR="00311F56" w:rsidRPr="009579B1">
          <w:rPr>
            <w:rFonts w:ascii="Arial" w:hAnsi="Arial" w:cs="Arial"/>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56" w:rsidRPr="00EA6005" w:rsidRDefault="00311F56" w:rsidP="00EA6005">
    <w:pPr>
      <w:pStyle w:val="Footer"/>
      <w:pBdr>
        <w:top w:val="thinThickSmallGap" w:sz="24" w:space="1" w:color="622423" w:themeColor="accent2" w:themeShade="7F"/>
      </w:pBdr>
      <w:tabs>
        <w:tab w:val="clear" w:pos="4680"/>
        <w:tab w:val="clear" w:pos="9360"/>
        <w:tab w:val="right" w:pos="8505"/>
      </w:tabs>
      <w:rPr>
        <w:rFonts w:asciiTheme="majorHAnsi" w:hAnsiTheme="majorHAnsi"/>
      </w:rPr>
    </w:pPr>
    <w:r w:rsidRPr="00EA6005">
      <w:rPr>
        <w:rFonts w:asciiTheme="majorHAnsi" w:hAnsiTheme="majorHAnsi"/>
        <w:sz w:val="18"/>
      </w:rPr>
      <w:t>Evalua</w:t>
    </w:r>
    <w:r>
      <w:rPr>
        <w:rFonts w:asciiTheme="majorHAnsi" w:hAnsiTheme="majorHAnsi"/>
        <w:sz w:val="18"/>
      </w:rPr>
      <w:t>tion Of Group Counseling Program…</w:t>
    </w:r>
    <w:r w:rsidRPr="00EA6005">
      <w:rPr>
        <w:rFonts w:asciiTheme="majorHAnsi" w:hAnsiTheme="majorHAnsi"/>
        <w:sz w:val="18"/>
      </w:rPr>
      <w:tab/>
    </w:r>
    <w:r>
      <w:fldChar w:fldCharType="begin"/>
    </w:r>
    <w:r>
      <w:instrText xml:space="preserve"> PAGE   \* MERGEFORMAT </w:instrText>
    </w:r>
    <w:r>
      <w:fldChar w:fldCharType="separate"/>
    </w:r>
    <w:r w:rsidRPr="00E87E2A">
      <w:rPr>
        <w:rFonts w:asciiTheme="majorHAnsi" w:hAnsiTheme="majorHAnsi"/>
        <w:noProof/>
      </w:rPr>
      <w:t>1</w:t>
    </w:r>
    <w:r>
      <w:rPr>
        <w:rFonts w:asciiTheme="majorHAnsi" w:hAnsi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321" w:rsidRDefault="00547321" w:rsidP="004B0FE3">
      <w:pPr>
        <w:spacing w:after="0" w:line="240" w:lineRule="auto"/>
      </w:pPr>
      <w:r>
        <w:separator/>
      </w:r>
    </w:p>
  </w:footnote>
  <w:footnote w:type="continuationSeparator" w:id="0">
    <w:p w:rsidR="00547321" w:rsidRDefault="00547321" w:rsidP="004B0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2849631"/>
      <w:docPartObj>
        <w:docPartGallery w:val="Page Numbers (Top of Page)"/>
        <w:docPartUnique/>
      </w:docPartObj>
    </w:sdtPr>
    <w:sdtContent>
      <w:tbl>
        <w:tblPr>
          <w:tblStyle w:val="TableGrid"/>
          <w:tblW w:w="4877"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0"/>
          <w:gridCol w:w="656"/>
        </w:tblGrid>
        <w:tr w:rsidR="00311F56" w:rsidRPr="003B67AF" w:rsidTr="00A229AD">
          <w:trPr>
            <w:trHeight w:val="149"/>
            <w:jc w:val="center"/>
          </w:trPr>
          <w:tc>
            <w:tcPr>
              <w:tcW w:w="4636" w:type="pct"/>
            </w:tcPr>
            <w:p w:rsidR="00311F56" w:rsidRPr="003B67AF" w:rsidRDefault="00311F56" w:rsidP="00BA3935">
              <w:pPr>
                <w:pStyle w:val="Header"/>
                <w:spacing w:after="0" w:line="240" w:lineRule="auto"/>
                <w:ind w:left="-113"/>
                <w:rPr>
                  <w:rFonts w:ascii="Arial" w:hAnsi="Arial" w:cs="Arial"/>
                  <w:sz w:val="18"/>
                  <w:szCs w:val="18"/>
                </w:rPr>
              </w:pPr>
              <w:r>
                <w:rPr>
                  <w:rFonts w:ascii="Arial" w:hAnsi="Arial" w:cs="Arial"/>
                  <w:sz w:val="18"/>
                  <w:szCs w:val="18"/>
                </w:rPr>
                <w:t>Ulifa Rahma, Yulia Dwi Anggreni</w:t>
              </w:r>
            </w:p>
          </w:tc>
          <w:tc>
            <w:tcPr>
              <w:tcW w:w="364" w:type="pct"/>
            </w:tcPr>
            <w:p w:rsidR="00311F56" w:rsidRPr="003B67AF" w:rsidRDefault="00311F56" w:rsidP="00A229AD">
              <w:pPr>
                <w:pStyle w:val="Header"/>
                <w:spacing w:after="0" w:line="240" w:lineRule="auto"/>
                <w:jc w:val="right"/>
                <w:rPr>
                  <w:rFonts w:ascii="Arial" w:hAnsi="Arial" w:cs="Arial"/>
                  <w:sz w:val="18"/>
                  <w:szCs w:val="18"/>
                </w:rPr>
              </w:pPr>
            </w:p>
          </w:tc>
        </w:tr>
      </w:tbl>
      <w:p w:rsidR="00311F56" w:rsidRPr="003B67AF" w:rsidRDefault="00311F56" w:rsidP="003B67AF">
        <w:pPr>
          <w:pStyle w:val="Header"/>
          <w:rPr>
            <w:rFonts w:ascii="Arial" w:hAnsi="Arial" w:cs="Arial"/>
            <w:sz w:val="18"/>
            <w:szCs w:val="1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12849632"/>
      <w:docPartObj>
        <w:docPartGallery w:val="Page Numbers (Top of Page)"/>
        <w:docPartUnique/>
      </w:docPartObj>
    </w:sdtPr>
    <w:sdtContent>
      <w:tbl>
        <w:tblPr>
          <w:tblStyle w:val="TableGrid"/>
          <w:tblW w:w="4877"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0"/>
          <w:gridCol w:w="656"/>
        </w:tblGrid>
        <w:tr w:rsidR="00311F56" w:rsidTr="003B67AF">
          <w:trPr>
            <w:trHeight w:val="149"/>
            <w:jc w:val="center"/>
          </w:trPr>
          <w:tc>
            <w:tcPr>
              <w:tcW w:w="4636" w:type="pct"/>
            </w:tcPr>
            <w:p w:rsidR="00311F56" w:rsidRDefault="00311F56" w:rsidP="003B6EB5">
              <w:pPr>
                <w:pStyle w:val="Header"/>
                <w:spacing w:after="0" w:line="240" w:lineRule="auto"/>
                <w:ind w:left="-113"/>
                <w:rPr>
                  <w:rFonts w:ascii="Arial" w:hAnsi="Arial" w:cs="Arial"/>
                  <w:sz w:val="18"/>
                </w:rPr>
              </w:pPr>
              <w:r>
                <w:rPr>
                  <w:rFonts w:ascii="Arial" w:hAnsi="Arial" w:cs="Arial"/>
                  <w:sz w:val="18"/>
                </w:rPr>
                <w:t xml:space="preserve">Some text </w:t>
              </w:r>
              <w:r w:rsidRPr="00912C60">
                <w:rPr>
                  <w:rFonts w:ascii="Arial" w:hAnsi="Arial" w:cs="Arial"/>
                  <w:sz w:val="18"/>
                </w:rPr>
                <w:t>title</w:t>
              </w:r>
              <w:r w:rsidRPr="00035366">
                <w:rPr>
                  <w:rFonts w:ascii="Arial" w:hAnsi="Arial" w:cs="Arial"/>
                  <w:sz w:val="18"/>
                </w:rPr>
                <w:t xml:space="preserve"> </w:t>
              </w:r>
              <w:r>
                <w:rPr>
                  <w:rFonts w:ascii="Arial" w:hAnsi="Arial" w:cs="Arial"/>
                  <w:sz w:val="18"/>
                </w:rPr>
                <w:t>of article</w:t>
              </w:r>
            </w:p>
          </w:tc>
          <w:tc>
            <w:tcPr>
              <w:tcW w:w="364" w:type="pct"/>
            </w:tcPr>
            <w:p w:rsidR="00311F56" w:rsidRDefault="00311F56" w:rsidP="003B67AF">
              <w:pPr>
                <w:pStyle w:val="Header"/>
                <w:spacing w:after="0" w:line="240" w:lineRule="auto"/>
                <w:jc w:val="right"/>
                <w:rPr>
                  <w:rFonts w:ascii="Arial" w:hAnsi="Arial" w:cs="Arial"/>
                  <w:sz w:val="18"/>
                </w:rPr>
              </w:pPr>
            </w:p>
          </w:tc>
        </w:tr>
      </w:tbl>
      <w:p w:rsidR="00311F56" w:rsidRPr="00637654" w:rsidRDefault="00311F56" w:rsidP="00637654">
        <w:pPr>
          <w:pStyle w:val="Header"/>
          <w:spacing w:after="0"/>
          <w:jc w:val="right"/>
          <w:rPr>
            <w:rFonts w:ascii="Arial" w:hAnsi="Arial" w:cs="Arial"/>
            <w:sz w:val="1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0A82"/>
    <w:multiLevelType w:val="hybridMultilevel"/>
    <w:tmpl w:val="2F624E80"/>
    <w:lvl w:ilvl="0" w:tplc="7466C68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24005F4"/>
    <w:multiLevelType w:val="hybridMultilevel"/>
    <w:tmpl w:val="C608DE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69527C"/>
    <w:multiLevelType w:val="hybridMultilevel"/>
    <w:tmpl w:val="8D940E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D93F59"/>
    <w:multiLevelType w:val="hybridMultilevel"/>
    <w:tmpl w:val="D2F49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C163CC"/>
    <w:multiLevelType w:val="hybridMultilevel"/>
    <w:tmpl w:val="91C237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DD1D0F"/>
    <w:multiLevelType w:val="hybridMultilevel"/>
    <w:tmpl w:val="0E041D5E"/>
    <w:lvl w:ilvl="0" w:tplc="AABC5818">
      <w:start w:val="1"/>
      <w:numFmt w:val="lowerLetter"/>
      <w:lvlText w:val="%1."/>
      <w:lvlJc w:val="left"/>
      <w:pPr>
        <w:ind w:left="1845" w:hanging="76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06E5883"/>
    <w:multiLevelType w:val="hybridMultilevel"/>
    <w:tmpl w:val="CC0A2B22"/>
    <w:lvl w:ilvl="0" w:tplc="0409000F">
      <w:start w:val="1"/>
      <w:numFmt w:val="decimal"/>
      <w:lvlText w:val="%1."/>
      <w:lvlJc w:val="left"/>
      <w:pPr>
        <w:ind w:left="36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484245D"/>
    <w:multiLevelType w:val="hybridMultilevel"/>
    <w:tmpl w:val="6AFE1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CD3702"/>
    <w:multiLevelType w:val="hybridMultilevel"/>
    <w:tmpl w:val="1422B7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2E0FB1"/>
    <w:multiLevelType w:val="hybridMultilevel"/>
    <w:tmpl w:val="43F0E0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1D4691"/>
    <w:multiLevelType w:val="hybridMultilevel"/>
    <w:tmpl w:val="C9E03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EA6E20"/>
    <w:multiLevelType w:val="hybridMultilevel"/>
    <w:tmpl w:val="BEE4BFFC"/>
    <w:lvl w:ilvl="0" w:tplc="477844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76C4B8A"/>
    <w:multiLevelType w:val="hybridMultilevel"/>
    <w:tmpl w:val="9934E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1332F3"/>
    <w:multiLevelType w:val="hybridMultilevel"/>
    <w:tmpl w:val="8342F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3454DD"/>
    <w:multiLevelType w:val="hybridMultilevel"/>
    <w:tmpl w:val="F74CC6BA"/>
    <w:lvl w:ilvl="0" w:tplc="AABC5818">
      <w:start w:val="1"/>
      <w:numFmt w:val="lowerLetter"/>
      <w:lvlText w:val="%1."/>
      <w:lvlJc w:val="left"/>
      <w:pPr>
        <w:ind w:left="1305" w:hanging="76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FAE1CC3"/>
    <w:multiLevelType w:val="hybridMultilevel"/>
    <w:tmpl w:val="146CB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D36746"/>
    <w:multiLevelType w:val="hybridMultilevel"/>
    <w:tmpl w:val="8E027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6324E4"/>
    <w:multiLevelType w:val="hybridMultilevel"/>
    <w:tmpl w:val="EB1AC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C7675D"/>
    <w:multiLevelType w:val="hybridMultilevel"/>
    <w:tmpl w:val="6922D5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EF7F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25C2D53"/>
    <w:multiLevelType w:val="hybridMultilevel"/>
    <w:tmpl w:val="0ED44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7BC65C7"/>
    <w:multiLevelType w:val="hybridMultilevel"/>
    <w:tmpl w:val="0AD28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D11A59"/>
    <w:multiLevelType w:val="hybridMultilevel"/>
    <w:tmpl w:val="E8102B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EB3D87"/>
    <w:multiLevelType w:val="hybridMultilevel"/>
    <w:tmpl w:val="33243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0A2346C"/>
    <w:multiLevelType w:val="hybridMultilevel"/>
    <w:tmpl w:val="A00EB9F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771E04DF"/>
    <w:multiLevelType w:val="hybridMultilevel"/>
    <w:tmpl w:val="26308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0245CD"/>
    <w:multiLevelType w:val="hybridMultilevel"/>
    <w:tmpl w:val="34A62D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DEE58AD"/>
    <w:multiLevelType w:val="hybridMultilevel"/>
    <w:tmpl w:val="CC0A2B22"/>
    <w:lvl w:ilvl="0" w:tplc="0409000F">
      <w:start w:val="1"/>
      <w:numFmt w:val="decimal"/>
      <w:lvlText w:val="%1."/>
      <w:lvlJc w:val="left"/>
      <w:pPr>
        <w:ind w:left="36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EA669F6"/>
    <w:multiLevelType w:val="hybridMultilevel"/>
    <w:tmpl w:val="8B06E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4"/>
  </w:num>
  <w:num w:numId="3">
    <w:abstractNumId w:val="14"/>
  </w:num>
  <w:num w:numId="4">
    <w:abstractNumId w:val="5"/>
  </w:num>
  <w:num w:numId="5">
    <w:abstractNumId w:val="0"/>
  </w:num>
  <w:num w:numId="6">
    <w:abstractNumId w:val="19"/>
  </w:num>
  <w:num w:numId="7">
    <w:abstractNumId w:val="6"/>
  </w:num>
  <w:num w:numId="8">
    <w:abstractNumId w:val="27"/>
  </w:num>
  <w:num w:numId="9">
    <w:abstractNumId w:val="2"/>
  </w:num>
  <w:num w:numId="10">
    <w:abstractNumId w:val="23"/>
  </w:num>
  <w:num w:numId="11">
    <w:abstractNumId w:val="1"/>
  </w:num>
  <w:num w:numId="12">
    <w:abstractNumId w:val="18"/>
  </w:num>
  <w:num w:numId="13">
    <w:abstractNumId w:val="8"/>
  </w:num>
  <w:num w:numId="14">
    <w:abstractNumId w:val="26"/>
  </w:num>
  <w:num w:numId="15">
    <w:abstractNumId w:val="9"/>
  </w:num>
  <w:num w:numId="16">
    <w:abstractNumId w:val="21"/>
  </w:num>
  <w:num w:numId="17">
    <w:abstractNumId w:val="25"/>
  </w:num>
  <w:num w:numId="18">
    <w:abstractNumId w:val="28"/>
  </w:num>
  <w:num w:numId="19">
    <w:abstractNumId w:val="3"/>
  </w:num>
  <w:num w:numId="20">
    <w:abstractNumId w:val="16"/>
  </w:num>
  <w:num w:numId="21">
    <w:abstractNumId w:val="20"/>
  </w:num>
  <w:num w:numId="22">
    <w:abstractNumId w:val="17"/>
  </w:num>
  <w:num w:numId="23">
    <w:abstractNumId w:val="7"/>
  </w:num>
  <w:num w:numId="24">
    <w:abstractNumId w:val="13"/>
  </w:num>
  <w:num w:numId="25">
    <w:abstractNumId w:val="15"/>
  </w:num>
  <w:num w:numId="26">
    <w:abstractNumId w:val="12"/>
  </w:num>
  <w:num w:numId="27">
    <w:abstractNumId w:val="22"/>
  </w:num>
  <w:num w:numId="28">
    <w:abstractNumId w:val="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0"/>
  <w:activeWritingStyle w:appName="MSWord" w:lang="en-ID" w:vendorID="64" w:dllVersion="131078" w:nlCheck="1" w:checkStyle="1"/>
  <w:defaultTabStop w:val="720"/>
  <w:evenAndOddHeaders/>
  <w:drawingGridHorizontalSpacing w:val="110"/>
  <w:displayHorizontalDrawingGridEvery w:val="2"/>
  <w:characterSpacingControl w:val="doNotCompress"/>
  <w:hdrShapeDefaults>
    <o:shapedefaults v:ext="edit" spidmax="2049">
      <o:colormru v:ext="edit" colors="maroon,#70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A3MDc1Mza1NDEwtzRX0lEKTi0uzszPAymwqAUApMwFgCwAAAA="/>
  </w:docVars>
  <w:rsids>
    <w:rsidRoot w:val="005408D1"/>
    <w:rsid w:val="00000AC6"/>
    <w:rsid w:val="0000141B"/>
    <w:rsid w:val="0000180C"/>
    <w:rsid w:val="00002228"/>
    <w:rsid w:val="000118B9"/>
    <w:rsid w:val="00013CD1"/>
    <w:rsid w:val="00017713"/>
    <w:rsid w:val="00025AFA"/>
    <w:rsid w:val="00032889"/>
    <w:rsid w:val="00035366"/>
    <w:rsid w:val="000356E4"/>
    <w:rsid w:val="000361F0"/>
    <w:rsid w:val="000477FF"/>
    <w:rsid w:val="000510B4"/>
    <w:rsid w:val="000517F5"/>
    <w:rsid w:val="000537B5"/>
    <w:rsid w:val="0005639E"/>
    <w:rsid w:val="000634F6"/>
    <w:rsid w:val="00063693"/>
    <w:rsid w:val="00064F0F"/>
    <w:rsid w:val="00067DB3"/>
    <w:rsid w:val="0008544B"/>
    <w:rsid w:val="00087EE5"/>
    <w:rsid w:val="00095CF9"/>
    <w:rsid w:val="000A1170"/>
    <w:rsid w:val="000A367B"/>
    <w:rsid w:val="000A3ADA"/>
    <w:rsid w:val="000B1FD8"/>
    <w:rsid w:val="000B5E2A"/>
    <w:rsid w:val="000C153C"/>
    <w:rsid w:val="000C1B68"/>
    <w:rsid w:val="000C79D1"/>
    <w:rsid w:val="000D70CC"/>
    <w:rsid w:val="000E26CB"/>
    <w:rsid w:val="000E4E88"/>
    <w:rsid w:val="000E5D70"/>
    <w:rsid w:val="000F234A"/>
    <w:rsid w:val="000F33AA"/>
    <w:rsid w:val="000F4726"/>
    <w:rsid w:val="000F57B4"/>
    <w:rsid w:val="00101DC7"/>
    <w:rsid w:val="00103DE9"/>
    <w:rsid w:val="00105CFF"/>
    <w:rsid w:val="00112F24"/>
    <w:rsid w:val="0011472B"/>
    <w:rsid w:val="001154BD"/>
    <w:rsid w:val="00116110"/>
    <w:rsid w:val="00124C34"/>
    <w:rsid w:val="00142BE3"/>
    <w:rsid w:val="00146D5B"/>
    <w:rsid w:val="0015303B"/>
    <w:rsid w:val="00161A7B"/>
    <w:rsid w:val="001673EC"/>
    <w:rsid w:val="00170313"/>
    <w:rsid w:val="0017189A"/>
    <w:rsid w:val="00173347"/>
    <w:rsid w:val="00174DAD"/>
    <w:rsid w:val="00176412"/>
    <w:rsid w:val="001851B0"/>
    <w:rsid w:val="00191067"/>
    <w:rsid w:val="00191A32"/>
    <w:rsid w:val="00195DF7"/>
    <w:rsid w:val="001A0A60"/>
    <w:rsid w:val="001A1A28"/>
    <w:rsid w:val="001B0695"/>
    <w:rsid w:val="001B2D45"/>
    <w:rsid w:val="001B3277"/>
    <w:rsid w:val="001B4186"/>
    <w:rsid w:val="001B45D2"/>
    <w:rsid w:val="001B6C3F"/>
    <w:rsid w:val="001C2ACE"/>
    <w:rsid w:val="001C41E3"/>
    <w:rsid w:val="001C4202"/>
    <w:rsid w:val="001C48D2"/>
    <w:rsid w:val="001C4F78"/>
    <w:rsid w:val="001C7C3E"/>
    <w:rsid w:val="001D0587"/>
    <w:rsid w:val="001D53E6"/>
    <w:rsid w:val="001D6523"/>
    <w:rsid w:val="001D6FE5"/>
    <w:rsid w:val="001D7EEB"/>
    <w:rsid w:val="001E0B64"/>
    <w:rsid w:val="00215FBB"/>
    <w:rsid w:val="00222BCA"/>
    <w:rsid w:val="00235613"/>
    <w:rsid w:val="002430D2"/>
    <w:rsid w:val="00245493"/>
    <w:rsid w:val="00250DD5"/>
    <w:rsid w:val="0025323C"/>
    <w:rsid w:val="00255AF2"/>
    <w:rsid w:val="0026128D"/>
    <w:rsid w:val="002621CF"/>
    <w:rsid w:val="0026225B"/>
    <w:rsid w:val="00274BDA"/>
    <w:rsid w:val="00276D30"/>
    <w:rsid w:val="002800A0"/>
    <w:rsid w:val="002820BC"/>
    <w:rsid w:val="00284964"/>
    <w:rsid w:val="00285365"/>
    <w:rsid w:val="002A0916"/>
    <w:rsid w:val="002A1BF6"/>
    <w:rsid w:val="002A68AB"/>
    <w:rsid w:val="002B4737"/>
    <w:rsid w:val="002B76E1"/>
    <w:rsid w:val="002C6304"/>
    <w:rsid w:val="002C7394"/>
    <w:rsid w:val="002C7D8E"/>
    <w:rsid w:val="002D1EB7"/>
    <w:rsid w:val="002D4738"/>
    <w:rsid w:val="002D5BF9"/>
    <w:rsid w:val="002F23C8"/>
    <w:rsid w:val="002F54A7"/>
    <w:rsid w:val="002F561C"/>
    <w:rsid w:val="002F5AEC"/>
    <w:rsid w:val="002F602B"/>
    <w:rsid w:val="003011ED"/>
    <w:rsid w:val="003019AC"/>
    <w:rsid w:val="00301FB3"/>
    <w:rsid w:val="00302834"/>
    <w:rsid w:val="00302B94"/>
    <w:rsid w:val="00311F56"/>
    <w:rsid w:val="00315CA2"/>
    <w:rsid w:val="00320B1E"/>
    <w:rsid w:val="00322C57"/>
    <w:rsid w:val="00327DC8"/>
    <w:rsid w:val="0033356E"/>
    <w:rsid w:val="00333D41"/>
    <w:rsid w:val="00335FA0"/>
    <w:rsid w:val="003410F1"/>
    <w:rsid w:val="00346D48"/>
    <w:rsid w:val="003628B9"/>
    <w:rsid w:val="00374124"/>
    <w:rsid w:val="00385F37"/>
    <w:rsid w:val="00392EAE"/>
    <w:rsid w:val="00392F2B"/>
    <w:rsid w:val="00394187"/>
    <w:rsid w:val="003A0A3F"/>
    <w:rsid w:val="003A214D"/>
    <w:rsid w:val="003A25AE"/>
    <w:rsid w:val="003A675A"/>
    <w:rsid w:val="003A74A3"/>
    <w:rsid w:val="003B42A9"/>
    <w:rsid w:val="003B67AF"/>
    <w:rsid w:val="003B6EB5"/>
    <w:rsid w:val="003B6FC0"/>
    <w:rsid w:val="003C0281"/>
    <w:rsid w:val="003C46EA"/>
    <w:rsid w:val="003D139F"/>
    <w:rsid w:val="003E2E72"/>
    <w:rsid w:val="003E6E83"/>
    <w:rsid w:val="003F3BE0"/>
    <w:rsid w:val="003F5D90"/>
    <w:rsid w:val="00400AD2"/>
    <w:rsid w:val="00401162"/>
    <w:rsid w:val="00401F66"/>
    <w:rsid w:val="00406284"/>
    <w:rsid w:val="00406DEA"/>
    <w:rsid w:val="00411DB7"/>
    <w:rsid w:val="004156B3"/>
    <w:rsid w:val="00424163"/>
    <w:rsid w:val="004265B8"/>
    <w:rsid w:val="00431297"/>
    <w:rsid w:val="00434167"/>
    <w:rsid w:val="004359BF"/>
    <w:rsid w:val="00437465"/>
    <w:rsid w:val="0044030C"/>
    <w:rsid w:val="004459FF"/>
    <w:rsid w:val="00445FDE"/>
    <w:rsid w:val="00455860"/>
    <w:rsid w:val="004561A3"/>
    <w:rsid w:val="00457468"/>
    <w:rsid w:val="0046073F"/>
    <w:rsid w:val="004618FF"/>
    <w:rsid w:val="00463043"/>
    <w:rsid w:val="00465C53"/>
    <w:rsid w:val="00471D83"/>
    <w:rsid w:val="00476045"/>
    <w:rsid w:val="0048075D"/>
    <w:rsid w:val="0048183D"/>
    <w:rsid w:val="00482A08"/>
    <w:rsid w:val="00484434"/>
    <w:rsid w:val="004979EE"/>
    <w:rsid w:val="004A4F71"/>
    <w:rsid w:val="004A7640"/>
    <w:rsid w:val="004B0FE3"/>
    <w:rsid w:val="004B40C2"/>
    <w:rsid w:val="004C0583"/>
    <w:rsid w:val="004C11A5"/>
    <w:rsid w:val="004C64D3"/>
    <w:rsid w:val="004C7BDC"/>
    <w:rsid w:val="004D3967"/>
    <w:rsid w:val="004D659A"/>
    <w:rsid w:val="004E3028"/>
    <w:rsid w:val="004F09E2"/>
    <w:rsid w:val="004F0B5A"/>
    <w:rsid w:val="004F4249"/>
    <w:rsid w:val="005008BC"/>
    <w:rsid w:val="00501A46"/>
    <w:rsid w:val="00514031"/>
    <w:rsid w:val="00521DD5"/>
    <w:rsid w:val="005408D1"/>
    <w:rsid w:val="00543E65"/>
    <w:rsid w:val="00546CDA"/>
    <w:rsid w:val="00547321"/>
    <w:rsid w:val="005505CD"/>
    <w:rsid w:val="005654D8"/>
    <w:rsid w:val="005723A8"/>
    <w:rsid w:val="00572F05"/>
    <w:rsid w:val="005846CC"/>
    <w:rsid w:val="0058630D"/>
    <w:rsid w:val="005905BA"/>
    <w:rsid w:val="00595363"/>
    <w:rsid w:val="005A2E0E"/>
    <w:rsid w:val="005B0DC8"/>
    <w:rsid w:val="005C70FF"/>
    <w:rsid w:val="005D25DB"/>
    <w:rsid w:val="005D4B77"/>
    <w:rsid w:val="005E7489"/>
    <w:rsid w:val="00602E4F"/>
    <w:rsid w:val="00606417"/>
    <w:rsid w:val="00610455"/>
    <w:rsid w:val="00611639"/>
    <w:rsid w:val="00611D27"/>
    <w:rsid w:val="00623F23"/>
    <w:rsid w:val="00636149"/>
    <w:rsid w:val="00636169"/>
    <w:rsid w:val="00637654"/>
    <w:rsid w:val="00641ED3"/>
    <w:rsid w:val="00642DE8"/>
    <w:rsid w:val="00647EA7"/>
    <w:rsid w:val="006507AE"/>
    <w:rsid w:val="00653291"/>
    <w:rsid w:val="00654307"/>
    <w:rsid w:val="006601E5"/>
    <w:rsid w:val="006611E4"/>
    <w:rsid w:val="0067059E"/>
    <w:rsid w:val="006708CE"/>
    <w:rsid w:val="006746A9"/>
    <w:rsid w:val="00683F54"/>
    <w:rsid w:val="00686F26"/>
    <w:rsid w:val="00691EA3"/>
    <w:rsid w:val="006952CF"/>
    <w:rsid w:val="00695C55"/>
    <w:rsid w:val="006A675E"/>
    <w:rsid w:val="006B7987"/>
    <w:rsid w:val="006C29BA"/>
    <w:rsid w:val="006C5B84"/>
    <w:rsid w:val="006D24C5"/>
    <w:rsid w:val="006D35D7"/>
    <w:rsid w:val="006D5E1B"/>
    <w:rsid w:val="006D7EE6"/>
    <w:rsid w:val="006E5249"/>
    <w:rsid w:val="006E53E4"/>
    <w:rsid w:val="006F0BB0"/>
    <w:rsid w:val="006F1E34"/>
    <w:rsid w:val="006F3504"/>
    <w:rsid w:val="006F798F"/>
    <w:rsid w:val="007015E5"/>
    <w:rsid w:val="007061B7"/>
    <w:rsid w:val="00716B33"/>
    <w:rsid w:val="007227D0"/>
    <w:rsid w:val="0072677B"/>
    <w:rsid w:val="00726CBB"/>
    <w:rsid w:val="00727A56"/>
    <w:rsid w:val="00730FA2"/>
    <w:rsid w:val="00730FCA"/>
    <w:rsid w:val="007349CD"/>
    <w:rsid w:val="007350EB"/>
    <w:rsid w:val="0073622B"/>
    <w:rsid w:val="00741387"/>
    <w:rsid w:val="007413BA"/>
    <w:rsid w:val="0074147C"/>
    <w:rsid w:val="0074439E"/>
    <w:rsid w:val="00746D31"/>
    <w:rsid w:val="00747EF3"/>
    <w:rsid w:val="00755A9F"/>
    <w:rsid w:val="00757B4C"/>
    <w:rsid w:val="00760BC7"/>
    <w:rsid w:val="00761FC1"/>
    <w:rsid w:val="0076248E"/>
    <w:rsid w:val="0076764F"/>
    <w:rsid w:val="00770C8C"/>
    <w:rsid w:val="00771DAF"/>
    <w:rsid w:val="00782CA0"/>
    <w:rsid w:val="00785CEA"/>
    <w:rsid w:val="007866F9"/>
    <w:rsid w:val="00792947"/>
    <w:rsid w:val="0079423E"/>
    <w:rsid w:val="00795762"/>
    <w:rsid w:val="00797903"/>
    <w:rsid w:val="007A0B95"/>
    <w:rsid w:val="007A1201"/>
    <w:rsid w:val="007A4B94"/>
    <w:rsid w:val="007B29C8"/>
    <w:rsid w:val="007B3170"/>
    <w:rsid w:val="007B4639"/>
    <w:rsid w:val="007B6CEE"/>
    <w:rsid w:val="007C0DBD"/>
    <w:rsid w:val="007C2024"/>
    <w:rsid w:val="007C27FC"/>
    <w:rsid w:val="007C6CD5"/>
    <w:rsid w:val="007D3862"/>
    <w:rsid w:val="007E4D45"/>
    <w:rsid w:val="007E6F17"/>
    <w:rsid w:val="00803F03"/>
    <w:rsid w:val="008105A8"/>
    <w:rsid w:val="0081676B"/>
    <w:rsid w:val="00816E5C"/>
    <w:rsid w:val="00817523"/>
    <w:rsid w:val="00820579"/>
    <w:rsid w:val="00821534"/>
    <w:rsid w:val="0083430B"/>
    <w:rsid w:val="00835506"/>
    <w:rsid w:val="00835CB4"/>
    <w:rsid w:val="00837A2F"/>
    <w:rsid w:val="0084567E"/>
    <w:rsid w:val="00845918"/>
    <w:rsid w:val="008540FF"/>
    <w:rsid w:val="00866FCD"/>
    <w:rsid w:val="00871499"/>
    <w:rsid w:val="00873DD0"/>
    <w:rsid w:val="008759DD"/>
    <w:rsid w:val="008813D3"/>
    <w:rsid w:val="00882F79"/>
    <w:rsid w:val="00883F92"/>
    <w:rsid w:val="00891CA7"/>
    <w:rsid w:val="00896B9D"/>
    <w:rsid w:val="008A0B5A"/>
    <w:rsid w:val="008A2A3B"/>
    <w:rsid w:val="008A4551"/>
    <w:rsid w:val="008A6E1B"/>
    <w:rsid w:val="008B019E"/>
    <w:rsid w:val="008B68E5"/>
    <w:rsid w:val="008B75A7"/>
    <w:rsid w:val="008C18CB"/>
    <w:rsid w:val="008C23B6"/>
    <w:rsid w:val="008C6D74"/>
    <w:rsid w:val="008D325E"/>
    <w:rsid w:val="008D546C"/>
    <w:rsid w:val="008E15FF"/>
    <w:rsid w:val="008E3243"/>
    <w:rsid w:val="008E4547"/>
    <w:rsid w:val="008E593E"/>
    <w:rsid w:val="008E76BD"/>
    <w:rsid w:val="008F13D6"/>
    <w:rsid w:val="008F51DE"/>
    <w:rsid w:val="008F7A81"/>
    <w:rsid w:val="00912C60"/>
    <w:rsid w:val="00913F64"/>
    <w:rsid w:val="00923B1C"/>
    <w:rsid w:val="00927145"/>
    <w:rsid w:val="00927AF4"/>
    <w:rsid w:val="00931A7A"/>
    <w:rsid w:val="009349AF"/>
    <w:rsid w:val="00934A4B"/>
    <w:rsid w:val="00942A52"/>
    <w:rsid w:val="00944A94"/>
    <w:rsid w:val="0094578C"/>
    <w:rsid w:val="00947547"/>
    <w:rsid w:val="009579B1"/>
    <w:rsid w:val="00960726"/>
    <w:rsid w:val="009633EB"/>
    <w:rsid w:val="009666AF"/>
    <w:rsid w:val="00966FC3"/>
    <w:rsid w:val="00970AD3"/>
    <w:rsid w:val="00970FA0"/>
    <w:rsid w:val="0097138C"/>
    <w:rsid w:val="00974DBA"/>
    <w:rsid w:val="00983889"/>
    <w:rsid w:val="00995D9D"/>
    <w:rsid w:val="009A2988"/>
    <w:rsid w:val="009A2E5B"/>
    <w:rsid w:val="009A4838"/>
    <w:rsid w:val="009A7B25"/>
    <w:rsid w:val="009B0E16"/>
    <w:rsid w:val="009B64E4"/>
    <w:rsid w:val="009C0EE0"/>
    <w:rsid w:val="009C109F"/>
    <w:rsid w:val="009C130D"/>
    <w:rsid w:val="009C26A3"/>
    <w:rsid w:val="009D0D69"/>
    <w:rsid w:val="009D269B"/>
    <w:rsid w:val="009D59A3"/>
    <w:rsid w:val="009D6D73"/>
    <w:rsid w:val="009E3ECE"/>
    <w:rsid w:val="009E7B48"/>
    <w:rsid w:val="009F1505"/>
    <w:rsid w:val="00A059CD"/>
    <w:rsid w:val="00A07770"/>
    <w:rsid w:val="00A07F3E"/>
    <w:rsid w:val="00A10F30"/>
    <w:rsid w:val="00A134B7"/>
    <w:rsid w:val="00A20289"/>
    <w:rsid w:val="00A21260"/>
    <w:rsid w:val="00A225A1"/>
    <w:rsid w:val="00A229AD"/>
    <w:rsid w:val="00A2674D"/>
    <w:rsid w:val="00A31CA3"/>
    <w:rsid w:val="00A41C6B"/>
    <w:rsid w:val="00A43C07"/>
    <w:rsid w:val="00A50AF8"/>
    <w:rsid w:val="00A80774"/>
    <w:rsid w:val="00A858B5"/>
    <w:rsid w:val="00A85966"/>
    <w:rsid w:val="00A90609"/>
    <w:rsid w:val="00A94C3A"/>
    <w:rsid w:val="00AA66D4"/>
    <w:rsid w:val="00AB612E"/>
    <w:rsid w:val="00AC6677"/>
    <w:rsid w:val="00AC7EB2"/>
    <w:rsid w:val="00AD15D8"/>
    <w:rsid w:val="00AE025F"/>
    <w:rsid w:val="00AE3290"/>
    <w:rsid w:val="00AF4888"/>
    <w:rsid w:val="00AF4A4C"/>
    <w:rsid w:val="00B10778"/>
    <w:rsid w:val="00B10789"/>
    <w:rsid w:val="00B12A31"/>
    <w:rsid w:val="00B2213F"/>
    <w:rsid w:val="00B22693"/>
    <w:rsid w:val="00B23F2E"/>
    <w:rsid w:val="00B24342"/>
    <w:rsid w:val="00B27A6D"/>
    <w:rsid w:val="00B30783"/>
    <w:rsid w:val="00B473BD"/>
    <w:rsid w:val="00B51114"/>
    <w:rsid w:val="00B60256"/>
    <w:rsid w:val="00B62264"/>
    <w:rsid w:val="00B72352"/>
    <w:rsid w:val="00B74919"/>
    <w:rsid w:val="00B8115A"/>
    <w:rsid w:val="00B86634"/>
    <w:rsid w:val="00B905C2"/>
    <w:rsid w:val="00B917AF"/>
    <w:rsid w:val="00B9235F"/>
    <w:rsid w:val="00BA3935"/>
    <w:rsid w:val="00BB345F"/>
    <w:rsid w:val="00BB3AD9"/>
    <w:rsid w:val="00BB7E77"/>
    <w:rsid w:val="00BC2F64"/>
    <w:rsid w:val="00BD1572"/>
    <w:rsid w:val="00BD582B"/>
    <w:rsid w:val="00BD6C0F"/>
    <w:rsid w:val="00BE6263"/>
    <w:rsid w:val="00BE7B14"/>
    <w:rsid w:val="00BF26A2"/>
    <w:rsid w:val="00BF3018"/>
    <w:rsid w:val="00BF49D5"/>
    <w:rsid w:val="00BF7463"/>
    <w:rsid w:val="00C04309"/>
    <w:rsid w:val="00C046E2"/>
    <w:rsid w:val="00C07094"/>
    <w:rsid w:val="00C10102"/>
    <w:rsid w:val="00C11B8C"/>
    <w:rsid w:val="00C12B25"/>
    <w:rsid w:val="00C224FD"/>
    <w:rsid w:val="00C2343E"/>
    <w:rsid w:val="00C2351C"/>
    <w:rsid w:val="00C37E8E"/>
    <w:rsid w:val="00C37EF6"/>
    <w:rsid w:val="00C43477"/>
    <w:rsid w:val="00C45AB7"/>
    <w:rsid w:val="00C5539E"/>
    <w:rsid w:val="00C61456"/>
    <w:rsid w:val="00C61CDE"/>
    <w:rsid w:val="00C64AB3"/>
    <w:rsid w:val="00C733B6"/>
    <w:rsid w:val="00C900DA"/>
    <w:rsid w:val="00C90FC1"/>
    <w:rsid w:val="00C93EA8"/>
    <w:rsid w:val="00C96F46"/>
    <w:rsid w:val="00CA06FC"/>
    <w:rsid w:val="00CA3F85"/>
    <w:rsid w:val="00CA4738"/>
    <w:rsid w:val="00CA48AB"/>
    <w:rsid w:val="00CA5306"/>
    <w:rsid w:val="00CA5388"/>
    <w:rsid w:val="00CB06BC"/>
    <w:rsid w:val="00CB28EA"/>
    <w:rsid w:val="00CB4585"/>
    <w:rsid w:val="00CB53DE"/>
    <w:rsid w:val="00CC2C0E"/>
    <w:rsid w:val="00CC5DC9"/>
    <w:rsid w:val="00CD18C0"/>
    <w:rsid w:val="00CD2B93"/>
    <w:rsid w:val="00CD56BD"/>
    <w:rsid w:val="00CD584E"/>
    <w:rsid w:val="00CD7EEF"/>
    <w:rsid w:val="00CE1F7B"/>
    <w:rsid w:val="00CF6C87"/>
    <w:rsid w:val="00D01D84"/>
    <w:rsid w:val="00D01FCD"/>
    <w:rsid w:val="00D06405"/>
    <w:rsid w:val="00D06443"/>
    <w:rsid w:val="00D10328"/>
    <w:rsid w:val="00D12CC2"/>
    <w:rsid w:val="00D14A09"/>
    <w:rsid w:val="00D207F7"/>
    <w:rsid w:val="00D2369F"/>
    <w:rsid w:val="00D23CB5"/>
    <w:rsid w:val="00D31E33"/>
    <w:rsid w:val="00D32C75"/>
    <w:rsid w:val="00D44C58"/>
    <w:rsid w:val="00D471C7"/>
    <w:rsid w:val="00D52766"/>
    <w:rsid w:val="00D52806"/>
    <w:rsid w:val="00D61320"/>
    <w:rsid w:val="00D617D4"/>
    <w:rsid w:val="00D71B59"/>
    <w:rsid w:val="00D775D1"/>
    <w:rsid w:val="00D77643"/>
    <w:rsid w:val="00D77D8F"/>
    <w:rsid w:val="00D95850"/>
    <w:rsid w:val="00D97E03"/>
    <w:rsid w:val="00DA066E"/>
    <w:rsid w:val="00DA1C73"/>
    <w:rsid w:val="00DA23FE"/>
    <w:rsid w:val="00DB0F86"/>
    <w:rsid w:val="00DB1D33"/>
    <w:rsid w:val="00DB3237"/>
    <w:rsid w:val="00DB4D39"/>
    <w:rsid w:val="00DC535C"/>
    <w:rsid w:val="00DC7983"/>
    <w:rsid w:val="00DD69F1"/>
    <w:rsid w:val="00DD7995"/>
    <w:rsid w:val="00DE07C7"/>
    <w:rsid w:val="00DE3206"/>
    <w:rsid w:val="00DE4437"/>
    <w:rsid w:val="00DE5961"/>
    <w:rsid w:val="00DF0415"/>
    <w:rsid w:val="00DF6602"/>
    <w:rsid w:val="00E00581"/>
    <w:rsid w:val="00E01880"/>
    <w:rsid w:val="00E039A4"/>
    <w:rsid w:val="00E05484"/>
    <w:rsid w:val="00E059C5"/>
    <w:rsid w:val="00E1229B"/>
    <w:rsid w:val="00E13B5B"/>
    <w:rsid w:val="00E1709E"/>
    <w:rsid w:val="00E1713E"/>
    <w:rsid w:val="00E2034D"/>
    <w:rsid w:val="00E240E4"/>
    <w:rsid w:val="00E26672"/>
    <w:rsid w:val="00E33D8C"/>
    <w:rsid w:val="00E462A6"/>
    <w:rsid w:val="00E462CC"/>
    <w:rsid w:val="00E47E61"/>
    <w:rsid w:val="00E522FC"/>
    <w:rsid w:val="00E61492"/>
    <w:rsid w:val="00E631E7"/>
    <w:rsid w:val="00E67524"/>
    <w:rsid w:val="00E67EAC"/>
    <w:rsid w:val="00E77477"/>
    <w:rsid w:val="00E81FE6"/>
    <w:rsid w:val="00E86321"/>
    <w:rsid w:val="00E86F74"/>
    <w:rsid w:val="00E874DB"/>
    <w:rsid w:val="00E87E2A"/>
    <w:rsid w:val="00E90BCD"/>
    <w:rsid w:val="00E9258F"/>
    <w:rsid w:val="00E942DA"/>
    <w:rsid w:val="00E965CC"/>
    <w:rsid w:val="00EA2270"/>
    <w:rsid w:val="00EA6005"/>
    <w:rsid w:val="00EA612E"/>
    <w:rsid w:val="00EA7BD3"/>
    <w:rsid w:val="00EB0668"/>
    <w:rsid w:val="00EB095E"/>
    <w:rsid w:val="00EB629C"/>
    <w:rsid w:val="00EB7CB3"/>
    <w:rsid w:val="00EC014B"/>
    <w:rsid w:val="00EC34B3"/>
    <w:rsid w:val="00EC5995"/>
    <w:rsid w:val="00EC7A8B"/>
    <w:rsid w:val="00EC7C67"/>
    <w:rsid w:val="00ED1E0B"/>
    <w:rsid w:val="00ED71D1"/>
    <w:rsid w:val="00ED7584"/>
    <w:rsid w:val="00ED7663"/>
    <w:rsid w:val="00EE4404"/>
    <w:rsid w:val="00EE5B21"/>
    <w:rsid w:val="00EE602B"/>
    <w:rsid w:val="00EE6BC0"/>
    <w:rsid w:val="00EE71B5"/>
    <w:rsid w:val="00F014B9"/>
    <w:rsid w:val="00F13F8E"/>
    <w:rsid w:val="00F14C3F"/>
    <w:rsid w:val="00F15D0B"/>
    <w:rsid w:val="00F15D1E"/>
    <w:rsid w:val="00F15DFA"/>
    <w:rsid w:val="00F17E67"/>
    <w:rsid w:val="00F33DF8"/>
    <w:rsid w:val="00F40CD0"/>
    <w:rsid w:val="00F41E6A"/>
    <w:rsid w:val="00F47560"/>
    <w:rsid w:val="00F52C16"/>
    <w:rsid w:val="00F57EA1"/>
    <w:rsid w:val="00F616D3"/>
    <w:rsid w:val="00F61D71"/>
    <w:rsid w:val="00F642F7"/>
    <w:rsid w:val="00F65F42"/>
    <w:rsid w:val="00F7581B"/>
    <w:rsid w:val="00F9076E"/>
    <w:rsid w:val="00FA0E66"/>
    <w:rsid w:val="00FA49AB"/>
    <w:rsid w:val="00FA4EA9"/>
    <w:rsid w:val="00FA6287"/>
    <w:rsid w:val="00FB2A9F"/>
    <w:rsid w:val="00FB4A4E"/>
    <w:rsid w:val="00FD0DF1"/>
    <w:rsid w:val="00FD3CCC"/>
    <w:rsid w:val="00FD53F3"/>
    <w:rsid w:val="00FE4616"/>
    <w:rsid w:val="00FF0517"/>
    <w:rsid w:val="00FF2BF1"/>
    <w:rsid w:val="00FF50F9"/>
    <w:rsid w:val="00FF5C1A"/>
    <w:rsid w:val="00FF7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maroon,#700000"/>
    </o:shapedefaults>
    <o:shapelayout v:ext="edit">
      <o:idmap v:ext="edit" data="1"/>
    </o:shapelayout>
  </w:shapeDefaults>
  <w:decimalSymbol w:val="."/>
  <w:listSeparator w:val=","/>
  <w15:docId w15:val="{4DD74A5E-2AED-4D54-A619-91718F0D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E72"/>
    <w:pPr>
      <w:spacing w:after="200" w:line="276" w:lineRule="auto"/>
    </w:pPr>
    <w:rPr>
      <w:sz w:val="22"/>
      <w:szCs w:val="22"/>
    </w:rPr>
  </w:style>
  <w:style w:type="paragraph" w:styleId="Heading1">
    <w:name w:val="heading 1"/>
    <w:basedOn w:val="Heading2"/>
    <w:next w:val="Normal"/>
    <w:link w:val="Heading1Char"/>
    <w:uiPriority w:val="9"/>
    <w:qFormat/>
    <w:rsid w:val="00D77643"/>
    <w:pPr>
      <w:spacing w:line="360" w:lineRule="auto"/>
      <w:jc w:val="left"/>
      <w:outlineLvl w:val="0"/>
    </w:pPr>
    <w:rPr>
      <w:szCs w:val="20"/>
    </w:rPr>
  </w:style>
  <w:style w:type="paragraph" w:styleId="Heading2">
    <w:name w:val="heading 2"/>
    <w:basedOn w:val="Normal"/>
    <w:next w:val="Normal"/>
    <w:link w:val="Heading2Char"/>
    <w:uiPriority w:val="9"/>
    <w:unhideWhenUsed/>
    <w:qFormat/>
    <w:rsid w:val="004A4F71"/>
    <w:pPr>
      <w:spacing w:after="0" w:line="240" w:lineRule="auto"/>
      <w:jc w:val="center"/>
      <w:outlineLvl w:val="1"/>
    </w:pPr>
    <w:rPr>
      <w:rFonts w:ascii="Arial" w:hAnsi="Arial" w:cs="Arial"/>
      <w:b/>
      <w:bCs/>
      <w:sz w:val="24"/>
      <w:lang w:val="id-ID"/>
    </w:rPr>
  </w:style>
  <w:style w:type="paragraph" w:styleId="Heading3">
    <w:name w:val="heading 3"/>
    <w:basedOn w:val="Normal"/>
    <w:next w:val="Normal"/>
    <w:link w:val="Heading3Char"/>
    <w:uiPriority w:val="9"/>
    <w:unhideWhenUsed/>
    <w:qFormat/>
    <w:rsid w:val="004A4F71"/>
    <w:pPr>
      <w:spacing w:after="0"/>
      <w:jc w:val="both"/>
      <w:outlineLvl w:val="2"/>
    </w:pPr>
    <w:rPr>
      <w:rFonts w:ascii="Arial" w:hAnsi="Arial" w:cs="Arial"/>
      <w:b/>
      <w:color w:val="000000" w:themeColor="text1"/>
      <w:sz w:val="20"/>
    </w:rPr>
  </w:style>
  <w:style w:type="paragraph" w:styleId="Heading4">
    <w:name w:val="heading 4"/>
    <w:basedOn w:val="Normal"/>
    <w:next w:val="Normal"/>
    <w:link w:val="Heading4Char"/>
    <w:uiPriority w:val="9"/>
    <w:unhideWhenUsed/>
    <w:qFormat/>
    <w:rsid w:val="004A4F71"/>
    <w:pPr>
      <w:widowControl w:val="0"/>
      <w:autoSpaceDE w:val="0"/>
      <w:autoSpaceDN w:val="0"/>
      <w:adjustRightInd w:val="0"/>
      <w:spacing w:before="32" w:after="0" w:line="240" w:lineRule="auto"/>
      <w:outlineLvl w:val="3"/>
    </w:pPr>
    <w:rPr>
      <w:rFonts w:ascii="Arial" w:hAnsi="Arial" w:cs="Arial"/>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1F66"/>
    <w:rPr>
      <w:color w:val="0000FF"/>
      <w:u w:val="single"/>
    </w:rPr>
  </w:style>
  <w:style w:type="paragraph" w:styleId="ListParagraph">
    <w:name w:val="List Paragraph"/>
    <w:basedOn w:val="Normal"/>
    <w:uiPriority w:val="34"/>
    <w:qFormat/>
    <w:rsid w:val="005C70FF"/>
    <w:pPr>
      <w:ind w:left="720"/>
      <w:contextualSpacing/>
    </w:pPr>
  </w:style>
  <w:style w:type="character" w:styleId="HTMLCite">
    <w:name w:val="HTML Cite"/>
    <w:uiPriority w:val="99"/>
    <w:semiHidden/>
    <w:unhideWhenUsed/>
    <w:rsid w:val="00EE6BC0"/>
    <w:rPr>
      <w:i/>
      <w:iCs/>
    </w:rPr>
  </w:style>
  <w:style w:type="paragraph" w:styleId="HTMLPreformatted">
    <w:name w:val="HTML Preformatted"/>
    <w:basedOn w:val="Normal"/>
    <w:link w:val="HTMLPreformattedChar"/>
    <w:uiPriority w:val="99"/>
    <w:semiHidden/>
    <w:unhideWhenUsed/>
    <w:rsid w:val="008F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8F13D6"/>
    <w:rPr>
      <w:rFonts w:ascii="Courier New" w:eastAsia="Times New Roman" w:hAnsi="Courier New" w:cs="Courier New"/>
    </w:rPr>
  </w:style>
  <w:style w:type="character" w:customStyle="1" w:styleId="st">
    <w:name w:val="st"/>
    <w:rsid w:val="00ED1E0B"/>
  </w:style>
  <w:style w:type="character" w:styleId="Emphasis">
    <w:name w:val="Emphasis"/>
    <w:qFormat/>
    <w:rsid w:val="00ED1E0B"/>
    <w:rPr>
      <w:i/>
      <w:iCs/>
    </w:rPr>
  </w:style>
  <w:style w:type="paragraph" w:customStyle="1" w:styleId="HEPIREFERENCES">
    <w:name w:val="HEPI_REFERENCES"/>
    <w:basedOn w:val="Normal"/>
    <w:qFormat/>
    <w:rsid w:val="000118B9"/>
    <w:pPr>
      <w:spacing w:after="120" w:line="240" w:lineRule="auto"/>
      <w:ind w:left="567" w:hanging="567"/>
      <w:jc w:val="both"/>
    </w:pPr>
    <w:rPr>
      <w:rFonts w:ascii="Garamond" w:hAnsi="Garamond"/>
      <w:sz w:val="24"/>
      <w:lang w:val="id-ID"/>
    </w:rPr>
  </w:style>
  <w:style w:type="table" w:customStyle="1" w:styleId="LightShading1">
    <w:name w:val="Light Shading1"/>
    <w:basedOn w:val="TableNormal"/>
    <w:uiPriority w:val="60"/>
    <w:rsid w:val="00966FC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4B0FE3"/>
    <w:pPr>
      <w:tabs>
        <w:tab w:val="center" w:pos="4680"/>
        <w:tab w:val="right" w:pos="9360"/>
      </w:tabs>
    </w:pPr>
  </w:style>
  <w:style w:type="character" w:customStyle="1" w:styleId="HeaderChar">
    <w:name w:val="Header Char"/>
    <w:basedOn w:val="DefaultParagraphFont"/>
    <w:link w:val="Header"/>
    <w:uiPriority w:val="99"/>
    <w:rsid w:val="004B0FE3"/>
    <w:rPr>
      <w:sz w:val="22"/>
      <w:szCs w:val="22"/>
    </w:rPr>
  </w:style>
  <w:style w:type="paragraph" w:styleId="Footer">
    <w:name w:val="footer"/>
    <w:basedOn w:val="Normal"/>
    <w:link w:val="FooterChar"/>
    <w:uiPriority w:val="99"/>
    <w:unhideWhenUsed/>
    <w:rsid w:val="004B0FE3"/>
    <w:pPr>
      <w:tabs>
        <w:tab w:val="center" w:pos="4680"/>
        <w:tab w:val="right" w:pos="9360"/>
      </w:tabs>
    </w:pPr>
  </w:style>
  <w:style w:type="character" w:customStyle="1" w:styleId="FooterChar">
    <w:name w:val="Footer Char"/>
    <w:basedOn w:val="DefaultParagraphFont"/>
    <w:link w:val="Footer"/>
    <w:uiPriority w:val="99"/>
    <w:rsid w:val="004B0FE3"/>
    <w:rPr>
      <w:sz w:val="22"/>
      <w:szCs w:val="22"/>
    </w:rPr>
  </w:style>
  <w:style w:type="paragraph" w:styleId="BalloonText">
    <w:name w:val="Balloon Text"/>
    <w:basedOn w:val="Normal"/>
    <w:link w:val="BalloonTextChar"/>
    <w:uiPriority w:val="99"/>
    <w:semiHidden/>
    <w:unhideWhenUsed/>
    <w:rsid w:val="0083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2F"/>
    <w:rPr>
      <w:rFonts w:ascii="Tahoma" w:hAnsi="Tahoma" w:cs="Tahoma"/>
      <w:sz w:val="16"/>
      <w:szCs w:val="16"/>
    </w:rPr>
  </w:style>
  <w:style w:type="table" w:styleId="TableGrid">
    <w:name w:val="Table Grid"/>
    <w:basedOn w:val="TableNormal"/>
    <w:uiPriority w:val="59"/>
    <w:rsid w:val="00FD0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931A7A"/>
    <w:pPr>
      <w:spacing w:after="0" w:line="480" w:lineRule="auto"/>
      <w:ind w:firstLine="748"/>
      <w:jc w:val="both"/>
    </w:pPr>
    <w:rPr>
      <w:rFonts w:ascii="Times New Roman" w:eastAsia="Times New Roman" w:hAnsi="Times New Roman"/>
      <w:sz w:val="24"/>
      <w:szCs w:val="24"/>
      <w:lang w:val="id-ID"/>
    </w:rPr>
  </w:style>
  <w:style w:type="character" w:customStyle="1" w:styleId="BodyTextIndentChar">
    <w:name w:val="Body Text Indent Char"/>
    <w:basedOn w:val="DefaultParagraphFont"/>
    <w:link w:val="BodyTextIndent"/>
    <w:uiPriority w:val="99"/>
    <w:rsid w:val="00931A7A"/>
    <w:rPr>
      <w:rFonts w:ascii="Times New Roman" w:eastAsia="Times New Roman" w:hAnsi="Times New Roman"/>
      <w:sz w:val="24"/>
      <w:szCs w:val="24"/>
      <w:lang w:val="id-ID"/>
    </w:rPr>
  </w:style>
  <w:style w:type="character" w:customStyle="1" w:styleId="head">
    <w:name w:val="head"/>
    <w:basedOn w:val="DefaultParagraphFont"/>
    <w:rsid w:val="00931A7A"/>
    <w:rPr>
      <w:rFonts w:ascii="Times New Roman" w:hAnsi="Times New Roman" w:cs="Times New Roman" w:hint="default"/>
    </w:rPr>
  </w:style>
  <w:style w:type="paragraph" w:styleId="NoSpacing">
    <w:name w:val="No Spacing"/>
    <w:uiPriority w:val="1"/>
    <w:qFormat/>
    <w:rsid w:val="00883F92"/>
    <w:rPr>
      <w:sz w:val="22"/>
      <w:szCs w:val="22"/>
      <w:lang w:val="id-ID"/>
    </w:rPr>
  </w:style>
  <w:style w:type="paragraph" w:styleId="NormalWeb">
    <w:name w:val="Normal (Web)"/>
    <w:basedOn w:val="Normal"/>
    <w:uiPriority w:val="99"/>
    <w:unhideWhenUsed/>
    <w:rsid w:val="00883F92"/>
    <w:pPr>
      <w:spacing w:before="100" w:beforeAutospacing="1" w:after="100" w:afterAutospacing="1" w:line="240" w:lineRule="auto"/>
    </w:pPr>
    <w:rPr>
      <w:rFonts w:ascii="Times New Roman" w:eastAsia="Times New Roman" w:hAnsi="Times New Roman"/>
      <w:sz w:val="24"/>
      <w:szCs w:val="24"/>
    </w:rPr>
  </w:style>
  <w:style w:type="character" w:customStyle="1" w:styleId="notranslate">
    <w:name w:val="notranslate"/>
    <w:basedOn w:val="DefaultParagraphFont"/>
    <w:rsid w:val="00883F92"/>
  </w:style>
  <w:style w:type="character" w:styleId="CommentReference">
    <w:name w:val="annotation reference"/>
    <w:basedOn w:val="DefaultParagraphFont"/>
    <w:uiPriority w:val="99"/>
    <w:rsid w:val="00E26672"/>
    <w:rPr>
      <w:rFonts w:cs="Times New Roman"/>
      <w:sz w:val="16"/>
      <w:szCs w:val="16"/>
    </w:rPr>
  </w:style>
  <w:style w:type="paragraph" w:styleId="CommentText">
    <w:name w:val="annotation text"/>
    <w:basedOn w:val="Normal"/>
    <w:link w:val="CommentTextChar"/>
    <w:uiPriority w:val="99"/>
    <w:rsid w:val="00E26672"/>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E26672"/>
    <w:rPr>
      <w:rFonts w:eastAsia="Times New Roman"/>
    </w:rPr>
  </w:style>
  <w:style w:type="character" w:customStyle="1" w:styleId="Heading1Char">
    <w:name w:val="Heading 1 Char"/>
    <w:basedOn w:val="DefaultParagraphFont"/>
    <w:link w:val="Heading1"/>
    <w:uiPriority w:val="9"/>
    <w:rsid w:val="00D77643"/>
    <w:rPr>
      <w:rFonts w:ascii="Arial" w:hAnsi="Arial" w:cs="Arial"/>
      <w:b/>
      <w:bCs/>
      <w:sz w:val="24"/>
      <w:lang w:val="id-ID"/>
    </w:rPr>
  </w:style>
  <w:style w:type="character" w:customStyle="1" w:styleId="Heading2Char">
    <w:name w:val="Heading 2 Char"/>
    <w:basedOn w:val="DefaultParagraphFont"/>
    <w:link w:val="Heading2"/>
    <w:uiPriority w:val="9"/>
    <w:rsid w:val="004A4F71"/>
    <w:rPr>
      <w:rFonts w:ascii="Arial" w:hAnsi="Arial" w:cs="Arial"/>
      <w:b/>
      <w:bCs/>
      <w:sz w:val="24"/>
      <w:szCs w:val="22"/>
      <w:lang w:val="id-ID"/>
    </w:rPr>
  </w:style>
  <w:style w:type="character" w:customStyle="1" w:styleId="Heading3Char">
    <w:name w:val="Heading 3 Char"/>
    <w:basedOn w:val="DefaultParagraphFont"/>
    <w:link w:val="Heading3"/>
    <w:uiPriority w:val="9"/>
    <w:rsid w:val="004A4F71"/>
    <w:rPr>
      <w:rFonts w:ascii="Arial" w:hAnsi="Arial" w:cs="Arial"/>
      <w:b/>
      <w:color w:val="000000" w:themeColor="text1"/>
      <w:szCs w:val="22"/>
    </w:rPr>
  </w:style>
  <w:style w:type="character" w:customStyle="1" w:styleId="Heading4Char">
    <w:name w:val="Heading 4 Char"/>
    <w:basedOn w:val="DefaultParagraphFont"/>
    <w:link w:val="Heading4"/>
    <w:uiPriority w:val="9"/>
    <w:rsid w:val="004A4F71"/>
    <w:rPr>
      <w:rFonts w:ascii="Arial" w:hAnsi="Arial" w:cs="Arial"/>
      <w:b/>
      <w:bCs/>
      <w:color w:val="000000"/>
      <w:sz w:val="22"/>
      <w:szCs w:val="22"/>
    </w:rPr>
  </w:style>
  <w:style w:type="paragraph" w:customStyle="1" w:styleId="Normal1">
    <w:name w:val="Normal1"/>
    <w:rsid w:val="00431297"/>
    <w:pPr>
      <w:spacing w:after="200" w:line="276" w:lineRule="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728">
      <w:bodyDiv w:val="1"/>
      <w:marLeft w:val="0"/>
      <w:marRight w:val="0"/>
      <w:marTop w:val="0"/>
      <w:marBottom w:val="0"/>
      <w:divBdr>
        <w:top w:val="none" w:sz="0" w:space="0" w:color="auto"/>
        <w:left w:val="none" w:sz="0" w:space="0" w:color="auto"/>
        <w:bottom w:val="none" w:sz="0" w:space="0" w:color="auto"/>
        <w:right w:val="none" w:sz="0" w:space="0" w:color="auto"/>
      </w:divBdr>
    </w:div>
    <w:div w:id="279652826">
      <w:bodyDiv w:val="1"/>
      <w:marLeft w:val="0"/>
      <w:marRight w:val="0"/>
      <w:marTop w:val="0"/>
      <w:marBottom w:val="0"/>
      <w:divBdr>
        <w:top w:val="none" w:sz="0" w:space="0" w:color="auto"/>
        <w:left w:val="none" w:sz="0" w:space="0" w:color="auto"/>
        <w:bottom w:val="none" w:sz="0" w:space="0" w:color="auto"/>
        <w:right w:val="none" w:sz="0" w:space="0" w:color="auto"/>
      </w:divBdr>
    </w:div>
    <w:div w:id="358896777">
      <w:bodyDiv w:val="1"/>
      <w:marLeft w:val="0"/>
      <w:marRight w:val="0"/>
      <w:marTop w:val="0"/>
      <w:marBottom w:val="0"/>
      <w:divBdr>
        <w:top w:val="none" w:sz="0" w:space="0" w:color="auto"/>
        <w:left w:val="none" w:sz="0" w:space="0" w:color="auto"/>
        <w:bottom w:val="none" w:sz="0" w:space="0" w:color="auto"/>
        <w:right w:val="none" w:sz="0" w:space="0" w:color="auto"/>
      </w:divBdr>
    </w:div>
    <w:div w:id="644286343">
      <w:bodyDiv w:val="1"/>
      <w:marLeft w:val="0"/>
      <w:marRight w:val="0"/>
      <w:marTop w:val="0"/>
      <w:marBottom w:val="0"/>
      <w:divBdr>
        <w:top w:val="none" w:sz="0" w:space="0" w:color="auto"/>
        <w:left w:val="none" w:sz="0" w:space="0" w:color="auto"/>
        <w:bottom w:val="none" w:sz="0" w:space="0" w:color="auto"/>
        <w:right w:val="none" w:sz="0" w:space="0" w:color="auto"/>
      </w:divBdr>
    </w:div>
    <w:div w:id="743383397">
      <w:bodyDiv w:val="1"/>
      <w:marLeft w:val="0"/>
      <w:marRight w:val="0"/>
      <w:marTop w:val="0"/>
      <w:marBottom w:val="0"/>
      <w:divBdr>
        <w:top w:val="none" w:sz="0" w:space="0" w:color="auto"/>
        <w:left w:val="none" w:sz="0" w:space="0" w:color="auto"/>
        <w:bottom w:val="none" w:sz="0" w:space="0" w:color="auto"/>
        <w:right w:val="none" w:sz="0" w:space="0" w:color="auto"/>
      </w:divBdr>
    </w:div>
    <w:div w:id="760612626">
      <w:bodyDiv w:val="1"/>
      <w:marLeft w:val="0"/>
      <w:marRight w:val="0"/>
      <w:marTop w:val="0"/>
      <w:marBottom w:val="0"/>
      <w:divBdr>
        <w:top w:val="none" w:sz="0" w:space="0" w:color="auto"/>
        <w:left w:val="none" w:sz="0" w:space="0" w:color="auto"/>
        <w:bottom w:val="none" w:sz="0" w:space="0" w:color="auto"/>
        <w:right w:val="none" w:sz="0" w:space="0" w:color="auto"/>
      </w:divBdr>
    </w:div>
    <w:div w:id="994188558">
      <w:bodyDiv w:val="1"/>
      <w:marLeft w:val="0"/>
      <w:marRight w:val="0"/>
      <w:marTop w:val="0"/>
      <w:marBottom w:val="0"/>
      <w:divBdr>
        <w:top w:val="none" w:sz="0" w:space="0" w:color="auto"/>
        <w:left w:val="none" w:sz="0" w:space="0" w:color="auto"/>
        <w:bottom w:val="none" w:sz="0" w:space="0" w:color="auto"/>
        <w:right w:val="none" w:sz="0" w:space="0" w:color="auto"/>
      </w:divBdr>
    </w:div>
    <w:div w:id="1587765372">
      <w:bodyDiv w:val="1"/>
      <w:marLeft w:val="0"/>
      <w:marRight w:val="0"/>
      <w:marTop w:val="0"/>
      <w:marBottom w:val="0"/>
      <w:divBdr>
        <w:top w:val="none" w:sz="0" w:space="0" w:color="auto"/>
        <w:left w:val="none" w:sz="0" w:space="0" w:color="auto"/>
        <w:bottom w:val="none" w:sz="0" w:space="0" w:color="auto"/>
        <w:right w:val="none" w:sz="0" w:space="0" w:color="auto"/>
      </w:divBdr>
    </w:div>
    <w:div w:id="1621448464">
      <w:bodyDiv w:val="1"/>
      <w:marLeft w:val="0"/>
      <w:marRight w:val="0"/>
      <w:marTop w:val="0"/>
      <w:marBottom w:val="0"/>
      <w:divBdr>
        <w:top w:val="none" w:sz="0" w:space="0" w:color="auto"/>
        <w:left w:val="none" w:sz="0" w:space="0" w:color="auto"/>
        <w:bottom w:val="none" w:sz="0" w:space="0" w:color="auto"/>
        <w:right w:val="none" w:sz="0" w:space="0" w:color="auto"/>
      </w:divBdr>
    </w:div>
    <w:div w:id="1649476287">
      <w:bodyDiv w:val="1"/>
      <w:marLeft w:val="0"/>
      <w:marRight w:val="0"/>
      <w:marTop w:val="0"/>
      <w:marBottom w:val="0"/>
      <w:divBdr>
        <w:top w:val="none" w:sz="0" w:space="0" w:color="auto"/>
        <w:left w:val="none" w:sz="0" w:space="0" w:color="auto"/>
        <w:bottom w:val="none" w:sz="0" w:space="0" w:color="auto"/>
        <w:right w:val="none" w:sz="0" w:space="0" w:color="auto"/>
      </w:divBdr>
    </w:div>
    <w:div w:id="1701784395">
      <w:bodyDiv w:val="1"/>
      <w:marLeft w:val="0"/>
      <w:marRight w:val="0"/>
      <w:marTop w:val="0"/>
      <w:marBottom w:val="0"/>
      <w:divBdr>
        <w:top w:val="none" w:sz="0" w:space="0" w:color="auto"/>
        <w:left w:val="none" w:sz="0" w:space="0" w:color="auto"/>
        <w:bottom w:val="none" w:sz="0" w:space="0" w:color="auto"/>
        <w:right w:val="none" w:sz="0" w:space="0" w:color="auto"/>
      </w:divBdr>
    </w:div>
    <w:div w:id="2006474310">
      <w:bodyDiv w:val="1"/>
      <w:marLeft w:val="0"/>
      <w:marRight w:val="0"/>
      <w:marTop w:val="0"/>
      <w:marBottom w:val="0"/>
      <w:divBdr>
        <w:top w:val="none" w:sz="0" w:space="0" w:color="auto"/>
        <w:left w:val="none" w:sz="0" w:space="0" w:color="auto"/>
        <w:bottom w:val="none" w:sz="0" w:space="0" w:color="auto"/>
        <w:right w:val="none" w:sz="0" w:space="0" w:color="auto"/>
      </w:divBdr>
    </w:div>
    <w:div w:id="2101488637">
      <w:bodyDiv w:val="1"/>
      <w:marLeft w:val="0"/>
      <w:marRight w:val="0"/>
      <w:marTop w:val="0"/>
      <w:marBottom w:val="0"/>
      <w:divBdr>
        <w:top w:val="none" w:sz="0" w:space="0" w:color="auto"/>
        <w:left w:val="none" w:sz="0" w:space="0" w:color="auto"/>
        <w:bottom w:val="none" w:sz="0" w:space="0" w:color="auto"/>
        <w:right w:val="none" w:sz="0" w:space="0" w:color="auto"/>
      </w:divBdr>
    </w:div>
    <w:div w:id="21066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fkip.ummetro.ac.id/index.php/bk/" TargetMode="External"/><Relationship Id="rId13" Type="http://schemas.openxmlformats.org/officeDocument/2006/relationships/hyperlink" Target="http://creativecommons.org/licenses/by/4.0/"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kobkumm@gmail.com" TargetMode="External"/><Relationship Id="rId19" Type="http://schemas.openxmlformats.org/officeDocument/2006/relationships/hyperlink" Target="http://www.kabarindonesia.com" TargetMode="External"/><Relationship Id="rId4" Type="http://schemas.openxmlformats.org/officeDocument/2006/relationships/settings" Target="settings.xml"/><Relationship Id="rId9" Type="http://schemas.openxmlformats.org/officeDocument/2006/relationships/hyperlink" Target="https://ojs.fkip.ummetro.ac.id/index.php/b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C3D5-8C85-4FCA-A77C-65B72AEB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6297</Words>
  <Characters>35895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Annisa Warastri</dc:creator>
  <cp:lastModifiedBy>Lenovo</cp:lastModifiedBy>
  <cp:revision>2</cp:revision>
  <cp:lastPrinted>2018-01-14T17:36:00Z</cp:lastPrinted>
  <dcterms:created xsi:type="dcterms:W3CDTF">2020-04-11T17:02:00Z</dcterms:created>
  <dcterms:modified xsi:type="dcterms:W3CDTF">2020-04-11T17:02:00Z</dcterms:modified>
</cp:coreProperties>
</file>