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5B6" w:rsidRDefault="00AC40BE">
      <w:pPr>
        <w:spacing w:line="240" w:lineRule="auto"/>
        <w:jc w:val="center"/>
        <w:rPr>
          <w:rFonts w:ascii="Times New Roman" w:hAnsi="Times New Roman"/>
          <w:b/>
          <w:sz w:val="28"/>
          <w:szCs w:val="28"/>
        </w:rPr>
      </w:pPr>
      <w:r>
        <w:rPr>
          <w:rFonts w:ascii="Times New Roman" w:hAnsi="Times New Roman"/>
          <w:b/>
          <w:sz w:val="28"/>
          <w:szCs w:val="28"/>
        </w:rPr>
        <w:t>BIBLIOTHERAPY FOR EMOTIONAL LITERACY</w:t>
      </w:r>
    </w:p>
    <w:p w:rsidR="006D25B6" w:rsidRDefault="006D25B6">
      <w:pPr>
        <w:spacing w:after="0" w:line="240" w:lineRule="auto"/>
        <w:jc w:val="center"/>
        <w:rPr>
          <w:rFonts w:ascii="Times New Roman" w:hAnsi="Times New Roman"/>
          <w:b/>
          <w:sz w:val="28"/>
          <w:szCs w:val="28"/>
        </w:rPr>
      </w:pPr>
    </w:p>
    <w:p w:rsidR="006D25B6" w:rsidRDefault="00AC40BE">
      <w:pPr>
        <w:pStyle w:val="Els-Author"/>
        <w:spacing w:after="0" w:line="240" w:lineRule="auto"/>
        <w:rPr>
          <w:b/>
          <w:bCs/>
          <w:noProof w:val="0"/>
          <w:sz w:val="20"/>
          <w:lang w:val="id-ID"/>
        </w:rPr>
      </w:pPr>
      <w:r>
        <w:rPr>
          <w:b/>
          <w:bCs/>
          <w:noProof w:val="0"/>
          <w:sz w:val="20"/>
          <w:lang w:val="id-ID"/>
        </w:rPr>
        <w:t>Leny Latifah</w:t>
      </w:r>
    </w:p>
    <w:p w:rsidR="006D25B6" w:rsidRDefault="00AC40BE">
      <w:pPr>
        <w:pStyle w:val="Els-Author"/>
        <w:spacing w:after="0" w:line="240" w:lineRule="auto"/>
        <w:rPr>
          <w:b/>
          <w:bCs/>
          <w:sz w:val="20"/>
          <w:lang w:val="id-ID"/>
        </w:rPr>
      </w:pPr>
      <w:r>
        <w:rPr>
          <w:b/>
          <w:bCs/>
          <w:sz w:val="20"/>
        </w:rPr>
        <w:t xml:space="preserve">Study Program Guidance </w:t>
      </w:r>
      <w:r>
        <w:rPr>
          <w:b/>
          <w:bCs/>
          <w:sz w:val="20"/>
          <w:lang w:val="id-ID"/>
        </w:rPr>
        <w:t xml:space="preserve"> </w:t>
      </w:r>
      <w:r>
        <w:rPr>
          <w:b/>
          <w:bCs/>
          <w:sz w:val="20"/>
        </w:rPr>
        <w:t>and Conseling, Educational Faculty, Universitas Kanjuruhan Malang</w:t>
      </w:r>
      <w:r>
        <w:rPr>
          <w:b/>
          <w:bCs/>
          <w:sz w:val="20"/>
          <w:lang w:val="id-ID"/>
        </w:rPr>
        <w:t xml:space="preserve">, </w:t>
      </w:r>
      <w:r>
        <w:rPr>
          <w:b/>
          <w:sz w:val="20"/>
        </w:rPr>
        <w:t>J</w:t>
      </w:r>
      <w:r>
        <w:rPr>
          <w:b/>
          <w:sz w:val="20"/>
          <w:lang w:val="id-ID"/>
        </w:rPr>
        <w:t>l.</w:t>
      </w:r>
      <w:r>
        <w:rPr>
          <w:b/>
          <w:sz w:val="20"/>
        </w:rPr>
        <w:t xml:space="preserve"> S</w:t>
      </w:r>
      <w:r>
        <w:rPr>
          <w:b/>
          <w:sz w:val="20"/>
          <w:lang w:val="id-ID"/>
        </w:rPr>
        <w:t>.</w:t>
      </w:r>
      <w:r>
        <w:rPr>
          <w:b/>
          <w:sz w:val="20"/>
        </w:rPr>
        <w:t xml:space="preserve"> Supriadi</w:t>
      </w:r>
      <w:r>
        <w:rPr>
          <w:b/>
          <w:sz w:val="20"/>
          <w:lang w:val="id-ID"/>
        </w:rPr>
        <w:t xml:space="preserve"> no. 48 Malang 65148, Indonesia</w:t>
      </w:r>
    </w:p>
    <w:p w:rsidR="006D25B6" w:rsidRDefault="00975ED4">
      <w:pPr>
        <w:spacing w:line="240" w:lineRule="auto"/>
        <w:jc w:val="center"/>
        <w:rPr>
          <w:rFonts w:ascii="Times New Roman" w:hAnsi="Times New Roman"/>
          <w:b/>
          <w:bCs/>
          <w:i/>
          <w:sz w:val="20"/>
          <w:szCs w:val="20"/>
        </w:rPr>
      </w:pPr>
      <w:hyperlink r:id="rId8" w:history="1">
        <w:r w:rsidR="00AC40BE">
          <w:rPr>
            <w:rStyle w:val="Hyperlink"/>
            <w:rFonts w:ascii="Times New Roman" w:hAnsi="Times New Roman"/>
            <w:i/>
            <w:sz w:val="20"/>
            <w:szCs w:val="20"/>
          </w:rPr>
          <w:t>lenylatifah@unikama.ac.id</w:t>
        </w:r>
      </w:hyperlink>
    </w:p>
    <w:p w:rsidR="006D25B6" w:rsidRDefault="006D25B6">
      <w:pPr>
        <w:spacing w:after="0" w:line="240" w:lineRule="auto"/>
        <w:jc w:val="center"/>
        <w:rPr>
          <w:rFonts w:ascii="Times New Roman" w:hAnsi="Times New Roman"/>
          <w:b/>
          <w:bCs/>
          <w:i/>
          <w:sz w:val="20"/>
          <w:szCs w:val="20"/>
        </w:rPr>
      </w:pPr>
    </w:p>
    <w:p w:rsidR="006D25B6" w:rsidRDefault="00AC40BE">
      <w:pPr>
        <w:spacing w:after="0" w:line="240" w:lineRule="auto"/>
        <w:jc w:val="center"/>
        <w:rPr>
          <w:rFonts w:ascii="Times New Roman" w:hAnsi="Times New Roman"/>
          <w:b/>
        </w:rPr>
      </w:pPr>
      <w:r>
        <w:rPr>
          <w:rFonts w:ascii="Times New Roman" w:hAnsi="Times New Roman"/>
          <w:b/>
        </w:rPr>
        <w:t>ABSTRACT</w:t>
      </w:r>
    </w:p>
    <w:p w:rsidR="006D25B6" w:rsidRDefault="00AC40BE">
      <w:pPr>
        <w:spacing w:after="0" w:line="240" w:lineRule="auto"/>
        <w:ind w:firstLine="720"/>
        <w:jc w:val="both"/>
        <w:rPr>
          <w:rFonts w:ascii="Times New Roman" w:hAnsi="Times New Roman"/>
          <w:sz w:val="20"/>
          <w:szCs w:val="20"/>
        </w:rPr>
      </w:pPr>
      <w:r>
        <w:rPr>
          <w:rFonts w:ascii="Times New Roman" w:hAnsi="Times New Roman"/>
          <w:sz w:val="20"/>
          <w:szCs w:val="20"/>
        </w:rPr>
        <w:t xml:space="preserve">One way to help teens manage their emotions is using emotional literacy. Emotional literacy is a person's ability to understand, express emotions to people, respond to the expression of the feelings of others and take responsibility for their actions. Emotional literacy can be done through pedagogical strategies, as well as the use of the application of theory and various other learning strategies. Counselors need a method to develop emotional literacy skills in students either by media bibliotherapy or better known as bibliokonseling. In this case the counselor gave the book or story. Utilization of the book as a medium of therapy is called bibliotherapy. Bibliotherapy is a psychotherapeutic support through reading material to help someone who is experiencing personal problems. This treatment method is highly recommended, especially for patients who are difficult to express verbally problem. The subjects were students Universitas Kanjuruhan Malang Department Guidance and Counseling in 2015, 2016. The reason for choosing Guidance and Counseling Student Universitas Kanjuruhan Malang, as guidance and counseling student is a candidate for school counselors and they are required to have a good personality and need to be developed early on. This study aims to determine the effectiveness of bibliotherapy techniques to improve the skills of emotional literacy student guidance and counseling Universitas Kanjuruhan Malang. The technique used in this study is the technique of pre experimental design with one group pretest posttest design. This design is a design study to test the effectiveness of </w:t>
      </w:r>
      <w:r>
        <w:rPr>
          <w:rFonts w:ascii="Times New Roman" w:eastAsia="Times New Roman" w:hAnsi="Times New Roman"/>
          <w:sz w:val="20"/>
          <w:szCs w:val="20"/>
        </w:rPr>
        <w:t>a treatment on an individual basis.</w:t>
      </w:r>
    </w:p>
    <w:p w:rsidR="006D25B6" w:rsidRDefault="006D25B6">
      <w:pPr>
        <w:spacing w:after="0" w:line="240" w:lineRule="auto"/>
        <w:jc w:val="both"/>
        <w:rPr>
          <w:rFonts w:ascii="Times New Roman" w:eastAsia="Times New Roman" w:hAnsi="Times New Roman"/>
          <w:sz w:val="20"/>
          <w:szCs w:val="20"/>
        </w:rPr>
      </w:pPr>
    </w:p>
    <w:p w:rsidR="006D25B6" w:rsidRDefault="00AC40B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Keyword: emotional literacy, bibliotherapy, guidance and counseling college student.</w:t>
      </w:r>
    </w:p>
    <w:p w:rsidR="006D25B6" w:rsidRDefault="006D25B6">
      <w:pPr>
        <w:spacing w:after="0" w:line="240" w:lineRule="auto"/>
        <w:rPr>
          <w:rFonts w:ascii="Times New Roman" w:hAnsi="Times New Roman"/>
          <w:b/>
          <w:bCs/>
          <w:sz w:val="24"/>
          <w:szCs w:val="24"/>
        </w:rPr>
      </w:pPr>
    </w:p>
    <w:p w:rsidR="006D25B6" w:rsidRDefault="006D25B6">
      <w:pPr>
        <w:autoSpaceDE w:val="0"/>
        <w:autoSpaceDN w:val="0"/>
        <w:adjustRightInd w:val="0"/>
        <w:spacing w:after="0" w:line="240" w:lineRule="auto"/>
        <w:jc w:val="both"/>
        <w:rPr>
          <w:rFonts w:ascii="Times New Roman" w:hAnsi="Times New Roman"/>
          <w:sz w:val="24"/>
          <w:szCs w:val="24"/>
        </w:rPr>
      </w:pPr>
    </w:p>
    <w:p w:rsidR="006D25B6" w:rsidRDefault="00AC40BE">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rsidR="006D25B6" w:rsidRDefault="00AC40BE">
      <w:pPr>
        <w:pStyle w:val="ListParagraph"/>
        <w:spacing w:after="0" w:line="360" w:lineRule="auto"/>
        <w:ind w:left="0" w:firstLine="720"/>
        <w:jc w:val="both"/>
        <w:rPr>
          <w:rFonts w:ascii="Times New Roman" w:hAnsi="Times New Roman"/>
          <w:sz w:val="24"/>
          <w:szCs w:val="24"/>
          <w:lang w:val="id-ID"/>
        </w:rPr>
      </w:pPr>
      <w:r>
        <w:rPr>
          <w:rFonts w:ascii="Times New Roman" w:hAnsi="Times New Roman"/>
          <w:color w:val="212121"/>
          <w:sz w:val="24"/>
          <w:szCs w:val="24"/>
        </w:rPr>
        <w:t>Emotional literacy is the ability of a person to understand, express, and respond to the emotional expression of others and is responsible for the actions taken (Steiner, 1997).</w:t>
      </w:r>
      <w:r>
        <w:rPr>
          <w:rFonts w:ascii="Times New Roman" w:hAnsi="Times New Roman"/>
          <w:color w:val="000000"/>
          <w:sz w:val="24"/>
          <w:szCs w:val="24"/>
          <w:lang w:val="fi-FI"/>
        </w:rPr>
        <w:t xml:space="preserve"> </w:t>
      </w:r>
      <w:r>
        <w:rPr>
          <w:rFonts w:ascii="Times New Roman" w:hAnsi="Times New Roman"/>
          <w:color w:val="212121"/>
          <w:sz w:val="24"/>
          <w:szCs w:val="24"/>
        </w:rPr>
        <w:t>Emotional literacy can be done through pedagogic strategies such as cooperative learning, group work, jigsaw, the six thinking hats and positive-minus-interesting (Nemec &amp; Roffey 2003). The previous research has also been done by (Badrujaman, Filliani and Herdiyani, 2016) about emotional literacy of learners using the six thinking hats method the result is higher than learners who get classical guidance using lecture method. In the same year (Nufus, Filiani and Dimyati, 2016) conducted a different study using story telling techniques in group counseling services to improve the emotional literacy of grade 3 elementary school students and there was a significant increase. Based on the results of these studies, it can be interpreted that emotional literacy is a skill that can be learned and developed (Ripley &amp; Elspeth, 2007)</w:t>
      </w:r>
      <w:r>
        <w:rPr>
          <w:rFonts w:ascii="Times New Roman" w:hAnsi="Times New Roman"/>
          <w:sz w:val="24"/>
          <w:szCs w:val="24"/>
          <w:lang w:val="id-ID"/>
        </w:rPr>
        <w:t>.</w:t>
      </w:r>
    </w:p>
    <w:p w:rsidR="006D25B6" w:rsidRDefault="00AC40BE">
      <w:pPr>
        <w:pStyle w:val="ListParagraph"/>
        <w:spacing w:after="0" w:line="360" w:lineRule="auto"/>
        <w:ind w:left="0" w:firstLine="720"/>
        <w:jc w:val="both"/>
        <w:rPr>
          <w:rFonts w:ascii="Times New Roman" w:hAnsi="Times New Roman"/>
          <w:sz w:val="24"/>
          <w:szCs w:val="24"/>
          <w:lang w:val="id-ID"/>
        </w:rPr>
      </w:pPr>
      <w:r>
        <w:rPr>
          <w:rFonts w:ascii="Times New Roman" w:hAnsi="Times New Roman"/>
          <w:color w:val="212121"/>
          <w:sz w:val="24"/>
          <w:szCs w:val="24"/>
        </w:rPr>
        <w:lastRenderedPageBreak/>
        <w:t>In this study, bibliotherapy was chosen as a technique to improve the emotional literacy of the students since it has several advantages according to Smith Family (2009), those are: 1) to communicate well, able to convey empathy, and also disagreement toward others, 2) more self-understanding, needs, and goals, 3) have a tendency to stay away from stress, 4) have a good level of understanding of self-potential, and how to achieve it</w:t>
      </w:r>
      <w:r>
        <w:rPr>
          <w:rFonts w:ascii="Times New Roman" w:hAnsi="Times New Roman"/>
          <w:sz w:val="24"/>
          <w:szCs w:val="24"/>
          <w:lang w:val="id-ID"/>
        </w:rPr>
        <w:t>.</w:t>
      </w:r>
    </w:p>
    <w:p w:rsidR="006D25B6" w:rsidRDefault="00AC40BE">
      <w:pPr>
        <w:pStyle w:val="ListParagraph"/>
        <w:spacing w:after="0" w:line="360" w:lineRule="auto"/>
        <w:ind w:left="0" w:firstLine="720"/>
        <w:jc w:val="both"/>
        <w:rPr>
          <w:rFonts w:ascii="Times New Roman" w:hAnsi="Times New Roman"/>
          <w:sz w:val="24"/>
          <w:szCs w:val="24"/>
          <w:lang w:val="id-ID"/>
        </w:rPr>
      </w:pPr>
      <w:r>
        <w:rPr>
          <w:rFonts w:ascii="Times New Roman" w:hAnsi="Times New Roman"/>
          <w:color w:val="212121"/>
          <w:sz w:val="24"/>
          <w:szCs w:val="24"/>
        </w:rPr>
        <w:t>Furthermore, Jachna (2005) says that bibliotherapy is a form of psychotherapy support through reading material to help someone with personal problems. The implementation steps of bibliotherapy techniques according to Handarini (2015) those are: 1) the formation of rappor, 2) giving stimulants in the form of written text/film, 3) reflection and discussion, 4) commitment development, 5) commitment test, 6) reflection on experience and, 7) make self-improvement.</w:t>
      </w:r>
    </w:p>
    <w:p w:rsidR="006D25B6" w:rsidRDefault="00AC40BE">
      <w:pPr>
        <w:pStyle w:val="ListParagraph"/>
        <w:spacing w:after="0" w:line="360" w:lineRule="auto"/>
        <w:ind w:left="0" w:firstLine="720"/>
        <w:jc w:val="both"/>
        <w:rPr>
          <w:rFonts w:ascii="Times New Roman" w:hAnsi="Times New Roman"/>
          <w:sz w:val="24"/>
          <w:szCs w:val="24"/>
        </w:rPr>
      </w:pPr>
      <w:r>
        <w:rPr>
          <w:rFonts w:ascii="Times New Roman" w:hAnsi="Times New Roman"/>
          <w:color w:val="222222"/>
          <w:sz w:val="24"/>
          <w:szCs w:val="24"/>
        </w:rPr>
        <w:t>Based on the research conducted by (Songprakun and McCann, 2012) it is stated that</w:t>
      </w:r>
      <w:r>
        <w:rPr>
          <w:rFonts w:ascii="Times New Roman" w:hAnsi="Times New Roman"/>
          <w:sz w:val="24"/>
          <w:szCs w:val="24"/>
          <w:lang w:val="id-ID"/>
        </w:rPr>
        <w:t xml:space="preserve"> t</w:t>
      </w:r>
      <w:r>
        <w:rPr>
          <w:rFonts w:ascii="Times New Roman" w:hAnsi="Times New Roman"/>
          <w:sz w:val="24"/>
          <w:szCs w:val="24"/>
        </w:rPr>
        <w:t>he benefits of bibliotherapy or self</w:t>
      </w:r>
      <w:r>
        <w:rPr>
          <w:rFonts w:ascii="Cambria Math" w:hAnsi="Cambria Math" w:cs="Cambria Math"/>
          <w:sz w:val="24"/>
          <w:szCs w:val="24"/>
        </w:rPr>
        <w:t>‐</w:t>
      </w:r>
      <w:r>
        <w:rPr>
          <w:rFonts w:ascii="Times New Roman" w:hAnsi="Times New Roman"/>
          <w:sz w:val="24"/>
          <w:szCs w:val="24"/>
        </w:rPr>
        <w:t>help therapy in book form in helping to reduce psychological distress in people with moderate depression. The approach is easy to use and can be incorporated as an adjunct to standard care and treatment. Bibliotherapy can be used by community mental health nurses and other clinicians to reduce psychological distress and promote recovery in people with moderate depression.</w:t>
      </w:r>
    </w:p>
    <w:p w:rsidR="006D25B6" w:rsidRDefault="00AC40BE">
      <w:pPr>
        <w:pStyle w:val="ListParagraph"/>
        <w:spacing w:after="0" w:line="360" w:lineRule="auto"/>
        <w:ind w:left="0" w:firstLine="720"/>
        <w:jc w:val="both"/>
        <w:rPr>
          <w:rFonts w:ascii="Times New Roman" w:hAnsi="Times New Roman"/>
          <w:sz w:val="24"/>
          <w:szCs w:val="24"/>
          <w:lang w:val="id-ID"/>
        </w:rPr>
      </w:pPr>
      <w:r>
        <w:rPr>
          <w:rFonts w:ascii="Times New Roman" w:hAnsi="Times New Roman"/>
          <w:color w:val="222222"/>
          <w:sz w:val="24"/>
          <w:szCs w:val="24"/>
        </w:rPr>
        <w:t>This study aims to determine the effectiveness of bibliotherapy to improve emotional literacy especially students at one of the private universities in Malang Indonesia. According to (Jack and Ronan, 2008) there are three sub categories of bibliotherapy those are institutional bibliotherapy, clinical bibliotherapy, and bibliotherapy development. The technique most likely to be applied by educators is the development of bibliotherapy as it offers a way of helping students individually or in groups facing certain situations so that they will be better prepared to live the life by reading and discussing.</w:t>
      </w:r>
    </w:p>
    <w:p w:rsidR="006D25B6" w:rsidRDefault="006D25B6">
      <w:pPr>
        <w:spacing w:after="0" w:line="360" w:lineRule="auto"/>
        <w:jc w:val="both"/>
        <w:rPr>
          <w:rFonts w:ascii="Times New Roman" w:hAnsi="Times New Roman"/>
          <w:b/>
          <w:sz w:val="24"/>
          <w:szCs w:val="24"/>
        </w:rPr>
      </w:pPr>
    </w:p>
    <w:p w:rsidR="006D25B6" w:rsidRDefault="00AC40BE">
      <w:pPr>
        <w:spacing w:after="0" w:line="240" w:lineRule="auto"/>
        <w:jc w:val="both"/>
        <w:rPr>
          <w:rFonts w:ascii="Times New Roman" w:hAnsi="Times New Roman"/>
          <w:b/>
          <w:sz w:val="24"/>
          <w:szCs w:val="24"/>
        </w:rPr>
      </w:pPr>
      <w:r>
        <w:rPr>
          <w:rFonts w:ascii="Times New Roman" w:hAnsi="Times New Roman"/>
          <w:b/>
          <w:sz w:val="24"/>
          <w:szCs w:val="24"/>
          <w:lang w:val="en-US"/>
        </w:rPr>
        <w:t xml:space="preserve">RESEARH </w:t>
      </w:r>
      <w:r>
        <w:rPr>
          <w:rFonts w:ascii="Times New Roman" w:hAnsi="Times New Roman"/>
          <w:b/>
          <w:sz w:val="24"/>
          <w:szCs w:val="24"/>
        </w:rPr>
        <w:t>METHOD</w:t>
      </w:r>
    </w:p>
    <w:p w:rsidR="006D25B6" w:rsidRDefault="00AC40BE">
      <w:pPr>
        <w:spacing w:after="0" w:line="360" w:lineRule="auto"/>
        <w:ind w:firstLine="709"/>
        <w:jc w:val="both"/>
        <w:rPr>
          <w:rFonts w:ascii="Times New Roman" w:hAnsi="Times New Roman" w:cs="Times New Roman"/>
          <w:iCs/>
          <w:spacing w:val="14"/>
          <w:sz w:val="24"/>
          <w:szCs w:val="24"/>
        </w:rPr>
      </w:pPr>
      <w:r>
        <w:rPr>
          <w:rFonts w:ascii="Times New Roman" w:hAnsi="Times New Roman" w:cs="Times New Roman"/>
          <w:color w:val="212121"/>
          <w:sz w:val="24"/>
          <w:szCs w:val="24"/>
        </w:rPr>
        <w:t xml:space="preserve">The research design used was experiment with one group pretest-posttest design. The population in this research is all students of Guidance and Counseling 2015 and 2016 intake counted 190 students, then 10% were taken using simple random sampling method (Arikunto, 2002) based on the percentage, there are 19 </w:t>
      </w:r>
      <w:r>
        <w:rPr>
          <w:rFonts w:ascii="Times New Roman" w:hAnsi="Times New Roman" w:cs="Times New Roman"/>
          <w:color w:val="212121"/>
          <w:sz w:val="24"/>
          <w:szCs w:val="24"/>
        </w:rPr>
        <w:lastRenderedPageBreak/>
        <w:t>students used as sample of the research. This was done by shuffling on a number of rolls of paper containing the student absentee number, then the captain of the class took as many as 9 rolls of paper for 2015 intake and 10 rolls of paper for 2016 so that there was a total of 19 rolls of paper. Furthermore, the 19 selected students were given a pretest and at the end of the training were given a posttest. This design was used in accordance with the goal to be achieved, that is to know how much the increase of emotional literacy after training by using bibliotherapy techniques.</w:t>
      </w:r>
    </w:p>
    <w:p w:rsidR="006D25B6" w:rsidRDefault="00AC40BE">
      <w:pPr>
        <w:spacing w:after="0" w:line="360" w:lineRule="auto"/>
        <w:ind w:firstLine="709"/>
        <w:jc w:val="both"/>
        <w:rPr>
          <w:rFonts w:ascii="Times New Roman" w:hAnsi="Times New Roman" w:cs="Times New Roman"/>
          <w:sz w:val="24"/>
          <w:szCs w:val="24"/>
        </w:rPr>
      </w:pPr>
      <w:r>
        <w:rPr>
          <w:rFonts w:ascii="Times New Roman" w:hAnsi="Times New Roman" w:cs="Times New Roman"/>
          <w:color w:val="212121"/>
          <w:sz w:val="24"/>
          <w:szCs w:val="24"/>
        </w:rPr>
        <w:t>The study included the preparation stage, the implementation stage, and the final stage. The preparation stage was to determine the sample of the research and to know the level of emotional literacy owned by the 19 students Guidance and Counseling 2015, 2016 intake by using emotional literacy scale developed by the researcher herself. The implementation stage was done by providing bibliotheraphy training to the students. The final stage is to test the research hypothesis about the difference of emotional literacy level of the students before and after obtaining bibliotherapy training using the formula (Test - tPaired Two Sample for Means).</w:t>
      </w:r>
    </w:p>
    <w:p w:rsidR="006D25B6" w:rsidRDefault="006D25B6">
      <w:pPr>
        <w:spacing w:after="0" w:line="360" w:lineRule="auto"/>
        <w:jc w:val="both"/>
        <w:rPr>
          <w:rFonts w:ascii="Times New Roman" w:hAnsi="Times New Roman"/>
          <w:b/>
          <w:sz w:val="24"/>
          <w:szCs w:val="24"/>
        </w:rPr>
      </w:pPr>
    </w:p>
    <w:p w:rsidR="006D25B6" w:rsidRDefault="00AC40BE">
      <w:pPr>
        <w:spacing w:after="0" w:line="360" w:lineRule="auto"/>
        <w:jc w:val="both"/>
        <w:rPr>
          <w:rFonts w:ascii="Times New Roman" w:hAnsi="Times New Roman"/>
          <w:b/>
          <w:sz w:val="24"/>
          <w:szCs w:val="24"/>
          <w:lang w:val="en-US"/>
        </w:rPr>
      </w:pPr>
      <w:r>
        <w:rPr>
          <w:rFonts w:ascii="Times New Roman" w:hAnsi="Times New Roman"/>
          <w:b/>
          <w:sz w:val="24"/>
          <w:szCs w:val="24"/>
        </w:rPr>
        <w:t xml:space="preserve">THE RESEARCH RESULT AND </w:t>
      </w:r>
      <w:r>
        <w:rPr>
          <w:rFonts w:ascii="Times New Roman" w:hAnsi="Times New Roman"/>
          <w:b/>
          <w:sz w:val="24"/>
          <w:szCs w:val="24"/>
          <w:lang w:val="en-US"/>
        </w:rPr>
        <w:t>DISCUSSION</w:t>
      </w:r>
    </w:p>
    <w:p w:rsidR="006D25B6" w:rsidRDefault="00AC40BE">
      <w:pPr>
        <w:spacing w:after="0" w:line="360" w:lineRule="auto"/>
        <w:jc w:val="both"/>
        <w:rPr>
          <w:rFonts w:ascii="Times New Roman" w:hAnsi="Times New Roman"/>
          <w:b/>
          <w:sz w:val="24"/>
          <w:szCs w:val="24"/>
        </w:rPr>
      </w:pPr>
      <w:r>
        <w:rPr>
          <w:rFonts w:ascii="Times New Roman" w:hAnsi="Times New Roman"/>
          <w:b/>
          <w:sz w:val="24"/>
          <w:szCs w:val="24"/>
        </w:rPr>
        <w:t>The Research Result</w:t>
      </w:r>
    </w:p>
    <w:p w:rsidR="006D25B6" w:rsidRDefault="00AC40BE">
      <w:pPr>
        <w:pStyle w:val="ListParagraph"/>
        <w:numPr>
          <w:ilvl w:val="0"/>
          <w:numId w:val="3"/>
        </w:numPr>
        <w:spacing w:after="0" w:line="360" w:lineRule="auto"/>
        <w:ind w:left="284" w:hanging="284"/>
        <w:rPr>
          <w:rFonts w:ascii="Times New Roman" w:hAnsi="Times New Roman"/>
          <w:sz w:val="24"/>
          <w:szCs w:val="24"/>
        </w:rPr>
      </w:pPr>
      <w:r>
        <w:rPr>
          <w:rFonts w:ascii="Times New Roman" w:hAnsi="Times New Roman"/>
          <w:sz w:val="24"/>
          <w:szCs w:val="24"/>
        </w:rPr>
        <w:t xml:space="preserve">Pretest Emotional Literacy Result of the students  </w:t>
      </w:r>
    </w:p>
    <w:p w:rsidR="006D25B6" w:rsidRDefault="00AC40BE">
      <w:pPr>
        <w:pStyle w:val="ListParagraph"/>
        <w:spacing w:after="0" w:line="360" w:lineRule="auto"/>
        <w:ind w:left="0" w:firstLine="720"/>
        <w:jc w:val="both"/>
        <w:rPr>
          <w:rFonts w:ascii="Times New Roman" w:hAnsi="Times New Roman"/>
          <w:sz w:val="24"/>
          <w:szCs w:val="24"/>
        </w:rPr>
      </w:pPr>
      <w:r>
        <w:rPr>
          <w:rFonts w:ascii="Times New Roman" w:hAnsi="Times New Roman"/>
          <w:color w:val="212121"/>
          <w:sz w:val="24"/>
          <w:szCs w:val="24"/>
          <w:shd w:val="clear" w:color="auto" w:fill="FFFFFF"/>
        </w:rPr>
        <w:t xml:space="preserve">This research started by giving an activity in the form test to know emotional literacy level of the student before giving treatment. After the data were analyzed, the results obtained on </w:t>
      </w:r>
      <w:r w:rsidR="00AD2134">
        <w:rPr>
          <w:rFonts w:ascii="Times New Roman" w:hAnsi="Times New Roman"/>
          <w:color w:val="212121"/>
          <w:sz w:val="24"/>
          <w:szCs w:val="24"/>
          <w:shd w:val="clear" w:color="auto" w:fill="FFFFFF"/>
          <w:lang w:val="id-ID"/>
        </w:rPr>
        <w:t>t</w:t>
      </w:r>
      <w:r>
        <w:rPr>
          <w:rFonts w:ascii="Times New Roman" w:hAnsi="Times New Roman"/>
          <w:color w:val="212121"/>
          <w:sz w:val="24"/>
          <w:szCs w:val="24"/>
          <w:shd w:val="clear" w:color="auto" w:fill="FFFFFF"/>
        </w:rPr>
        <w:t>able 1:</w:t>
      </w:r>
    </w:p>
    <w:p w:rsidR="006D25B6" w:rsidRDefault="006D25B6">
      <w:pPr>
        <w:pStyle w:val="ListParagraph"/>
        <w:spacing w:after="0" w:line="360" w:lineRule="auto"/>
        <w:ind w:left="0" w:firstLine="720"/>
        <w:jc w:val="both"/>
        <w:rPr>
          <w:rFonts w:ascii="Times New Roman" w:hAnsi="Times New Roman"/>
          <w:sz w:val="24"/>
          <w:szCs w:val="24"/>
        </w:rPr>
      </w:pPr>
    </w:p>
    <w:p w:rsidR="006D25B6" w:rsidRDefault="00AC40BE">
      <w:pPr>
        <w:spacing w:after="0" w:line="240" w:lineRule="auto"/>
        <w:jc w:val="center"/>
        <w:rPr>
          <w:rFonts w:ascii="Times New Roman" w:hAnsi="Times New Roman"/>
          <w:sz w:val="20"/>
          <w:szCs w:val="20"/>
        </w:rPr>
      </w:pPr>
      <w:r>
        <w:rPr>
          <w:rFonts w:ascii="Times New Roman" w:hAnsi="Times New Roman"/>
          <w:sz w:val="20"/>
          <w:szCs w:val="20"/>
        </w:rPr>
        <w:t>Table 1. Pretest Emotional Literacy Result of the students</w:t>
      </w:r>
    </w:p>
    <w:p w:rsidR="006D25B6" w:rsidRDefault="006D25B6">
      <w:pPr>
        <w:spacing w:after="0" w:line="240" w:lineRule="auto"/>
        <w:jc w:val="center"/>
        <w:rPr>
          <w:rFonts w:ascii="Times New Roman" w:hAnsi="Times New Roman"/>
          <w: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905"/>
        <w:gridCol w:w="1313"/>
        <w:gridCol w:w="1542"/>
      </w:tblGrid>
      <w:tr w:rsidR="006D25B6">
        <w:trPr>
          <w:jc w:val="center"/>
        </w:trPr>
        <w:tc>
          <w:tcPr>
            <w:tcW w:w="2585" w:type="dxa"/>
            <w:tcBorders>
              <w:top w:val="single" w:sz="4" w:space="0" w:color="auto"/>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rPr>
              <w:t xml:space="preserve">Emotional </w:t>
            </w:r>
            <w:r>
              <w:rPr>
                <w:rFonts w:ascii="Times New Roman" w:hAnsi="Times New Roman"/>
                <w:b/>
                <w:sz w:val="20"/>
                <w:szCs w:val="20"/>
                <w:lang w:val="id-ID"/>
              </w:rPr>
              <w:t>L</w:t>
            </w:r>
            <w:r>
              <w:rPr>
                <w:rFonts w:ascii="Times New Roman" w:hAnsi="Times New Roman"/>
                <w:b/>
                <w:sz w:val="20"/>
                <w:szCs w:val="20"/>
              </w:rPr>
              <w:t>iteracy category</w:t>
            </w:r>
          </w:p>
        </w:tc>
        <w:tc>
          <w:tcPr>
            <w:tcW w:w="905" w:type="dxa"/>
            <w:tcBorders>
              <w:top w:val="single" w:sz="4" w:space="0" w:color="auto"/>
              <w:bottom w:val="single" w:sz="4" w:space="0" w:color="auto"/>
            </w:tcBorders>
          </w:tcPr>
          <w:p w:rsidR="006D25B6" w:rsidRDefault="00AC40BE">
            <w:pPr>
              <w:pStyle w:val="ListParagraph"/>
              <w:ind w:left="0"/>
              <w:jc w:val="center"/>
              <w:rPr>
                <w:rFonts w:ascii="Times New Roman" w:hAnsi="Times New Roman"/>
                <w:b/>
                <w:sz w:val="20"/>
                <w:szCs w:val="20"/>
              </w:rPr>
            </w:pPr>
            <w:r>
              <w:rPr>
                <w:rFonts w:ascii="Times New Roman" w:hAnsi="Times New Roman"/>
                <w:b/>
                <w:sz w:val="20"/>
                <w:szCs w:val="20"/>
                <w:lang w:val="id-ID"/>
              </w:rPr>
              <w:t>Interval Scor</w:t>
            </w:r>
            <w:r>
              <w:rPr>
                <w:rFonts w:ascii="Times New Roman" w:hAnsi="Times New Roman"/>
                <w:b/>
                <w:sz w:val="20"/>
                <w:szCs w:val="20"/>
              </w:rPr>
              <w:t>e</w:t>
            </w:r>
          </w:p>
        </w:tc>
        <w:tc>
          <w:tcPr>
            <w:tcW w:w="1313" w:type="dxa"/>
            <w:tcBorders>
              <w:top w:val="single" w:sz="4" w:space="0" w:color="auto"/>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Frequency</w:t>
            </w:r>
          </w:p>
        </w:tc>
        <w:tc>
          <w:tcPr>
            <w:tcW w:w="1542" w:type="dxa"/>
            <w:tcBorders>
              <w:top w:val="single" w:sz="4" w:space="0" w:color="auto"/>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Percent (%)</w:t>
            </w:r>
          </w:p>
        </w:tc>
      </w:tr>
      <w:tr w:rsidR="006D25B6">
        <w:trPr>
          <w:jc w:val="center"/>
        </w:trPr>
        <w:tc>
          <w:tcPr>
            <w:tcW w:w="2585" w:type="dxa"/>
            <w:tcBorders>
              <w:top w:val="single" w:sz="4" w:space="0" w:color="auto"/>
            </w:tcBorders>
          </w:tcPr>
          <w:p w:rsidR="006D25B6" w:rsidRDefault="00AC40BE">
            <w:pPr>
              <w:pStyle w:val="ListParagraph"/>
              <w:ind w:left="0"/>
              <w:jc w:val="center"/>
              <w:rPr>
                <w:rFonts w:ascii="Times New Roman" w:hAnsi="Times New Roman"/>
                <w:sz w:val="20"/>
                <w:szCs w:val="20"/>
              </w:rPr>
            </w:pPr>
            <w:r>
              <w:rPr>
                <w:rFonts w:ascii="Times New Roman" w:hAnsi="Times New Roman"/>
                <w:sz w:val="20"/>
                <w:szCs w:val="20"/>
                <w:lang w:val="id-ID"/>
              </w:rPr>
              <w:t>Moderate</w:t>
            </w:r>
          </w:p>
        </w:tc>
        <w:tc>
          <w:tcPr>
            <w:tcW w:w="905" w:type="dxa"/>
            <w:tcBorders>
              <w:top w:val="single" w:sz="4" w:space="0" w:color="auto"/>
            </w:tcBorders>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33-64</w:t>
            </w:r>
          </w:p>
        </w:tc>
        <w:tc>
          <w:tcPr>
            <w:tcW w:w="1313" w:type="dxa"/>
            <w:tcBorders>
              <w:top w:val="single" w:sz="4" w:space="0" w:color="auto"/>
            </w:tcBorders>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3</w:t>
            </w:r>
          </w:p>
        </w:tc>
        <w:tc>
          <w:tcPr>
            <w:tcW w:w="1542" w:type="dxa"/>
            <w:tcBorders>
              <w:top w:val="single" w:sz="4" w:space="0" w:color="auto"/>
            </w:tcBorders>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15.8</w:t>
            </w:r>
          </w:p>
        </w:tc>
      </w:tr>
      <w:tr w:rsidR="006D25B6">
        <w:trPr>
          <w:jc w:val="center"/>
        </w:trPr>
        <w:tc>
          <w:tcPr>
            <w:tcW w:w="2585" w:type="dxa"/>
          </w:tcPr>
          <w:p w:rsidR="006D25B6" w:rsidRDefault="00AC40BE">
            <w:pPr>
              <w:pStyle w:val="ListParagraph"/>
              <w:ind w:left="0"/>
              <w:jc w:val="center"/>
              <w:rPr>
                <w:rFonts w:ascii="Times New Roman" w:hAnsi="Times New Roman"/>
                <w:sz w:val="20"/>
                <w:szCs w:val="20"/>
              </w:rPr>
            </w:pPr>
            <w:r>
              <w:rPr>
                <w:rFonts w:ascii="Times New Roman" w:hAnsi="Times New Roman"/>
                <w:sz w:val="20"/>
                <w:szCs w:val="20"/>
                <w:lang w:val="id-ID"/>
              </w:rPr>
              <w:t xml:space="preserve">High </w:t>
            </w:r>
          </w:p>
        </w:tc>
        <w:tc>
          <w:tcPr>
            <w:tcW w:w="905"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65-96</w:t>
            </w:r>
          </w:p>
        </w:tc>
        <w:tc>
          <w:tcPr>
            <w:tcW w:w="1313"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14</w:t>
            </w:r>
          </w:p>
        </w:tc>
        <w:tc>
          <w:tcPr>
            <w:tcW w:w="1542"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73.7</w:t>
            </w:r>
          </w:p>
        </w:tc>
      </w:tr>
      <w:tr w:rsidR="006D25B6">
        <w:trPr>
          <w:jc w:val="center"/>
        </w:trPr>
        <w:tc>
          <w:tcPr>
            <w:tcW w:w="2585" w:type="dxa"/>
          </w:tcPr>
          <w:p w:rsidR="006D25B6" w:rsidRDefault="00AC40BE">
            <w:pPr>
              <w:pStyle w:val="ListParagraph"/>
              <w:ind w:left="0"/>
              <w:jc w:val="center"/>
              <w:rPr>
                <w:rFonts w:ascii="Times New Roman" w:hAnsi="Times New Roman"/>
                <w:sz w:val="20"/>
                <w:szCs w:val="20"/>
              </w:rPr>
            </w:pPr>
            <w:r>
              <w:rPr>
                <w:rFonts w:ascii="Times New Roman" w:hAnsi="Times New Roman"/>
                <w:sz w:val="20"/>
                <w:szCs w:val="20"/>
                <w:lang w:val="id-ID"/>
              </w:rPr>
              <w:t xml:space="preserve">Very </w:t>
            </w:r>
            <w:r>
              <w:rPr>
                <w:rFonts w:ascii="Times New Roman" w:hAnsi="Times New Roman"/>
                <w:sz w:val="20"/>
                <w:szCs w:val="20"/>
              </w:rPr>
              <w:t>high</w:t>
            </w:r>
          </w:p>
        </w:tc>
        <w:tc>
          <w:tcPr>
            <w:tcW w:w="905"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97-128</w:t>
            </w:r>
          </w:p>
        </w:tc>
        <w:tc>
          <w:tcPr>
            <w:tcW w:w="1313"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2</w:t>
            </w:r>
          </w:p>
        </w:tc>
        <w:tc>
          <w:tcPr>
            <w:tcW w:w="1542"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10.5</w:t>
            </w:r>
          </w:p>
        </w:tc>
      </w:tr>
      <w:tr w:rsidR="006D25B6">
        <w:trPr>
          <w:jc w:val="center"/>
        </w:trPr>
        <w:tc>
          <w:tcPr>
            <w:tcW w:w="2585" w:type="dxa"/>
            <w:tcBorders>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Total</w:t>
            </w:r>
          </w:p>
        </w:tc>
        <w:tc>
          <w:tcPr>
            <w:tcW w:w="905" w:type="dxa"/>
            <w:tcBorders>
              <w:bottom w:val="single" w:sz="4" w:space="0" w:color="auto"/>
            </w:tcBorders>
          </w:tcPr>
          <w:p w:rsidR="006D25B6" w:rsidRDefault="006D25B6">
            <w:pPr>
              <w:pStyle w:val="ListParagraph"/>
              <w:ind w:left="0"/>
              <w:jc w:val="center"/>
              <w:rPr>
                <w:rFonts w:ascii="Times New Roman" w:hAnsi="Times New Roman"/>
                <w:b/>
                <w:sz w:val="20"/>
                <w:szCs w:val="20"/>
                <w:lang w:val="id-ID"/>
              </w:rPr>
            </w:pPr>
          </w:p>
        </w:tc>
        <w:tc>
          <w:tcPr>
            <w:tcW w:w="1313" w:type="dxa"/>
            <w:tcBorders>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19</w:t>
            </w:r>
          </w:p>
        </w:tc>
        <w:tc>
          <w:tcPr>
            <w:tcW w:w="1542" w:type="dxa"/>
            <w:tcBorders>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100</w:t>
            </w:r>
          </w:p>
        </w:tc>
      </w:tr>
    </w:tbl>
    <w:p w:rsidR="006D25B6" w:rsidRDefault="006D25B6">
      <w:pPr>
        <w:pStyle w:val="ListParagraph"/>
        <w:autoSpaceDE w:val="0"/>
        <w:autoSpaceDN w:val="0"/>
        <w:adjustRightInd w:val="0"/>
        <w:spacing w:after="0" w:line="360" w:lineRule="auto"/>
        <w:ind w:left="0" w:firstLine="709"/>
        <w:jc w:val="both"/>
        <w:rPr>
          <w:rFonts w:ascii="Times New Roman" w:hAnsi="Times New Roman"/>
          <w:sz w:val="24"/>
          <w:szCs w:val="24"/>
          <w:lang w:val="id-ID"/>
        </w:rPr>
      </w:pPr>
    </w:p>
    <w:p w:rsidR="006D25B6" w:rsidRDefault="00AC40BE">
      <w:pPr>
        <w:pStyle w:val="ListParagraph"/>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color w:val="212121"/>
          <w:sz w:val="24"/>
          <w:szCs w:val="24"/>
        </w:rPr>
        <w:t>Based on table 1, it can be explained that from 19 students, 15.8% (3 students) are at moderate emotional literacy level, 73.3% (14 students) are at high emotional literacy level, and 10.5% (2 students) are at a very high emotional literacy level.</w:t>
      </w:r>
      <w:r>
        <w:rPr>
          <w:rFonts w:ascii="Times New Roman" w:hAnsi="Times New Roman"/>
          <w:sz w:val="24"/>
          <w:szCs w:val="24"/>
        </w:rPr>
        <w:t xml:space="preserve"> </w:t>
      </w:r>
    </w:p>
    <w:p w:rsidR="006D25B6" w:rsidRDefault="006D25B6">
      <w:pPr>
        <w:pStyle w:val="ListParagraph"/>
        <w:autoSpaceDE w:val="0"/>
        <w:autoSpaceDN w:val="0"/>
        <w:adjustRightInd w:val="0"/>
        <w:spacing w:after="0" w:line="360" w:lineRule="auto"/>
        <w:ind w:left="0" w:firstLine="709"/>
        <w:jc w:val="both"/>
        <w:rPr>
          <w:rFonts w:ascii="Times New Roman" w:hAnsi="Times New Roman"/>
          <w:sz w:val="24"/>
          <w:szCs w:val="24"/>
        </w:rPr>
      </w:pPr>
    </w:p>
    <w:p w:rsidR="006D25B6" w:rsidRDefault="00AC40BE">
      <w:pPr>
        <w:pStyle w:val="ListParagraph"/>
        <w:numPr>
          <w:ilvl w:val="0"/>
          <w:numId w:val="3"/>
        </w:numPr>
        <w:spacing w:after="0" w:line="360" w:lineRule="auto"/>
        <w:ind w:left="284" w:hanging="284"/>
        <w:rPr>
          <w:rFonts w:ascii="Times New Roman" w:hAnsi="Times New Roman"/>
          <w:sz w:val="24"/>
          <w:szCs w:val="24"/>
        </w:rPr>
      </w:pPr>
      <w:r>
        <w:rPr>
          <w:rFonts w:ascii="Times New Roman" w:hAnsi="Times New Roman"/>
          <w:sz w:val="24"/>
          <w:szCs w:val="24"/>
        </w:rPr>
        <w:t>The students’ Emotional Literacy by using Bibliotherapy technique</w:t>
      </w:r>
    </w:p>
    <w:p w:rsidR="006D25B6" w:rsidRDefault="00AC40BE">
      <w:pPr>
        <w:pStyle w:val="ListParagraph"/>
        <w:spacing w:after="0" w:line="360" w:lineRule="auto"/>
        <w:ind w:left="0" w:firstLine="709"/>
        <w:jc w:val="both"/>
        <w:rPr>
          <w:rFonts w:ascii="Times New Roman" w:hAnsi="Times New Roman"/>
          <w:color w:val="212121"/>
          <w:sz w:val="24"/>
          <w:szCs w:val="24"/>
        </w:rPr>
      </w:pPr>
      <w:r>
        <w:rPr>
          <w:rFonts w:ascii="Times New Roman" w:hAnsi="Times New Roman"/>
          <w:color w:val="212121"/>
          <w:sz w:val="24"/>
          <w:szCs w:val="24"/>
        </w:rPr>
        <w:t>This bibliotherapy technique was done by giving reading material in the form of short stories titled "Sorry and Thank You", "Cendekiawan Yung", "Honest for the Peace of Life", then did the discussion related to the reflection of reading and self-reflection. The reading materials served to divert orientation and to provide positive views so it could inspire the students’ awareness to understand, express, and respond to the expression of emotion on each reading character. After the reading material was given on an ongoing basis, students were given a posttest questionnaire. The following results of data analysis on table 2:</w:t>
      </w:r>
    </w:p>
    <w:p w:rsidR="00AD2134" w:rsidRDefault="00AD2134">
      <w:pPr>
        <w:pStyle w:val="ListParagraph"/>
        <w:spacing w:after="0" w:line="360" w:lineRule="auto"/>
        <w:ind w:left="0" w:firstLine="709"/>
        <w:jc w:val="both"/>
        <w:rPr>
          <w:rFonts w:ascii="Times New Roman" w:hAnsi="Times New Roman"/>
          <w:sz w:val="24"/>
          <w:szCs w:val="24"/>
          <w:lang w:val="id-ID"/>
        </w:rPr>
      </w:pPr>
    </w:p>
    <w:p w:rsidR="006D25B6" w:rsidRDefault="00AC40BE">
      <w:pPr>
        <w:pStyle w:val="ListParagraph"/>
        <w:spacing w:line="240" w:lineRule="auto"/>
        <w:ind w:left="0"/>
        <w:jc w:val="center"/>
        <w:rPr>
          <w:rFonts w:ascii="Times New Roman" w:hAnsi="Times New Roman"/>
          <w:sz w:val="20"/>
          <w:szCs w:val="20"/>
        </w:rPr>
      </w:pPr>
      <w:r>
        <w:rPr>
          <w:rFonts w:ascii="Times New Roman" w:hAnsi="Times New Roman"/>
          <w:sz w:val="20"/>
          <w:szCs w:val="20"/>
        </w:rPr>
        <w:t xml:space="preserve">Table </w:t>
      </w:r>
      <w:r>
        <w:rPr>
          <w:rFonts w:ascii="Times New Roman" w:hAnsi="Times New Roman"/>
          <w:sz w:val="20"/>
          <w:szCs w:val="20"/>
          <w:lang w:val="id-ID"/>
        </w:rPr>
        <w:t xml:space="preserve">2. </w:t>
      </w:r>
      <w:r>
        <w:rPr>
          <w:rFonts w:ascii="Times New Roman" w:hAnsi="Times New Roman"/>
          <w:sz w:val="20"/>
          <w:szCs w:val="20"/>
        </w:rPr>
        <w:t>The result of students’ P</w:t>
      </w:r>
      <w:r>
        <w:rPr>
          <w:rFonts w:ascii="Times New Roman" w:hAnsi="Times New Roman"/>
          <w:sz w:val="20"/>
          <w:szCs w:val="20"/>
          <w:lang w:val="id-ID"/>
        </w:rPr>
        <w:t>ostt</w:t>
      </w:r>
      <w:r>
        <w:rPr>
          <w:rFonts w:ascii="Times New Roman" w:hAnsi="Times New Roman"/>
          <w:sz w:val="20"/>
          <w:szCs w:val="20"/>
        </w:rPr>
        <w:t>est Emotional literacy by using</w:t>
      </w:r>
      <w:r>
        <w:rPr>
          <w:rFonts w:ascii="Times New Roman" w:hAnsi="Times New Roman"/>
          <w:sz w:val="20"/>
          <w:szCs w:val="20"/>
          <w:lang w:val="id-ID"/>
        </w:rPr>
        <w:t xml:space="preserve"> </w:t>
      </w:r>
      <w:r>
        <w:rPr>
          <w:rFonts w:ascii="Times New Roman" w:hAnsi="Times New Roman"/>
          <w:sz w:val="20"/>
          <w:szCs w:val="20"/>
        </w:rPr>
        <w:t>Bibliotherap</w:t>
      </w:r>
      <w:r>
        <w:rPr>
          <w:rFonts w:ascii="Times New Roman" w:hAnsi="Times New Roman"/>
          <w:sz w:val="20"/>
          <w:szCs w:val="20"/>
          <w:lang w:val="id-ID"/>
        </w:rPr>
        <w:t>y</w:t>
      </w:r>
      <w:r>
        <w:rPr>
          <w:rFonts w:ascii="Times New Roman" w:hAnsi="Times New Roman"/>
          <w:sz w:val="20"/>
          <w:szCs w:val="20"/>
        </w:rPr>
        <w:t xml:space="preserve"> technique</w:t>
      </w:r>
    </w:p>
    <w:p w:rsidR="006D25B6" w:rsidRDefault="006D25B6">
      <w:pPr>
        <w:pStyle w:val="ListParagraph"/>
        <w:spacing w:line="240" w:lineRule="auto"/>
        <w:ind w:left="0"/>
        <w:jc w:val="center"/>
        <w:rPr>
          <w:rFonts w:ascii="Times New Roman" w:hAnsi="Times New Roman"/>
          <w:i/>
          <w:sz w:val="20"/>
          <w:szCs w:val="20"/>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905"/>
        <w:gridCol w:w="1313"/>
        <w:gridCol w:w="1542"/>
      </w:tblGrid>
      <w:tr w:rsidR="006D25B6">
        <w:trPr>
          <w:jc w:val="center"/>
        </w:trPr>
        <w:tc>
          <w:tcPr>
            <w:tcW w:w="2585" w:type="dxa"/>
            <w:tcBorders>
              <w:top w:val="single" w:sz="4" w:space="0" w:color="auto"/>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rPr>
              <w:t xml:space="preserve">Emotional </w:t>
            </w:r>
            <w:r>
              <w:rPr>
                <w:rFonts w:ascii="Times New Roman" w:hAnsi="Times New Roman"/>
                <w:b/>
                <w:sz w:val="20"/>
                <w:szCs w:val="20"/>
                <w:lang w:val="id-ID"/>
              </w:rPr>
              <w:t>L</w:t>
            </w:r>
            <w:r>
              <w:rPr>
                <w:rFonts w:ascii="Times New Roman" w:hAnsi="Times New Roman"/>
                <w:b/>
                <w:sz w:val="20"/>
                <w:szCs w:val="20"/>
              </w:rPr>
              <w:t>iteracy</w:t>
            </w:r>
            <w:r>
              <w:rPr>
                <w:rFonts w:ascii="Times New Roman" w:hAnsi="Times New Roman"/>
                <w:b/>
                <w:sz w:val="20"/>
                <w:szCs w:val="20"/>
                <w:lang w:val="id-ID"/>
              </w:rPr>
              <w:t xml:space="preserve"> Category </w:t>
            </w:r>
          </w:p>
        </w:tc>
        <w:tc>
          <w:tcPr>
            <w:tcW w:w="905" w:type="dxa"/>
            <w:tcBorders>
              <w:top w:val="single" w:sz="4" w:space="0" w:color="auto"/>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Interval Score</w:t>
            </w:r>
          </w:p>
        </w:tc>
        <w:tc>
          <w:tcPr>
            <w:tcW w:w="1313" w:type="dxa"/>
            <w:tcBorders>
              <w:top w:val="single" w:sz="4" w:space="0" w:color="auto"/>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Frequency</w:t>
            </w:r>
          </w:p>
        </w:tc>
        <w:tc>
          <w:tcPr>
            <w:tcW w:w="1542" w:type="dxa"/>
            <w:tcBorders>
              <w:top w:val="single" w:sz="4" w:space="0" w:color="auto"/>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Percent (%)</w:t>
            </w:r>
          </w:p>
        </w:tc>
      </w:tr>
      <w:tr w:rsidR="006D25B6">
        <w:trPr>
          <w:jc w:val="center"/>
        </w:trPr>
        <w:tc>
          <w:tcPr>
            <w:tcW w:w="2585" w:type="dxa"/>
            <w:tcBorders>
              <w:top w:val="single" w:sz="4" w:space="0" w:color="auto"/>
            </w:tcBorders>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 xml:space="preserve">Medium </w:t>
            </w:r>
          </w:p>
        </w:tc>
        <w:tc>
          <w:tcPr>
            <w:tcW w:w="905" w:type="dxa"/>
            <w:tcBorders>
              <w:top w:val="single" w:sz="4" w:space="0" w:color="auto"/>
            </w:tcBorders>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33-64</w:t>
            </w:r>
          </w:p>
        </w:tc>
        <w:tc>
          <w:tcPr>
            <w:tcW w:w="1313" w:type="dxa"/>
            <w:tcBorders>
              <w:top w:val="single" w:sz="4" w:space="0" w:color="auto"/>
            </w:tcBorders>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0</w:t>
            </w:r>
          </w:p>
        </w:tc>
        <w:tc>
          <w:tcPr>
            <w:tcW w:w="1542" w:type="dxa"/>
            <w:tcBorders>
              <w:top w:val="single" w:sz="4" w:space="0" w:color="auto"/>
            </w:tcBorders>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0</w:t>
            </w:r>
          </w:p>
        </w:tc>
      </w:tr>
      <w:tr w:rsidR="006D25B6">
        <w:trPr>
          <w:jc w:val="center"/>
        </w:trPr>
        <w:tc>
          <w:tcPr>
            <w:tcW w:w="2585"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High</w:t>
            </w:r>
          </w:p>
        </w:tc>
        <w:tc>
          <w:tcPr>
            <w:tcW w:w="905"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65-96</w:t>
            </w:r>
          </w:p>
        </w:tc>
        <w:tc>
          <w:tcPr>
            <w:tcW w:w="1313"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12</w:t>
            </w:r>
          </w:p>
        </w:tc>
        <w:tc>
          <w:tcPr>
            <w:tcW w:w="1542"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63.2</w:t>
            </w:r>
          </w:p>
        </w:tc>
      </w:tr>
      <w:tr w:rsidR="006D25B6">
        <w:trPr>
          <w:jc w:val="center"/>
        </w:trPr>
        <w:tc>
          <w:tcPr>
            <w:tcW w:w="2585"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Very High</w:t>
            </w:r>
          </w:p>
        </w:tc>
        <w:tc>
          <w:tcPr>
            <w:tcW w:w="905"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97-128</w:t>
            </w:r>
          </w:p>
        </w:tc>
        <w:tc>
          <w:tcPr>
            <w:tcW w:w="1313"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7</w:t>
            </w:r>
          </w:p>
        </w:tc>
        <w:tc>
          <w:tcPr>
            <w:tcW w:w="1542" w:type="dxa"/>
          </w:tcPr>
          <w:p w:rsidR="006D25B6" w:rsidRDefault="00AC40BE">
            <w:pPr>
              <w:pStyle w:val="ListParagraph"/>
              <w:ind w:left="0"/>
              <w:jc w:val="center"/>
              <w:rPr>
                <w:rFonts w:ascii="Times New Roman" w:hAnsi="Times New Roman"/>
                <w:sz w:val="20"/>
                <w:szCs w:val="20"/>
                <w:lang w:val="id-ID"/>
              </w:rPr>
            </w:pPr>
            <w:r>
              <w:rPr>
                <w:rFonts w:ascii="Times New Roman" w:hAnsi="Times New Roman"/>
                <w:sz w:val="20"/>
                <w:szCs w:val="20"/>
                <w:lang w:val="id-ID"/>
              </w:rPr>
              <w:t>36.8</w:t>
            </w:r>
          </w:p>
        </w:tc>
      </w:tr>
      <w:tr w:rsidR="006D25B6">
        <w:trPr>
          <w:jc w:val="center"/>
        </w:trPr>
        <w:tc>
          <w:tcPr>
            <w:tcW w:w="2585" w:type="dxa"/>
            <w:tcBorders>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Total</w:t>
            </w:r>
          </w:p>
        </w:tc>
        <w:tc>
          <w:tcPr>
            <w:tcW w:w="905" w:type="dxa"/>
            <w:tcBorders>
              <w:bottom w:val="single" w:sz="4" w:space="0" w:color="auto"/>
            </w:tcBorders>
          </w:tcPr>
          <w:p w:rsidR="006D25B6" w:rsidRDefault="006D25B6">
            <w:pPr>
              <w:pStyle w:val="ListParagraph"/>
              <w:ind w:left="0"/>
              <w:jc w:val="center"/>
              <w:rPr>
                <w:rFonts w:ascii="Times New Roman" w:hAnsi="Times New Roman"/>
                <w:b/>
                <w:sz w:val="20"/>
                <w:szCs w:val="20"/>
                <w:lang w:val="id-ID"/>
              </w:rPr>
            </w:pPr>
          </w:p>
        </w:tc>
        <w:tc>
          <w:tcPr>
            <w:tcW w:w="1313" w:type="dxa"/>
            <w:tcBorders>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19</w:t>
            </w:r>
          </w:p>
        </w:tc>
        <w:tc>
          <w:tcPr>
            <w:tcW w:w="1542" w:type="dxa"/>
            <w:tcBorders>
              <w:bottom w:val="single" w:sz="4" w:space="0" w:color="auto"/>
            </w:tcBorders>
          </w:tcPr>
          <w:p w:rsidR="006D25B6" w:rsidRDefault="00AC40BE">
            <w:pPr>
              <w:pStyle w:val="ListParagraph"/>
              <w:ind w:left="0"/>
              <w:jc w:val="center"/>
              <w:rPr>
                <w:rFonts w:ascii="Times New Roman" w:hAnsi="Times New Roman"/>
                <w:b/>
                <w:sz w:val="20"/>
                <w:szCs w:val="20"/>
                <w:lang w:val="id-ID"/>
              </w:rPr>
            </w:pPr>
            <w:r>
              <w:rPr>
                <w:rFonts w:ascii="Times New Roman" w:hAnsi="Times New Roman"/>
                <w:b/>
                <w:sz w:val="20"/>
                <w:szCs w:val="20"/>
                <w:lang w:val="id-ID"/>
              </w:rPr>
              <w:t>100</w:t>
            </w:r>
          </w:p>
        </w:tc>
      </w:tr>
    </w:tbl>
    <w:p w:rsidR="006D25B6" w:rsidRDefault="006D25B6">
      <w:pPr>
        <w:pStyle w:val="ListParagraph"/>
        <w:autoSpaceDE w:val="0"/>
        <w:autoSpaceDN w:val="0"/>
        <w:adjustRightInd w:val="0"/>
        <w:spacing w:line="360" w:lineRule="auto"/>
        <w:ind w:left="0" w:firstLine="709"/>
        <w:jc w:val="both"/>
        <w:rPr>
          <w:rFonts w:ascii="Times New Roman" w:hAnsi="Times New Roman"/>
          <w:sz w:val="24"/>
          <w:szCs w:val="24"/>
        </w:rPr>
      </w:pPr>
    </w:p>
    <w:p w:rsidR="006D25B6" w:rsidRDefault="00AC40BE">
      <w:pPr>
        <w:pStyle w:val="ListParagraph"/>
        <w:autoSpaceDE w:val="0"/>
        <w:autoSpaceDN w:val="0"/>
        <w:adjustRightInd w:val="0"/>
        <w:spacing w:line="360" w:lineRule="auto"/>
        <w:ind w:left="0" w:firstLine="709"/>
        <w:jc w:val="both"/>
        <w:rPr>
          <w:rFonts w:ascii="Times New Roman" w:hAnsi="Times New Roman"/>
          <w:sz w:val="24"/>
          <w:szCs w:val="24"/>
          <w:lang w:val="id-ID"/>
        </w:rPr>
      </w:pPr>
      <w:r>
        <w:rPr>
          <w:rFonts w:ascii="Times New Roman" w:hAnsi="Times New Roman"/>
          <w:color w:val="212121"/>
          <w:sz w:val="24"/>
          <w:szCs w:val="24"/>
        </w:rPr>
        <w:t>From table 2, it can be explained that 19 students who follow the bibliotherapy technique training, as many as 36.8% (7 students) have very high emotional literacy rate, 63.2% (12 students) have high emotional literacy level, and no</w:t>
      </w:r>
      <w:r>
        <w:rPr>
          <w:rFonts w:ascii="Times New Roman" w:hAnsi="Times New Roman"/>
          <w:color w:val="212121"/>
          <w:sz w:val="24"/>
          <w:szCs w:val="24"/>
          <w:lang w:val="id-ID"/>
        </w:rPr>
        <w:t>ne</w:t>
      </w:r>
      <w:r>
        <w:rPr>
          <w:rFonts w:ascii="Times New Roman" w:hAnsi="Times New Roman"/>
          <w:color w:val="212121"/>
          <w:sz w:val="24"/>
          <w:szCs w:val="24"/>
        </w:rPr>
        <w:t xml:space="preserve"> </w:t>
      </w:r>
      <w:r>
        <w:rPr>
          <w:rFonts w:ascii="Times New Roman" w:hAnsi="Times New Roman"/>
          <w:color w:val="212121"/>
          <w:sz w:val="24"/>
          <w:szCs w:val="24"/>
          <w:lang w:val="id-ID"/>
        </w:rPr>
        <w:t xml:space="preserve">of the </w:t>
      </w:r>
      <w:r>
        <w:rPr>
          <w:rFonts w:ascii="Times New Roman" w:hAnsi="Times New Roman"/>
          <w:color w:val="212121"/>
          <w:sz w:val="24"/>
          <w:szCs w:val="24"/>
        </w:rPr>
        <w:t>students have emotional literacy level in medium category. This means that there is a change of emotional literacy on the students before and after treatment</w:t>
      </w:r>
      <w:r>
        <w:rPr>
          <w:rFonts w:ascii="Times New Roman" w:hAnsi="Times New Roman"/>
          <w:sz w:val="24"/>
          <w:szCs w:val="24"/>
          <w:lang w:val="id-ID"/>
        </w:rPr>
        <w:t>.</w:t>
      </w:r>
    </w:p>
    <w:p w:rsidR="006D25B6" w:rsidRDefault="006D25B6">
      <w:pPr>
        <w:pStyle w:val="ListParagraph"/>
        <w:autoSpaceDE w:val="0"/>
        <w:autoSpaceDN w:val="0"/>
        <w:adjustRightInd w:val="0"/>
        <w:spacing w:line="360" w:lineRule="auto"/>
        <w:ind w:left="0" w:firstLine="709"/>
        <w:jc w:val="both"/>
        <w:rPr>
          <w:rFonts w:ascii="Times New Roman" w:hAnsi="Times New Roman"/>
          <w:sz w:val="24"/>
          <w:szCs w:val="24"/>
          <w:lang w:val="id-ID"/>
        </w:rPr>
      </w:pPr>
    </w:p>
    <w:p w:rsidR="006D25B6" w:rsidRDefault="00AC40BE">
      <w:pPr>
        <w:pStyle w:val="ListParagraph"/>
        <w:numPr>
          <w:ilvl w:val="0"/>
          <w:numId w:val="3"/>
        </w:numPr>
        <w:autoSpaceDE w:val="0"/>
        <w:autoSpaceDN w:val="0"/>
        <w:adjustRightInd w:val="0"/>
        <w:spacing w:after="0" w:line="36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The hypothesis </w:t>
      </w:r>
      <w:r>
        <w:rPr>
          <w:rFonts w:ascii="Times New Roman" w:hAnsi="Times New Roman"/>
          <w:color w:val="212121"/>
          <w:sz w:val="24"/>
          <w:szCs w:val="24"/>
        </w:rPr>
        <w:t xml:space="preserve">test Results of Emotional Literacy </w:t>
      </w:r>
      <w:r>
        <w:rPr>
          <w:rFonts w:ascii="Times New Roman" w:hAnsi="Times New Roman"/>
          <w:color w:val="212121"/>
          <w:sz w:val="24"/>
          <w:szCs w:val="24"/>
          <w:lang w:val="id-ID"/>
        </w:rPr>
        <w:t>by using</w:t>
      </w:r>
      <w:r>
        <w:rPr>
          <w:rFonts w:ascii="Times New Roman" w:hAnsi="Times New Roman"/>
          <w:color w:val="212121"/>
          <w:sz w:val="24"/>
          <w:szCs w:val="24"/>
        </w:rPr>
        <w:t xml:space="preserve"> </w:t>
      </w:r>
      <w:r>
        <w:rPr>
          <w:rFonts w:ascii="Times New Roman" w:hAnsi="Times New Roman"/>
          <w:i/>
          <w:color w:val="212121"/>
          <w:sz w:val="24"/>
          <w:szCs w:val="24"/>
        </w:rPr>
        <w:t>Bibliotherapy</w:t>
      </w:r>
      <w:r>
        <w:rPr>
          <w:rFonts w:ascii="Times New Roman" w:hAnsi="Times New Roman"/>
          <w:color w:val="212121"/>
          <w:sz w:val="24"/>
          <w:szCs w:val="24"/>
        </w:rPr>
        <w:t xml:space="preserve"> Technique</w:t>
      </w:r>
    </w:p>
    <w:p w:rsidR="007F5E64" w:rsidRDefault="00AC40BE" w:rsidP="007F5E64">
      <w:pPr>
        <w:spacing w:after="0" w:line="360" w:lineRule="auto"/>
        <w:ind w:firstLine="720"/>
        <w:jc w:val="both"/>
        <w:rPr>
          <w:rFonts w:ascii="Times New Roman" w:hAnsi="Times New Roman"/>
          <w:sz w:val="24"/>
          <w:szCs w:val="24"/>
        </w:rPr>
      </w:pPr>
      <w:r>
        <w:rPr>
          <w:rFonts w:ascii="Times New Roman" w:hAnsi="Times New Roman" w:cs="Times New Roman"/>
          <w:color w:val="212121"/>
          <w:sz w:val="24"/>
          <w:szCs w:val="24"/>
        </w:rPr>
        <w:t>To test the research hypothesis, pretest and posttest data were analyzed using T test as follows</w:t>
      </w:r>
      <w:r>
        <w:rPr>
          <w:rFonts w:ascii="Times New Roman" w:hAnsi="Times New Roman"/>
          <w:sz w:val="24"/>
          <w:szCs w:val="24"/>
        </w:rPr>
        <w:t>:</w:t>
      </w:r>
    </w:p>
    <w:p w:rsidR="00AD2134" w:rsidRPr="007F5E64" w:rsidRDefault="00AD2134" w:rsidP="007F5E64">
      <w:pPr>
        <w:spacing w:after="0" w:line="360" w:lineRule="auto"/>
        <w:ind w:firstLine="720"/>
        <w:jc w:val="both"/>
        <w:rPr>
          <w:rFonts w:ascii="Times New Roman" w:hAnsi="Times New Roman"/>
          <w:sz w:val="24"/>
          <w:szCs w:val="24"/>
        </w:rPr>
      </w:pPr>
    </w:p>
    <w:tbl>
      <w:tblPr>
        <w:tblW w:w="6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
        <w:gridCol w:w="1061"/>
        <w:gridCol w:w="1030"/>
        <w:gridCol w:w="1030"/>
        <w:gridCol w:w="1445"/>
        <w:gridCol w:w="1476"/>
      </w:tblGrid>
      <w:tr w:rsidR="00F37E46" w:rsidRPr="001A282D" w:rsidTr="007F5E64">
        <w:trPr>
          <w:cantSplit/>
          <w:jc w:val="center"/>
        </w:trPr>
        <w:tc>
          <w:tcPr>
            <w:tcW w:w="6825" w:type="dxa"/>
            <w:gridSpan w:val="6"/>
            <w:tcBorders>
              <w:top w:val="nil"/>
              <w:left w:val="nil"/>
              <w:bottom w:val="single" w:sz="4" w:space="0" w:color="auto"/>
              <w:right w:val="nil"/>
            </w:tcBorders>
            <w:shd w:val="clear" w:color="auto" w:fill="FFFFFF"/>
            <w:vAlign w:val="center"/>
          </w:tcPr>
          <w:p w:rsidR="00F37E46" w:rsidRPr="001A282D" w:rsidRDefault="00F37E46" w:rsidP="00C5569C">
            <w:pPr>
              <w:autoSpaceDE w:val="0"/>
              <w:autoSpaceDN w:val="0"/>
              <w:adjustRightInd w:val="0"/>
              <w:spacing w:line="240" w:lineRule="auto"/>
              <w:jc w:val="center"/>
              <w:rPr>
                <w:rFonts w:ascii="Times New Roman" w:hAnsi="Times New Roman" w:cs="Times New Roman"/>
                <w:bCs/>
                <w:i/>
                <w:color w:val="000000"/>
                <w:sz w:val="20"/>
                <w:szCs w:val="20"/>
              </w:rPr>
            </w:pPr>
            <w:r w:rsidRPr="00C5569C">
              <w:rPr>
                <w:rFonts w:ascii="Times New Roman" w:hAnsi="Times New Roman" w:cs="Times New Roman"/>
                <w:sz w:val="20"/>
                <w:szCs w:val="20"/>
              </w:rPr>
              <w:t>Table 3. The analysis result of  T test (</w:t>
            </w:r>
            <w:r w:rsidRPr="00C5569C">
              <w:rPr>
                <w:rFonts w:ascii="Times New Roman" w:hAnsi="Times New Roman" w:cs="Times New Roman"/>
                <w:bCs/>
                <w:i/>
                <w:color w:val="000000"/>
                <w:sz w:val="20"/>
                <w:szCs w:val="20"/>
              </w:rPr>
              <w:t>Paired Samples Statistics)</w:t>
            </w:r>
          </w:p>
        </w:tc>
      </w:tr>
      <w:tr w:rsidR="007F5E64" w:rsidRPr="00C5569C" w:rsidTr="007F5E64">
        <w:trPr>
          <w:cantSplit/>
          <w:jc w:val="center"/>
        </w:trPr>
        <w:tc>
          <w:tcPr>
            <w:tcW w:w="1844" w:type="dxa"/>
            <w:gridSpan w:val="2"/>
            <w:tcBorders>
              <w:top w:val="single" w:sz="4" w:space="0" w:color="auto"/>
            </w:tcBorders>
            <w:shd w:val="clear" w:color="auto" w:fill="FFFFFF"/>
            <w:vAlign w:val="bottom"/>
          </w:tcPr>
          <w:p w:rsidR="00F37E46" w:rsidRPr="001A282D" w:rsidRDefault="00F37E46" w:rsidP="00C05638">
            <w:pPr>
              <w:autoSpaceDE w:val="0"/>
              <w:autoSpaceDN w:val="0"/>
              <w:adjustRightInd w:val="0"/>
              <w:spacing w:after="0" w:line="240" w:lineRule="auto"/>
              <w:jc w:val="center"/>
              <w:rPr>
                <w:rFonts w:ascii="Times New Roman" w:hAnsi="Times New Roman" w:cs="Times New Roman"/>
                <w:sz w:val="20"/>
                <w:szCs w:val="20"/>
              </w:rPr>
            </w:pPr>
          </w:p>
        </w:tc>
        <w:tc>
          <w:tcPr>
            <w:tcW w:w="1030" w:type="dxa"/>
            <w:tcBorders>
              <w:top w:val="single" w:sz="4" w:space="0" w:color="auto"/>
            </w:tcBorders>
            <w:shd w:val="clear" w:color="auto" w:fill="FFFFFF"/>
            <w:vAlign w:val="bottom"/>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Mean</w:t>
            </w:r>
          </w:p>
        </w:tc>
        <w:tc>
          <w:tcPr>
            <w:tcW w:w="1030" w:type="dxa"/>
            <w:tcBorders>
              <w:top w:val="single" w:sz="4" w:space="0" w:color="auto"/>
            </w:tcBorders>
            <w:shd w:val="clear" w:color="auto" w:fill="FFFFFF"/>
            <w:vAlign w:val="bottom"/>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N</w:t>
            </w:r>
          </w:p>
        </w:tc>
        <w:tc>
          <w:tcPr>
            <w:tcW w:w="1445" w:type="dxa"/>
            <w:tcBorders>
              <w:top w:val="single" w:sz="4" w:space="0" w:color="auto"/>
            </w:tcBorders>
            <w:shd w:val="clear" w:color="auto" w:fill="FFFFFF"/>
            <w:vAlign w:val="bottom"/>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Std. Deviation</w:t>
            </w:r>
          </w:p>
        </w:tc>
        <w:tc>
          <w:tcPr>
            <w:tcW w:w="1476" w:type="dxa"/>
            <w:tcBorders>
              <w:top w:val="single" w:sz="4" w:space="0" w:color="auto"/>
            </w:tcBorders>
            <w:shd w:val="clear" w:color="auto" w:fill="FFFFFF"/>
            <w:vAlign w:val="bottom"/>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Std. Error Mean</w:t>
            </w:r>
          </w:p>
        </w:tc>
      </w:tr>
      <w:tr w:rsidR="00F37E46" w:rsidRPr="001A282D" w:rsidTr="007F5E64">
        <w:trPr>
          <w:cantSplit/>
          <w:jc w:val="center"/>
        </w:trPr>
        <w:tc>
          <w:tcPr>
            <w:tcW w:w="783" w:type="dxa"/>
            <w:vMerge w:val="restart"/>
            <w:shd w:val="clear" w:color="auto" w:fill="FFFFFF"/>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Pair 1</w:t>
            </w:r>
          </w:p>
        </w:tc>
        <w:tc>
          <w:tcPr>
            <w:tcW w:w="1061" w:type="dxa"/>
            <w:shd w:val="clear" w:color="auto" w:fill="FFFFFF"/>
          </w:tcPr>
          <w:p w:rsidR="00F37E46" w:rsidRPr="001A282D" w:rsidRDefault="00C5569C"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Before</w:t>
            </w:r>
          </w:p>
        </w:tc>
        <w:tc>
          <w:tcPr>
            <w:tcW w:w="1030" w:type="dxa"/>
            <w:shd w:val="clear" w:color="auto" w:fill="FFFFFF"/>
            <w:vAlign w:val="center"/>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72,05</w:t>
            </w:r>
          </w:p>
        </w:tc>
        <w:tc>
          <w:tcPr>
            <w:tcW w:w="1030" w:type="dxa"/>
            <w:shd w:val="clear" w:color="auto" w:fill="FFFFFF"/>
            <w:vAlign w:val="center"/>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19</w:t>
            </w:r>
          </w:p>
        </w:tc>
        <w:tc>
          <w:tcPr>
            <w:tcW w:w="1445" w:type="dxa"/>
            <w:shd w:val="clear" w:color="auto" w:fill="FFFFFF"/>
            <w:vAlign w:val="center"/>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17,093</w:t>
            </w:r>
          </w:p>
        </w:tc>
        <w:tc>
          <w:tcPr>
            <w:tcW w:w="1476" w:type="dxa"/>
            <w:shd w:val="clear" w:color="auto" w:fill="FFFFFF"/>
            <w:vAlign w:val="center"/>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3,921</w:t>
            </w:r>
          </w:p>
        </w:tc>
      </w:tr>
      <w:tr w:rsidR="00F37E46" w:rsidRPr="001A282D" w:rsidTr="007F5E64">
        <w:trPr>
          <w:cantSplit/>
          <w:jc w:val="center"/>
        </w:trPr>
        <w:tc>
          <w:tcPr>
            <w:tcW w:w="783" w:type="dxa"/>
            <w:vMerge/>
            <w:shd w:val="clear" w:color="auto" w:fill="FFFFFF"/>
          </w:tcPr>
          <w:p w:rsidR="00F37E46" w:rsidRPr="001A282D" w:rsidRDefault="00F37E46" w:rsidP="00C05638">
            <w:pPr>
              <w:autoSpaceDE w:val="0"/>
              <w:autoSpaceDN w:val="0"/>
              <w:adjustRightInd w:val="0"/>
              <w:spacing w:after="0" w:line="240" w:lineRule="auto"/>
              <w:jc w:val="center"/>
              <w:rPr>
                <w:rFonts w:ascii="Times New Roman" w:hAnsi="Times New Roman" w:cs="Times New Roman"/>
                <w:color w:val="000000"/>
                <w:sz w:val="20"/>
                <w:szCs w:val="20"/>
              </w:rPr>
            </w:pPr>
          </w:p>
        </w:tc>
        <w:tc>
          <w:tcPr>
            <w:tcW w:w="1061" w:type="dxa"/>
            <w:shd w:val="clear" w:color="auto" w:fill="FFFFFF"/>
          </w:tcPr>
          <w:p w:rsidR="00F37E46" w:rsidRPr="001A282D" w:rsidRDefault="00C5569C"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After</w:t>
            </w:r>
          </w:p>
        </w:tc>
        <w:tc>
          <w:tcPr>
            <w:tcW w:w="1030" w:type="dxa"/>
            <w:shd w:val="clear" w:color="auto" w:fill="FFFFFF"/>
            <w:vAlign w:val="center"/>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102,58</w:t>
            </w:r>
          </w:p>
        </w:tc>
        <w:tc>
          <w:tcPr>
            <w:tcW w:w="1030" w:type="dxa"/>
            <w:shd w:val="clear" w:color="auto" w:fill="FFFFFF"/>
            <w:vAlign w:val="center"/>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19</w:t>
            </w:r>
          </w:p>
        </w:tc>
        <w:tc>
          <w:tcPr>
            <w:tcW w:w="1445" w:type="dxa"/>
            <w:shd w:val="clear" w:color="auto" w:fill="FFFFFF"/>
            <w:vAlign w:val="center"/>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16,450</w:t>
            </w:r>
          </w:p>
        </w:tc>
        <w:tc>
          <w:tcPr>
            <w:tcW w:w="1476" w:type="dxa"/>
            <w:shd w:val="clear" w:color="auto" w:fill="FFFFFF"/>
            <w:vAlign w:val="center"/>
          </w:tcPr>
          <w:p w:rsidR="00F37E46" w:rsidRPr="001A282D" w:rsidRDefault="00F37E46"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3,774</w:t>
            </w:r>
          </w:p>
        </w:tc>
      </w:tr>
    </w:tbl>
    <w:p w:rsidR="006D25B6" w:rsidRDefault="00AC40BE">
      <w:pPr>
        <w:spacing w:after="0" w:line="360" w:lineRule="auto"/>
        <w:ind w:firstLine="720"/>
        <w:jc w:val="both"/>
        <w:rPr>
          <w:rFonts w:ascii="Times New Roman" w:hAnsi="Times New Roman"/>
          <w:sz w:val="24"/>
          <w:szCs w:val="24"/>
          <w:lang w:val="en-US"/>
        </w:rPr>
      </w:pPr>
      <w:r>
        <w:rPr>
          <w:rFonts w:ascii="Times New Roman" w:hAnsi="Times New Roman" w:cs="Times New Roman"/>
          <w:color w:val="212121"/>
          <w:sz w:val="24"/>
          <w:szCs w:val="24"/>
        </w:rPr>
        <w:lastRenderedPageBreak/>
        <w:t xml:space="preserve">Based on table 3 above it appears that the average score of emotional literacy level of the students before given bibliotherapy technique was </w:t>
      </w:r>
      <w:r w:rsidR="00012623">
        <w:rPr>
          <w:rFonts w:ascii="Times New Roman" w:hAnsi="Times New Roman" w:cs="Times New Roman"/>
          <w:color w:val="212121"/>
          <w:sz w:val="24"/>
          <w:szCs w:val="24"/>
        </w:rPr>
        <w:t xml:space="preserve">72,05 </w:t>
      </w:r>
      <w:r>
        <w:rPr>
          <w:rFonts w:ascii="Times New Roman" w:hAnsi="Times New Roman" w:cs="Times New Roman"/>
          <w:color w:val="212121"/>
          <w:sz w:val="24"/>
          <w:szCs w:val="24"/>
        </w:rPr>
        <w:t>and increased to 1</w:t>
      </w:r>
      <w:r w:rsidR="00012623">
        <w:rPr>
          <w:rFonts w:ascii="Times New Roman" w:hAnsi="Times New Roman" w:cs="Times New Roman"/>
          <w:color w:val="212121"/>
          <w:sz w:val="24"/>
          <w:szCs w:val="24"/>
        </w:rPr>
        <w:t>02,58</w:t>
      </w:r>
      <w:r>
        <w:rPr>
          <w:rFonts w:ascii="Times New Roman" w:hAnsi="Times New Roman" w:cs="Times New Roman"/>
          <w:color w:val="212121"/>
          <w:sz w:val="24"/>
          <w:szCs w:val="24"/>
        </w:rPr>
        <w:t xml:space="preserve"> after training. This means that bibliotherapy techniques are effective to improve Guidance and Counseling students' emotional literacy</w:t>
      </w:r>
      <w:r>
        <w:rPr>
          <w:rFonts w:ascii="Times New Roman" w:hAnsi="Times New Roman"/>
          <w:sz w:val="24"/>
          <w:szCs w:val="24"/>
          <w:lang w:val="en-US"/>
        </w:rPr>
        <w:t>.</w:t>
      </w:r>
    </w:p>
    <w:p w:rsidR="006D25B6" w:rsidRDefault="006D25B6">
      <w:pPr>
        <w:spacing w:after="0" w:line="360" w:lineRule="auto"/>
        <w:ind w:firstLine="720"/>
        <w:jc w:val="both"/>
        <w:rPr>
          <w:rFonts w:ascii="Times New Roman" w:hAnsi="Times New Roman"/>
          <w:sz w:val="24"/>
          <w:szCs w:val="24"/>
          <w:lang w:val="en-US"/>
        </w:rPr>
      </w:pPr>
    </w:p>
    <w:p w:rsidR="006D25B6" w:rsidRPr="00AD2134" w:rsidRDefault="00AC40BE" w:rsidP="00C727C2">
      <w:pPr>
        <w:pStyle w:val="ListParagraph"/>
        <w:numPr>
          <w:ilvl w:val="0"/>
          <w:numId w:val="3"/>
        </w:numPr>
        <w:spacing w:after="0" w:line="360" w:lineRule="auto"/>
        <w:ind w:left="284" w:hanging="284"/>
        <w:jc w:val="both"/>
        <w:rPr>
          <w:rFonts w:ascii="Times New Roman" w:hAnsi="Times New Roman"/>
          <w:sz w:val="24"/>
          <w:szCs w:val="24"/>
        </w:rPr>
      </w:pPr>
      <w:r>
        <w:rPr>
          <w:rFonts w:ascii="Times New Roman" w:hAnsi="Times New Roman"/>
          <w:sz w:val="24"/>
          <w:szCs w:val="24"/>
          <w:lang w:val="id-ID"/>
        </w:rPr>
        <w:t>The c</w:t>
      </w:r>
      <w:r>
        <w:rPr>
          <w:rFonts w:ascii="Times New Roman" w:hAnsi="Times New Roman"/>
          <w:color w:val="212121"/>
          <w:sz w:val="24"/>
          <w:szCs w:val="24"/>
        </w:rPr>
        <w:t>orrelation Result using Bibliotherapy Technique</w:t>
      </w:r>
    </w:p>
    <w:p w:rsidR="00AD2134" w:rsidRPr="00C727C2" w:rsidRDefault="00AD2134" w:rsidP="00AD2134">
      <w:pPr>
        <w:pStyle w:val="ListParagraph"/>
        <w:spacing w:after="0" w:line="360" w:lineRule="auto"/>
        <w:ind w:left="284"/>
        <w:jc w:val="both"/>
        <w:rPr>
          <w:rFonts w:ascii="Times New Roman" w:hAnsi="Times New Roman"/>
          <w:sz w:val="24"/>
          <w:szCs w:val="24"/>
        </w:rPr>
      </w:pPr>
    </w:p>
    <w:tbl>
      <w:tblPr>
        <w:tblW w:w="6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
        <w:gridCol w:w="2045"/>
        <w:gridCol w:w="1030"/>
        <w:gridCol w:w="1230"/>
        <w:gridCol w:w="1030"/>
      </w:tblGrid>
      <w:tr w:rsidR="00C727C2" w:rsidRPr="001A282D" w:rsidTr="00D73EC2">
        <w:trPr>
          <w:cantSplit/>
          <w:jc w:val="center"/>
        </w:trPr>
        <w:tc>
          <w:tcPr>
            <w:tcW w:w="6114" w:type="dxa"/>
            <w:gridSpan w:val="5"/>
            <w:tcBorders>
              <w:top w:val="nil"/>
              <w:left w:val="nil"/>
              <w:bottom w:val="single" w:sz="4" w:space="0" w:color="auto"/>
              <w:right w:val="nil"/>
            </w:tcBorders>
            <w:shd w:val="clear" w:color="auto" w:fill="FFFFFF"/>
            <w:vAlign w:val="center"/>
          </w:tcPr>
          <w:p w:rsidR="00C727C2" w:rsidRPr="001A282D" w:rsidRDefault="00C727C2" w:rsidP="00C727C2">
            <w:pPr>
              <w:spacing w:line="240" w:lineRule="auto"/>
              <w:jc w:val="center"/>
              <w:rPr>
                <w:rFonts w:ascii="Times New Roman" w:hAnsi="Times New Roman" w:cs="Times New Roman"/>
                <w:bCs/>
                <w:color w:val="000000"/>
                <w:sz w:val="20"/>
                <w:szCs w:val="20"/>
              </w:rPr>
            </w:pPr>
            <w:r w:rsidRPr="007D6CAC">
              <w:rPr>
                <w:rFonts w:ascii="Times New Roman" w:hAnsi="Times New Roman" w:cs="Times New Roman"/>
                <w:sz w:val="20"/>
                <w:szCs w:val="20"/>
                <w:lang w:val="en-US"/>
              </w:rPr>
              <w:t xml:space="preserve">Table </w:t>
            </w:r>
            <w:r w:rsidRPr="007D6CAC">
              <w:rPr>
                <w:rFonts w:ascii="Times New Roman" w:hAnsi="Times New Roman" w:cs="Times New Roman"/>
                <w:sz w:val="20"/>
                <w:szCs w:val="20"/>
              </w:rPr>
              <w:t>4. Correlation result</w:t>
            </w:r>
            <w:r w:rsidRPr="007D6CAC">
              <w:rPr>
                <w:rFonts w:ascii="Times New Roman" w:hAnsi="Times New Roman" w:cs="Times New Roman"/>
                <w:sz w:val="20"/>
                <w:szCs w:val="20"/>
                <w:lang w:val="en-US"/>
              </w:rPr>
              <w:t xml:space="preserve"> </w:t>
            </w:r>
            <w:r w:rsidRPr="007D6CAC">
              <w:rPr>
                <w:rFonts w:ascii="Times New Roman" w:hAnsi="Times New Roman" w:cs="Times New Roman"/>
                <w:sz w:val="20"/>
                <w:szCs w:val="20"/>
              </w:rPr>
              <w:t>(</w:t>
            </w:r>
            <w:r w:rsidRPr="00654C47">
              <w:rPr>
                <w:rFonts w:ascii="Times New Roman" w:hAnsi="Times New Roman" w:cs="Times New Roman"/>
                <w:bCs/>
                <w:i/>
                <w:color w:val="000000"/>
                <w:sz w:val="20"/>
                <w:szCs w:val="20"/>
              </w:rPr>
              <w:t>Paired Samples Correlations</w:t>
            </w:r>
            <w:r w:rsidRPr="007D6CAC">
              <w:rPr>
                <w:rFonts w:ascii="Times New Roman" w:hAnsi="Times New Roman" w:cs="Times New Roman"/>
                <w:bCs/>
                <w:color w:val="000000"/>
                <w:sz w:val="20"/>
                <w:szCs w:val="20"/>
              </w:rPr>
              <w:t>)</w:t>
            </w:r>
          </w:p>
        </w:tc>
      </w:tr>
      <w:tr w:rsidR="00C727C2" w:rsidRPr="001A282D" w:rsidTr="00D73EC2">
        <w:trPr>
          <w:cantSplit/>
          <w:jc w:val="center"/>
        </w:trPr>
        <w:tc>
          <w:tcPr>
            <w:tcW w:w="2827" w:type="dxa"/>
            <w:gridSpan w:val="2"/>
            <w:tcBorders>
              <w:top w:val="single" w:sz="4" w:space="0" w:color="auto"/>
            </w:tcBorders>
            <w:shd w:val="clear" w:color="auto" w:fill="FFFFFF"/>
            <w:vAlign w:val="bottom"/>
          </w:tcPr>
          <w:p w:rsidR="00C727C2" w:rsidRPr="001A282D" w:rsidRDefault="00C727C2" w:rsidP="00C05638">
            <w:pPr>
              <w:autoSpaceDE w:val="0"/>
              <w:autoSpaceDN w:val="0"/>
              <w:adjustRightInd w:val="0"/>
              <w:spacing w:after="0" w:line="240" w:lineRule="auto"/>
              <w:jc w:val="center"/>
              <w:rPr>
                <w:rFonts w:ascii="Times New Roman" w:hAnsi="Times New Roman" w:cs="Times New Roman"/>
                <w:sz w:val="20"/>
                <w:szCs w:val="20"/>
              </w:rPr>
            </w:pPr>
          </w:p>
        </w:tc>
        <w:tc>
          <w:tcPr>
            <w:tcW w:w="1029" w:type="dxa"/>
            <w:tcBorders>
              <w:top w:val="single" w:sz="4" w:space="0" w:color="auto"/>
            </w:tcBorders>
            <w:shd w:val="clear" w:color="auto" w:fill="FFFFFF"/>
            <w:vAlign w:val="bottom"/>
          </w:tcPr>
          <w:p w:rsidR="00C727C2" w:rsidRPr="001A282D" w:rsidRDefault="00C727C2"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N</w:t>
            </w:r>
          </w:p>
        </w:tc>
        <w:tc>
          <w:tcPr>
            <w:tcW w:w="1229" w:type="dxa"/>
            <w:tcBorders>
              <w:top w:val="single" w:sz="4" w:space="0" w:color="auto"/>
            </w:tcBorders>
            <w:shd w:val="clear" w:color="auto" w:fill="FFFFFF"/>
            <w:vAlign w:val="bottom"/>
          </w:tcPr>
          <w:p w:rsidR="00C727C2" w:rsidRPr="001A282D" w:rsidRDefault="00C727C2"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Correlation</w:t>
            </w:r>
          </w:p>
        </w:tc>
        <w:tc>
          <w:tcPr>
            <w:tcW w:w="1029" w:type="dxa"/>
            <w:tcBorders>
              <w:top w:val="single" w:sz="4" w:space="0" w:color="auto"/>
            </w:tcBorders>
            <w:shd w:val="clear" w:color="auto" w:fill="FFFFFF"/>
            <w:vAlign w:val="bottom"/>
          </w:tcPr>
          <w:p w:rsidR="00C727C2" w:rsidRPr="001A282D" w:rsidRDefault="00C727C2"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Sig.</w:t>
            </w:r>
          </w:p>
        </w:tc>
      </w:tr>
      <w:tr w:rsidR="00C727C2" w:rsidRPr="001A282D" w:rsidTr="00C727C2">
        <w:trPr>
          <w:cantSplit/>
          <w:jc w:val="center"/>
        </w:trPr>
        <w:tc>
          <w:tcPr>
            <w:tcW w:w="783" w:type="dxa"/>
            <w:shd w:val="clear" w:color="auto" w:fill="FFFFFF"/>
          </w:tcPr>
          <w:p w:rsidR="00C727C2" w:rsidRPr="001A282D" w:rsidRDefault="00C727C2"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Pair 1</w:t>
            </w:r>
          </w:p>
        </w:tc>
        <w:tc>
          <w:tcPr>
            <w:tcW w:w="2044" w:type="dxa"/>
            <w:shd w:val="clear" w:color="auto" w:fill="FFFFFF"/>
          </w:tcPr>
          <w:p w:rsidR="00C727C2" w:rsidRPr="001A282D" w:rsidRDefault="00C727C2"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D6CAC">
              <w:rPr>
                <w:rFonts w:ascii="Times New Roman" w:hAnsi="Times New Roman" w:cs="Times New Roman"/>
                <w:color w:val="000000"/>
                <w:sz w:val="20"/>
                <w:szCs w:val="20"/>
              </w:rPr>
              <w:t>Before</w:t>
            </w:r>
            <w:r w:rsidRPr="001A282D">
              <w:rPr>
                <w:rFonts w:ascii="Times New Roman" w:hAnsi="Times New Roman" w:cs="Times New Roman"/>
                <w:color w:val="000000"/>
                <w:sz w:val="20"/>
                <w:szCs w:val="20"/>
              </w:rPr>
              <w:t xml:space="preserve"> &amp; </w:t>
            </w:r>
            <w:r w:rsidRPr="007D6CAC">
              <w:rPr>
                <w:rFonts w:ascii="Times New Roman" w:hAnsi="Times New Roman" w:cs="Times New Roman"/>
                <w:color w:val="000000"/>
                <w:sz w:val="20"/>
                <w:szCs w:val="20"/>
              </w:rPr>
              <w:t>After</w:t>
            </w:r>
          </w:p>
        </w:tc>
        <w:tc>
          <w:tcPr>
            <w:tcW w:w="1029" w:type="dxa"/>
            <w:shd w:val="clear" w:color="auto" w:fill="FFFFFF"/>
            <w:vAlign w:val="center"/>
          </w:tcPr>
          <w:p w:rsidR="00C727C2" w:rsidRPr="001A282D" w:rsidRDefault="00C727C2"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19</w:t>
            </w:r>
          </w:p>
        </w:tc>
        <w:tc>
          <w:tcPr>
            <w:tcW w:w="1229" w:type="dxa"/>
            <w:shd w:val="clear" w:color="auto" w:fill="FFFFFF"/>
            <w:vAlign w:val="center"/>
          </w:tcPr>
          <w:p w:rsidR="00C727C2" w:rsidRPr="001A282D" w:rsidRDefault="00F04035"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D6CAC">
              <w:rPr>
                <w:rFonts w:ascii="Times New Roman" w:hAnsi="Times New Roman" w:cs="Times New Roman"/>
                <w:color w:val="000000"/>
                <w:sz w:val="20"/>
                <w:szCs w:val="20"/>
              </w:rPr>
              <w:t>0</w:t>
            </w:r>
            <w:r w:rsidR="00C727C2" w:rsidRPr="001A282D">
              <w:rPr>
                <w:rFonts w:ascii="Times New Roman" w:hAnsi="Times New Roman" w:cs="Times New Roman"/>
                <w:color w:val="000000"/>
                <w:sz w:val="20"/>
                <w:szCs w:val="20"/>
              </w:rPr>
              <w:t>,579</w:t>
            </w:r>
          </w:p>
        </w:tc>
        <w:tc>
          <w:tcPr>
            <w:tcW w:w="1029" w:type="dxa"/>
            <w:shd w:val="clear" w:color="auto" w:fill="FFFFFF"/>
            <w:vAlign w:val="center"/>
          </w:tcPr>
          <w:p w:rsidR="00C727C2" w:rsidRPr="001A282D" w:rsidRDefault="00F04035" w:rsidP="00C05638">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7D6CAC">
              <w:rPr>
                <w:rFonts w:ascii="Times New Roman" w:hAnsi="Times New Roman" w:cs="Times New Roman"/>
                <w:color w:val="000000"/>
                <w:sz w:val="20"/>
                <w:szCs w:val="20"/>
              </w:rPr>
              <w:t>0</w:t>
            </w:r>
            <w:r w:rsidR="00C727C2" w:rsidRPr="001A282D">
              <w:rPr>
                <w:rFonts w:ascii="Times New Roman" w:hAnsi="Times New Roman" w:cs="Times New Roman"/>
                <w:color w:val="000000"/>
                <w:sz w:val="20"/>
                <w:szCs w:val="20"/>
              </w:rPr>
              <w:t>,009</w:t>
            </w:r>
          </w:p>
        </w:tc>
      </w:tr>
    </w:tbl>
    <w:p w:rsidR="00C727C2" w:rsidRDefault="00C727C2" w:rsidP="00B30FD9">
      <w:pPr>
        <w:autoSpaceDE w:val="0"/>
        <w:autoSpaceDN w:val="0"/>
        <w:adjustRightInd w:val="0"/>
        <w:spacing w:after="0" w:line="360" w:lineRule="auto"/>
        <w:jc w:val="both"/>
        <w:rPr>
          <w:rFonts w:ascii="Times New Roman" w:hAnsi="Times New Roman"/>
          <w:sz w:val="24"/>
          <w:szCs w:val="24"/>
        </w:rPr>
      </w:pPr>
    </w:p>
    <w:p w:rsidR="006D25B6" w:rsidRDefault="00AC40B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color w:val="212121"/>
          <w:sz w:val="24"/>
          <w:szCs w:val="24"/>
        </w:rPr>
        <w:t xml:space="preserve">The analysis results of table 4 shows that the correlation between two variables is </w:t>
      </w:r>
      <w:r w:rsidR="007D6CAC">
        <w:rPr>
          <w:rFonts w:ascii="Times New Roman" w:hAnsi="Times New Roman" w:cs="Times New Roman"/>
          <w:color w:val="212121"/>
          <w:sz w:val="24"/>
          <w:szCs w:val="24"/>
        </w:rPr>
        <w:t>0,579</w:t>
      </w:r>
      <w:r>
        <w:rPr>
          <w:rFonts w:ascii="Times New Roman" w:hAnsi="Times New Roman" w:cs="Times New Roman"/>
          <w:color w:val="212121"/>
          <w:sz w:val="24"/>
          <w:szCs w:val="24"/>
        </w:rPr>
        <w:t xml:space="preserve"> with a significance of 0</w:t>
      </w:r>
      <w:r w:rsidR="007D6CAC">
        <w:rPr>
          <w:rFonts w:ascii="Times New Roman" w:hAnsi="Times New Roman" w:cs="Times New Roman"/>
          <w:color w:val="212121"/>
          <w:sz w:val="24"/>
          <w:szCs w:val="24"/>
        </w:rPr>
        <w:t>,</w:t>
      </w:r>
      <w:r>
        <w:rPr>
          <w:rFonts w:ascii="Times New Roman" w:hAnsi="Times New Roman" w:cs="Times New Roman"/>
          <w:color w:val="212121"/>
          <w:sz w:val="24"/>
          <w:szCs w:val="24"/>
        </w:rPr>
        <w:t>00</w:t>
      </w:r>
      <w:r w:rsidR="007D6CAC">
        <w:rPr>
          <w:rFonts w:ascii="Times New Roman" w:hAnsi="Times New Roman" w:cs="Times New Roman"/>
          <w:color w:val="212121"/>
          <w:sz w:val="24"/>
          <w:szCs w:val="24"/>
        </w:rPr>
        <w:t>9</w:t>
      </w:r>
      <w:r>
        <w:rPr>
          <w:rFonts w:ascii="Times New Roman" w:hAnsi="Times New Roman" w:cs="Times New Roman"/>
          <w:color w:val="212121"/>
          <w:sz w:val="24"/>
          <w:szCs w:val="24"/>
        </w:rPr>
        <w:t>. This shows that the correlation between two average emotional literacy rate scores before and after training is strong and significant</w:t>
      </w:r>
      <w:r>
        <w:rPr>
          <w:rFonts w:ascii="Times New Roman" w:hAnsi="Times New Roman"/>
          <w:sz w:val="24"/>
          <w:szCs w:val="24"/>
        </w:rPr>
        <w:t>.</w:t>
      </w:r>
    </w:p>
    <w:p w:rsidR="006D25B6" w:rsidRDefault="006D25B6">
      <w:pPr>
        <w:autoSpaceDE w:val="0"/>
        <w:autoSpaceDN w:val="0"/>
        <w:adjustRightInd w:val="0"/>
        <w:spacing w:after="0" w:line="360" w:lineRule="auto"/>
        <w:ind w:firstLine="720"/>
        <w:jc w:val="both"/>
        <w:rPr>
          <w:rFonts w:ascii="Times New Roman" w:hAnsi="Times New Roman"/>
          <w:sz w:val="24"/>
          <w:szCs w:val="24"/>
        </w:rPr>
      </w:pPr>
    </w:p>
    <w:p w:rsidR="006D25B6" w:rsidRPr="00AD2134" w:rsidRDefault="00AC40BE" w:rsidP="003C689C">
      <w:pPr>
        <w:pStyle w:val="ListParagraph"/>
        <w:numPr>
          <w:ilvl w:val="0"/>
          <w:numId w:val="3"/>
        </w:numPr>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lang w:val="id-ID"/>
        </w:rPr>
        <w:t xml:space="preserve">The result of T count </w:t>
      </w:r>
    </w:p>
    <w:p w:rsidR="00AD2134" w:rsidRPr="003C689C" w:rsidRDefault="00AD2134" w:rsidP="00AD2134">
      <w:pPr>
        <w:pStyle w:val="ListParagraph"/>
        <w:autoSpaceDE w:val="0"/>
        <w:autoSpaceDN w:val="0"/>
        <w:adjustRightInd w:val="0"/>
        <w:spacing w:after="0" w:line="360" w:lineRule="auto"/>
        <w:ind w:left="284"/>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709"/>
        <w:gridCol w:w="850"/>
        <w:gridCol w:w="993"/>
        <w:gridCol w:w="992"/>
        <w:gridCol w:w="850"/>
        <w:gridCol w:w="941"/>
        <w:gridCol w:w="666"/>
        <w:gridCol w:w="331"/>
        <w:gridCol w:w="889"/>
      </w:tblGrid>
      <w:tr w:rsidR="003C689C" w:rsidRPr="001A282D" w:rsidTr="00A21E38">
        <w:trPr>
          <w:cantSplit/>
        </w:trPr>
        <w:tc>
          <w:tcPr>
            <w:tcW w:w="7930" w:type="dxa"/>
            <w:gridSpan w:val="10"/>
            <w:tcBorders>
              <w:top w:val="nil"/>
              <w:left w:val="nil"/>
              <w:bottom w:val="single" w:sz="4" w:space="0" w:color="auto"/>
              <w:right w:val="nil"/>
            </w:tcBorders>
            <w:shd w:val="clear" w:color="auto" w:fill="FFFFFF"/>
            <w:vAlign w:val="center"/>
          </w:tcPr>
          <w:p w:rsidR="003C689C" w:rsidRPr="001A282D" w:rsidRDefault="003C689C" w:rsidP="00AD2134">
            <w:pPr>
              <w:autoSpaceDE w:val="0"/>
              <w:autoSpaceDN w:val="0"/>
              <w:adjustRightInd w:val="0"/>
              <w:spacing w:line="240" w:lineRule="auto"/>
              <w:jc w:val="center"/>
              <w:rPr>
                <w:rFonts w:ascii="Times New Roman" w:hAnsi="Times New Roman" w:cs="Times New Roman"/>
                <w:bCs/>
                <w:color w:val="000000"/>
                <w:sz w:val="20"/>
                <w:szCs w:val="20"/>
              </w:rPr>
            </w:pPr>
            <w:r w:rsidRPr="00A21E38">
              <w:rPr>
                <w:rFonts w:ascii="Times New Roman" w:hAnsi="Times New Roman" w:cs="Times New Roman"/>
                <w:sz w:val="20"/>
                <w:szCs w:val="20"/>
                <w:lang w:val="en-US"/>
              </w:rPr>
              <w:t xml:space="preserve">Table </w:t>
            </w:r>
            <w:r w:rsidRPr="00A21E38">
              <w:rPr>
                <w:rFonts w:ascii="Times New Roman" w:hAnsi="Times New Roman" w:cs="Times New Roman"/>
                <w:sz w:val="20"/>
                <w:szCs w:val="20"/>
              </w:rPr>
              <w:t xml:space="preserve">5. </w:t>
            </w:r>
            <w:r w:rsidRPr="00A21E38">
              <w:rPr>
                <w:rFonts w:ascii="Times New Roman" w:hAnsi="Times New Roman" w:cs="Times New Roman"/>
                <w:sz w:val="20"/>
                <w:szCs w:val="20"/>
                <w:lang w:val="en-US"/>
              </w:rPr>
              <w:t>Result</w:t>
            </w:r>
            <w:r w:rsidRPr="00A21E38">
              <w:rPr>
                <w:rFonts w:ascii="Times New Roman" w:hAnsi="Times New Roman" w:cs="Times New Roman"/>
                <w:sz w:val="20"/>
                <w:szCs w:val="20"/>
              </w:rPr>
              <w:t xml:space="preserve"> of T Count</w:t>
            </w:r>
            <w:r w:rsidRPr="00A21E38">
              <w:rPr>
                <w:rFonts w:ascii="Times New Roman" w:hAnsi="Times New Roman" w:cs="Times New Roman"/>
                <w:sz w:val="20"/>
                <w:szCs w:val="20"/>
                <w:lang w:val="en-US"/>
              </w:rPr>
              <w:t xml:space="preserve"> </w:t>
            </w:r>
            <w:r w:rsidRPr="00A21E38">
              <w:rPr>
                <w:rFonts w:ascii="Times New Roman" w:hAnsi="Times New Roman" w:cs="Times New Roman"/>
                <w:sz w:val="20"/>
                <w:szCs w:val="20"/>
              </w:rPr>
              <w:t xml:space="preserve"> (</w:t>
            </w:r>
            <w:r w:rsidRPr="00A21E38">
              <w:rPr>
                <w:rFonts w:ascii="Times New Roman" w:hAnsi="Times New Roman" w:cs="Times New Roman"/>
                <w:bCs/>
                <w:i/>
                <w:color w:val="000000"/>
                <w:sz w:val="20"/>
                <w:szCs w:val="20"/>
              </w:rPr>
              <w:t>Paired Samples Test</w:t>
            </w:r>
            <w:r w:rsidRPr="00A21E38">
              <w:rPr>
                <w:rFonts w:ascii="Times New Roman" w:hAnsi="Times New Roman" w:cs="Times New Roman"/>
                <w:bCs/>
                <w:color w:val="000000"/>
                <w:sz w:val="20"/>
                <w:szCs w:val="20"/>
              </w:rPr>
              <w:t>)</w:t>
            </w:r>
          </w:p>
        </w:tc>
      </w:tr>
      <w:tr w:rsidR="003C689C" w:rsidRPr="00A21E38" w:rsidTr="005112D8">
        <w:trPr>
          <w:cantSplit/>
        </w:trPr>
        <w:tc>
          <w:tcPr>
            <w:tcW w:w="1418" w:type="dxa"/>
            <w:gridSpan w:val="2"/>
            <w:vMerge w:val="restart"/>
            <w:tcBorders>
              <w:top w:val="single" w:sz="4" w:space="0" w:color="auto"/>
            </w:tcBorders>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sz w:val="20"/>
                <w:szCs w:val="20"/>
              </w:rPr>
            </w:pPr>
          </w:p>
        </w:tc>
        <w:tc>
          <w:tcPr>
            <w:tcW w:w="4626" w:type="dxa"/>
            <w:gridSpan w:val="5"/>
            <w:tcBorders>
              <w:top w:val="single" w:sz="4" w:space="0" w:color="auto"/>
            </w:tcBorders>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Paired Differences</w:t>
            </w:r>
          </w:p>
        </w:tc>
        <w:tc>
          <w:tcPr>
            <w:tcW w:w="666" w:type="dxa"/>
            <w:vMerge w:val="restart"/>
            <w:tcBorders>
              <w:top w:val="single" w:sz="4" w:space="0" w:color="auto"/>
            </w:tcBorders>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t</w:t>
            </w:r>
          </w:p>
        </w:tc>
        <w:tc>
          <w:tcPr>
            <w:tcW w:w="331" w:type="dxa"/>
            <w:vMerge w:val="restart"/>
            <w:tcBorders>
              <w:top w:val="single" w:sz="4" w:space="0" w:color="auto"/>
            </w:tcBorders>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df</w:t>
            </w:r>
          </w:p>
        </w:tc>
        <w:tc>
          <w:tcPr>
            <w:tcW w:w="889" w:type="dxa"/>
            <w:vMerge w:val="restart"/>
            <w:tcBorders>
              <w:top w:val="single" w:sz="4" w:space="0" w:color="auto"/>
            </w:tcBorders>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Sig. (2-tailed)</w:t>
            </w:r>
          </w:p>
        </w:tc>
      </w:tr>
      <w:tr w:rsidR="000329E5" w:rsidRPr="00A21E38" w:rsidTr="005112D8">
        <w:trPr>
          <w:cantSplit/>
        </w:trPr>
        <w:tc>
          <w:tcPr>
            <w:tcW w:w="1418" w:type="dxa"/>
            <w:gridSpan w:val="2"/>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c>
          <w:tcPr>
            <w:tcW w:w="850" w:type="dxa"/>
            <w:vMerge w:val="restart"/>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Mean</w:t>
            </w:r>
          </w:p>
        </w:tc>
        <w:tc>
          <w:tcPr>
            <w:tcW w:w="993" w:type="dxa"/>
            <w:vMerge w:val="restart"/>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Std. Deviation</w:t>
            </w:r>
          </w:p>
        </w:tc>
        <w:tc>
          <w:tcPr>
            <w:tcW w:w="992" w:type="dxa"/>
            <w:vMerge w:val="restart"/>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Std. Error Mean</w:t>
            </w:r>
          </w:p>
        </w:tc>
        <w:tc>
          <w:tcPr>
            <w:tcW w:w="1791" w:type="dxa"/>
            <w:gridSpan w:val="2"/>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95% Confidence Interval of the Difference</w:t>
            </w:r>
          </w:p>
        </w:tc>
        <w:tc>
          <w:tcPr>
            <w:tcW w:w="666" w:type="dxa"/>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c>
          <w:tcPr>
            <w:tcW w:w="331" w:type="dxa"/>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c>
          <w:tcPr>
            <w:tcW w:w="889" w:type="dxa"/>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r>
      <w:tr w:rsidR="000329E5" w:rsidRPr="00A21E38" w:rsidTr="005112D8">
        <w:trPr>
          <w:cantSplit/>
        </w:trPr>
        <w:tc>
          <w:tcPr>
            <w:tcW w:w="1418" w:type="dxa"/>
            <w:gridSpan w:val="2"/>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c>
          <w:tcPr>
            <w:tcW w:w="850" w:type="dxa"/>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c>
          <w:tcPr>
            <w:tcW w:w="993" w:type="dxa"/>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c>
          <w:tcPr>
            <w:tcW w:w="992" w:type="dxa"/>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c>
          <w:tcPr>
            <w:tcW w:w="850" w:type="dxa"/>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Lower</w:t>
            </w:r>
          </w:p>
        </w:tc>
        <w:tc>
          <w:tcPr>
            <w:tcW w:w="941" w:type="dxa"/>
            <w:shd w:val="clear" w:color="auto" w:fill="FFFFFF"/>
            <w:vAlign w:val="bottom"/>
          </w:tcPr>
          <w:p w:rsidR="003C689C" w:rsidRPr="001A282D" w:rsidRDefault="003C689C" w:rsidP="006460EE">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1A282D">
              <w:rPr>
                <w:rFonts w:ascii="Times New Roman" w:hAnsi="Times New Roman" w:cs="Times New Roman"/>
                <w:color w:val="000000"/>
                <w:sz w:val="20"/>
                <w:szCs w:val="20"/>
              </w:rPr>
              <w:t>Upper</w:t>
            </w:r>
          </w:p>
        </w:tc>
        <w:tc>
          <w:tcPr>
            <w:tcW w:w="666" w:type="dxa"/>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c>
          <w:tcPr>
            <w:tcW w:w="331" w:type="dxa"/>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c>
          <w:tcPr>
            <w:tcW w:w="889" w:type="dxa"/>
            <w:vMerge/>
            <w:shd w:val="clear" w:color="auto" w:fill="FFFFFF"/>
            <w:vAlign w:val="bottom"/>
          </w:tcPr>
          <w:p w:rsidR="003C689C" w:rsidRPr="001A282D" w:rsidRDefault="003C689C" w:rsidP="006460EE">
            <w:pPr>
              <w:autoSpaceDE w:val="0"/>
              <w:autoSpaceDN w:val="0"/>
              <w:adjustRightInd w:val="0"/>
              <w:spacing w:after="0" w:line="240" w:lineRule="auto"/>
              <w:rPr>
                <w:rFonts w:ascii="Times New Roman" w:hAnsi="Times New Roman" w:cs="Times New Roman"/>
                <w:color w:val="000000"/>
                <w:sz w:val="20"/>
                <w:szCs w:val="20"/>
              </w:rPr>
            </w:pPr>
          </w:p>
        </w:tc>
      </w:tr>
      <w:tr w:rsidR="00F71985" w:rsidRPr="00A21E38" w:rsidTr="005112D8">
        <w:trPr>
          <w:cantSplit/>
        </w:trPr>
        <w:tc>
          <w:tcPr>
            <w:tcW w:w="709" w:type="dxa"/>
            <w:shd w:val="clear" w:color="auto" w:fill="FFFFFF"/>
          </w:tcPr>
          <w:p w:rsidR="003C689C" w:rsidRPr="001A282D" w:rsidRDefault="003C689C" w:rsidP="006460EE">
            <w:pPr>
              <w:autoSpaceDE w:val="0"/>
              <w:autoSpaceDN w:val="0"/>
              <w:adjustRightInd w:val="0"/>
              <w:spacing w:after="0" w:line="320" w:lineRule="atLeast"/>
              <w:ind w:left="60" w:right="60"/>
              <w:rPr>
                <w:rFonts w:ascii="Times New Roman" w:hAnsi="Times New Roman" w:cs="Times New Roman"/>
                <w:color w:val="000000"/>
                <w:sz w:val="20"/>
                <w:szCs w:val="20"/>
              </w:rPr>
            </w:pPr>
            <w:r w:rsidRPr="001A282D">
              <w:rPr>
                <w:rFonts w:ascii="Times New Roman" w:hAnsi="Times New Roman" w:cs="Times New Roman"/>
                <w:color w:val="000000"/>
                <w:sz w:val="20"/>
                <w:szCs w:val="20"/>
              </w:rPr>
              <w:t>Pair 1</w:t>
            </w:r>
          </w:p>
        </w:tc>
        <w:tc>
          <w:tcPr>
            <w:tcW w:w="709" w:type="dxa"/>
            <w:shd w:val="clear" w:color="auto" w:fill="FFFFFF"/>
          </w:tcPr>
          <w:p w:rsidR="003C689C" w:rsidRPr="001A282D" w:rsidRDefault="000329E5" w:rsidP="006460EE">
            <w:pPr>
              <w:autoSpaceDE w:val="0"/>
              <w:autoSpaceDN w:val="0"/>
              <w:adjustRightInd w:val="0"/>
              <w:spacing w:after="0" w:line="320" w:lineRule="atLeast"/>
              <w:ind w:left="60" w:right="60"/>
              <w:rPr>
                <w:rFonts w:ascii="Times New Roman" w:hAnsi="Times New Roman" w:cs="Times New Roman"/>
                <w:color w:val="000000"/>
                <w:sz w:val="20"/>
                <w:szCs w:val="20"/>
              </w:rPr>
            </w:pPr>
            <w:r w:rsidRPr="00A21E38">
              <w:rPr>
                <w:rFonts w:ascii="Times New Roman" w:hAnsi="Times New Roman" w:cs="Times New Roman"/>
                <w:color w:val="000000"/>
                <w:sz w:val="20"/>
                <w:szCs w:val="20"/>
              </w:rPr>
              <w:t>Before</w:t>
            </w:r>
            <w:r w:rsidR="003C689C" w:rsidRPr="001A282D">
              <w:rPr>
                <w:rFonts w:ascii="Times New Roman" w:hAnsi="Times New Roman" w:cs="Times New Roman"/>
                <w:color w:val="000000"/>
                <w:sz w:val="20"/>
                <w:szCs w:val="20"/>
              </w:rPr>
              <w:t xml:space="preserve"> - </w:t>
            </w:r>
            <w:r w:rsidRPr="00A21E38">
              <w:rPr>
                <w:rFonts w:ascii="Times New Roman" w:hAnsi="Times New Roman" w:cs="Times New Roman"/>
                <w:color w:val="000000"/>
                <w:sz w:val="20"/>
                <w:szCs w:val="20"/>
              </w:rPr>
              <w:t>After</w:t>
            </w:r>
          </w:p>
        </w:tc>
        <w:tc>
          <w:tcPr>
            <w:tcW w:w="850" w:type="dxa"/>
            <w:shd w:val="clear" w:color="auto" w:fill="FFFFFF"/>
            <w:vAlign w:val="center"/>
          </w:tcPr>
          <w:p w:rsidR="003C689C" w:rsidRPr="001A282D" w:rsidRDefault="003C689C" w:rsidP="006460E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A282D">
              <w:rPr>
                <w:rFonts w:ascii="Times New Roman" w:hAnsi="Times New Roman" w:cs="Times New Roman"/>
                <w:color w:val="000000"/>
                <w:sz w:val="20"/>
                <w:szCs w:val="20"/>
              </w:rPr>
              <w:t>-30,526</w:t>
            </w:r>
          </w:p>
        </w:tc>
        <w:tc>
          <w:tcPr>
            <w:tcW w:w="993" w:type="dxa"/>
            <w:shd w:val="clear" w:color="auto" w:fill="FFFFFF"/>
            <w:vAlign w:val="center"/>
          </w:tcPr>
          <w:p w:rsidR="003C689C" w:rsidRPr="001A282D" w:rsidRDefault="003C689C" w:rsidP="006460E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A282D">
              <w:rPr>
                <w:rFonts w:ascii="Times New Roman" w:hAnsi="Times New Roman" w:cs="Times New Roman"/>
                <w:color w:val="000000"/>
                <w:sz w:val="20"/>
                <w:szCs w:val="20"/>
              </w:rPr>
              <w:t>15,403</w:t>
            </w:r>
          </w:p>
        </w:tc>
        <w:tc>
          <w:tcPr>
            <w:tcW w:w="992" w:type="dxa"/>
            <w:shd w:val="clear" w:color="auto" w:fill="FFFFFF"/>
            <w:vAlign w:val="center"/>
          </w:tcPr>
          <w:p w:rsidR="003C689C" w:rsidRPr="001A282D" w:rsidRDefault="003C689C" w:rsidP="006460E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A282D">
              <w:rPr>
                <w:rFonts w:ascii="Times New Roman" w:hAnsi="Times New Roman" w:cs="Times New Roman"/>
                <w:color w:val="000000"/>
                <w:sz w:val="20"/>
                <w:szCs w:val="20"/>
              </w:rPr>
              <w:t>3,534</w:t>
            </w:r>
          </w:p>
        </w:tc>
        <w:tc>
          <w:tcPr>
            <w:tcW w:w="850" w:type="dxa"/>
            <w:shd w:val="clear" w:color="auto" w:fill="FFFFFF"/>
            <w:vAlign w:val="center"/>
          </w:tcPr>
          <w:p w:rsidR="003C689C" w:rsidRPr="001A282D" w:rsidRDefault="003C689C" w:rsidP="006460E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A282D">
              <w:rPr>
                <w:rFonts w:ascii="Times New Roman" w:hAnsi="Times New Roman" w:cs="Times New Roman"/>
                <w:color w:val="000000"/>
                <w:sz w:val="20"/>
                <w:szCs w:val="20"/>
              </w:rPr>
              <w:t>-37,950</w:t>
            </w:r>
          </w:p>
        </w:tc>
        <w:tc>
          <w:tcPr>
            <w:tcW w:w="941" w:type="dxa"/>
            <w:shd w:val="clear" w:color="auto" w:fill="FFFFFF"/>
            <w:vAlign w:val="center"/>
          </w:tcPr>
          <w:p w:rsidR="003C689C" w:rsidRPr="001A282D" w:rsidRDefault="003C689C" w:rsidP="006460E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A282D">
              <w:rPr>
                <w:rFonts w:ascii="Times New Roman" w:hAnsi="Times New Roman" w:cs="Times New Roman"/>
                <w:color w:val="000000"/>
                <w:sz w:val="20"/>
                <w:szCs w:val="20"/>
              </w:rPr>
              <w:t>-23,102</w:t>
            </w:r>
          </w:p>
        </w:tc>
        <w:tc>
          <w:tcPr>
            <w:tcW w:w="666" w:type="dxa"/>
            <w:shd w:val="clear" w:color="auto" w:fill="FFFFFF"/>
            <w:vAlign w:val="center"/>
          </w:tcPr>
          <w:p w:rsidR="003C689C" w:rsidRPr="001A282D" w:rsidRDefault="003C689C" w:rsidP="006460E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A282D">
              <w:rPr>
                <w:rFonts w:ascii="Times New Roman" w:hAnsi="Times New Roman" w:cs="Times New Roman"/>
                <w:color w:val="000000"/>
                <w:sz w:val="20"/>
                <w:szCs w:val="20"/>
              </w:rPr>
              <w:t>-8,638</w:t>
            </w:r>
          </w:p>
        </w:tc>
        <w:tc>
          <w:tcPr>
            <w:tcW w:w="331" w:type="dxa"/>
            <w:shd w:val="clear" w:color="auto" w:fill="FFFFFF"/>
            <w:vAlign w:val="center"/>
          </w:tcPr>
          <w:p w:rsidR="003C689C" w:rsidRPr="001A282D" w:rsidRDefault="003C689C" w:rsidP="006460E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1A282D">
              <w:rPr>
                <w:rFonts w:ascii="Times New Roman" w:hAnsi="Times New Roman" w:cs="Times New Roman"/>
                <w:color w:val="000000"/>
                <w:sz w:val="20"/>
                <w:szCs w:val="20"/>
              </w:rPr>
              <w:t>18</w:t>
            </w:r>
          </w:p>
        </w:tc>
        <w:tc>
          <w:tcPr>
            <w:tcW w:w="889" w:type="dxa"/>
            <w:shd w:val="clear" w:color="auto" w:fill="FFFFFF"/>
            <w:vAlign w:val="center"/>
          </w:tcPr>
          <w:p w:rsidR="003C689C" w:rsidRPr="001A282D" w:rsidRDefault="009A276B" w:rsidP="006460EE">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21E38">
              <w:rPr>
                <w:rFonts w:ascii="Times New Roman" w:hAnsi="Times New Roman" w:cs="Times New Roman"/>
                <w:color w:val="000000"/>
                <w:sz w:val="20"/>
                <w:szCs w:val="20"/>
              </w:rPr>
              <w:t>0</w:t>
            </w:r>
            <w:r w:rsidR="003C689C" w:rsidRPr="001A282D">
              <w:rPr>
                <w:rFonts w:ascii="Times New Roman" w:hAnsi="Times New Roman" w:cs="Times New Roman"/>
                <w:color w:val="000000"/>
                <w:sz w:val="20"/>
                <w:szCs w:val="20"/>
              </w:rPr>
              <w:t>,000</w:t>
            </w:r>
          </w:p>
        </w:tc>
      </w:tr>
    </w:tbl>
    <w:p w:rsidR="003C689C" w:rsidRDefault="003C689C" w:rsidP="00E95ECA">
      <w:pPr>
        <w:autoSpaceDE w:val="0"/>
        <w:autoSpaceDN w:val="0"/>
        <w:adjustRightInd w:val="0"/>
        <w:spacing w:after="0" w:line="360" w:lineRule="auto"/>
        <w:jc w:val="both"/>
        <w:rPr>
          <w:rFonts w:ascii="Times New Roman" w:hAnsi="Times New Roman"/>
          <w:sz w:val="24"/>
          <w:szCs w:val="24"/>
        </w:rPr>
      </w:pPr>
    </w:p>
    <w:p w:rsidR="006D25B6" w:rsidRDefault="00AC40BE">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color w:val="212121"/>
          <w:sz w:val="24"/>
          <w:szCs w:val="24"/>
        </w:rPr>
        <w:t>In table 5 the value of T count is -</w:t>
      </w:r>
      <w:r w:rsidR="00A21E38">
        <w:rPr>
          <w:rFonts w:ascii="Times New Roman" w:hAnsi="Times New Roman" w:cs="Times New Roman"/>
          <w:color w:val="212121"/>
          <w:sz w:val="24"/>
          <w:szCs w:val="24"/>
        </w:rPr>
        <w:t>8,638</w:t>
      </w:r>
      <w:r>
        <w:rPr>
          <w:rFonts w:ascii="Times New Roman" w:hAnsi="Times New Roman" w:cs="Times New Roman"/>
          <w:color w:val="212121"/>
          <w:sz w:val="24"/>
          <w:szCs w:val="24"/>
        </w:rPr>
        <w:t xml:space="preserve"> with the significance of 0</w:t>
      </w:r>
      <w:r w:rsidR="001F1486">
        <w:rPr>
          <w:rFonts w:ascii="Times New Roman" w:hAnsi="Times New Roman" w:cs="Times New Roman"/>
          <w:color w:val="212121"/>
          <w:sz w:val="24"/>
          <w:szCs w:val="24"/>
        </w:rPr>
        <w:t>,</w:t>
      </w:r>
      <w:r>
        <w:rPr>
          <w:rFonts w:ascii="Times New Roman" w:hAnsi="Times New Roman" w:cs="Times New Roman"/>
          <w:color w:val="212121"/>
          <w:sz w:val="24"/>
          <w:szCs w:val="24"/>
        </w:rPr>
        <w:t>000. Because the significance is &lt;0.05, it can be concluded that H0 is rejected, it means that the average score of emotional literacy level of guidance and counseling students before and after given bibliotherapy technique is different</w:t>
      </w:r>
      <w:r>
        <w:rPr>
          <w:rFonts w:ascii="Times New Roman" w:hAnsi="Times New Roman"/>
          <w:sz w:val="24"/>
          <w:szCs w:val="24"/>
        </w:rPr>
        <w:t xml:space="preserve">. </w:t>
      </w:r>
    </w:p>
    <w:p w:rsidR="006D25B6" w:rsidRDefault="006D25B6">
      <w:pPr>
        <w:pStyle w:val="ListParagraph"/>
        <w:autoSpaceDE w:val="0"/>
        <w:autoSpaceDN w:val="0"/>
        <w:adjustRightInd w:val="0"/>
        <w:spacing w:line="360" w:lineRule="auto"/>
        <w:ind w:left="0"/>
        <w:jc w:val="both"/>
        <w:rPr>
          <w:rFonts w:ascii="Times New Roman" w:hAnsi="Times New Roman"/>
          <w:b/>
          <w:sz w:val="24"/>
          <w:szCs w:val="24"/>
          <w:lang w:val="id-ID"/>
        </w:rPr>
      </w:pPr>
    </w:p>
    <w:p w:rsidR="00AD2134" w:rsidRDefault="00AD2134">
      <w:pPr>
        <w:pStyle w:val="ListParagraph"/>
        <w:autoSpaceDE w:val="0"/>
        <w:autoSpaceDN w:val="0"/>
        <w:adjustRightInd w:val="0"/>
        <w:spacing w:line="360" w:lineRule="auto"/>
        <w:ind w:left="0"/>
        <w:jc w:val="both"/>
        <w:rPr>
          <w:rFonts w:ascii="Times New Roman" w:hAnsi="Times New Roman"/>
          <w:b/>
          <w:sz w:val="24"/>
          <w:szCs w:val="24"/>
          <w:lang w:val="id-ID"/>
        </w:rPr>
      </w:pPr>
    </w:p>
    <w:p w:rsidR="00AD2134" w:rsidRDefault="00AD2134">
      <w:pPr>
        <w:pStyle w:val="ListParagraph"/>
        <w:autoSpaceDE w:val="0"/>
        <w:autoSpaceDN w:val="0"/>
        <w:adjustRightInd w:val="0"/>
        <w:spacing w:line="360" w:lineRule="auto"/>
        <w:ind w:left="0"/>
        <w:jc w:val="both"/>
        <w:rPr>
          <w:rFonts w:ascii="Times New Roman" w:hAnsi="Times New Roman"/>
          <w:b/>
          <w:sz w:val="24"/>
          <w:szCs w:val="24"/>
          <w:lang w:val="id-ID"/>
        </w:rPr>
      </w:pPr>
    </w:p>
    <w:p w:rsidR="006D25B6" w:rsidRDefault="00AC40BE">
      <w:pPr>
        <w:pStyle w:val="ListParagraph"/>
        <w:autoSpaceDE w:val="0"/>
        <w:autoSpaceDN w:val="0"/>
        <w:adjustRightInd w:val="0"/>
        <w:spacing w:line="240" w:lineRule="auto"/>
        <w:ind w:left="0"/>
        <w:jc w:val="both"/>
        <w:rPr>
          <w:rFonts w:ascii="Times New Roman" w:hAnsi="Times New Roman"/>
          <w:b/>
          <w:sz w:val="24"/>
          <w:szCs w:val="24"/>
          <w:lang w:val="id-ID"/>
        </w:rPr>
      </w:pPr>
      <w:r>
        <w:rPr>
          <w:rFonts w:ascii="Times New Roman" w:hAnsi="Times New Roman"/>
          <w:b/>
          <w:sz w:val="24"/>
          <w:szCs w:val="24"/>
          <w:lang w:val="id-ID"/>
        </w:rPr>
        <w:lastRenderedPageBreak/>
        <w:t xml:space="preserve">Discussion </w:t>
      </w:r>
    </w:p>
    <w:p w:rsidR="006D25B6" w:rsidRDefault="00AC40BE">
      <w:pPr>
        <w:tabs>
          <w:tab w:val="left" w:pos="4298"/>
        </w:tabs>
        <w:spacing w:after="0" w:line="360" w:lineRule="auto"/>
        <w:ind w:firstLine="720"/>
        <w:jc w:val="both"/>
        <w:rPr>
          <w:rStyle w:val="syn"/>
          <w:sz w:val="24"/>
          <w:szCs w:val="24"/>
        </w:rPr>
      </w:pPr>
      <w:r>
        <w:rPr>
          <w:rFonts w:ascii="Times New Roman" w:hAnsi="Times New Roman" w:cs="Times New Roman"/>
          <w:color w:val="212121"/>
          <w:sz w:val="24"/>
          <w:szCs w:val="24"/>
        </w:rPr>
        <w:t>According to (Faupel, 2003) Emotional literacy is the ability to recognize, understand, deal with and appropriately express the self-emotion and recognize, understand and appropriately respond to the emotions expressed by others. Based on these statements can be interpreted that each individual must have the self-emotional maturity and the ability to recognize, handle the emotions of others with different levels</w:t>
      </w:r>
      <w:r>
        <w:rPr>
          <w:rStyle w:val="syn"/>
          <w:sz w:val="24"/>
          <w:szCs w:val="24"/>
        </w:rPr>
        <w:t>.</w:t>
      </w:r>
    </w:p>
    <w:p w:rsidR="006D25B6" w:rsidRDefault="00AC40BE">
      <w:pPr>
        <w:tabs>
          <w:tab w:val="left" w:pos="4298"/>
        </w:tabs>
        <w:spacing w:after="0" w:line="360" w:lineRule="auto"/>
        <w:ind w:firstLine="720"/>
        <w:jc w:val="both"/>
        <w:rPr>
          <w:rFonts w:ascii="Times New Roman" w:hAnsi="Times New Roman" w:cs="Times New Roman"/>
          <w:sz w:val="24"/>
          <w:szCs w:val="24"/>
        </w:rPr>
      </w:pPr>
      <w:r>
        <w:rPr>
          <w:rFonts w:ascii="Times New Roman" w:hAnsi="Times New Roman" w:cs="Times New Roman"/>
          <w:color w:val="212121"/>
          <w:sz w:val="24"/>
          <w:szCs w:val="24"/>
        </w:rPr>
        <w:t>In the pretest results of guidance and counseling students obtained data that their average emotional literacy was at a high level, but there were still some students who have moderate emotional literacy level. This can happen because of the influence of several factors including social environment that is family, college friend, and society it is in accordance with Hurlock’s (2004) opinion that in the early adulthood individuals will be faced with various problems in development task, one of them is emotion. But according to Ripley &amp; Elspeth (2007) emotional literacy is one skill that can be learned and developed. Therefore, the college counselors have the opportunity to train the students</w:t>
      </w:r>
      <w:r>
        <w:rPr>
          <w:rStyle w:val="syn"/>
          <w:sz w:val="24"/>
          <w:szCs w:val="24"/>
        </w:rPr>
        <w:t>. This is in accordance with</w:t>
      </w:r>
      <w:r>
        <w:rPr>
          <w:rFonts w:ascii="Times New Roman" w:hAnsi="Times New Roman" w:cs="Times New Roman"/>
          <w:color w:val="000000"/>
          <w:sz w:val="24"/>
          <w:szCs w:val="24"/>
        </w:rPr>
        <w:t xml:space="preserve"> Education National System Law in Indonesia no. 20 (2003) the role of counselor as proffesional employee not only give service in guidance and counseling, but also held activity training for individual in order to reach optimal individual development.</w:t>
      </w:r>
    </w:p>
    <w:p w:rsidR="006D25B6" w:rsidRDefault="00AC40BE">
      <w:pPr>
        <w:autoSpaceDE w:val="0"/>
        <w:autoSpaceDN w:val="0"/>
        <w:adjustRightInd w:val="0"/>
        <w:spacing w:after="0" w:line="360" w:lineRule="auto"/>
        <w:ind w:firstLine="709"/>
        <w:jc w:val="both"/>
        <w:rPr>
          <w:rFonts w:ascii="Times-Roman" w:hAnsi="Times-Roman" w:cs="Times-Roman"/>
          <w:noProof w:val="0"/>
          <w:sz w:val="24"/>
          <w:szCs w:val="24"/>
        </w:rPr>
      </w:pPr>
      <w:r>
        <w:rPr>
          <w:rFonts w:ascii="Times New Roman" w:hAnsi="Times New Roman" w:cs="Times New Roman"/>
          <w:color w:val="212121"/>
          <w:sz w:val="24"/>
          <w:szCs w:val="24"/>
        </w:rPr>
        <w:t>There are various ways to improve students' emotional literacy. One of them is by using the bibliotherapy technique which can be interpreted as an effort of giving psychological assistance by experts to people who have problems, it has also been suggested by some experts that</w:t>
      </w:r>
      <w:r>
        <w:rPr>
          <w:rFonts w:ascii="Times-Roman" w:hAnsi="Times-Roman" w:cs="Times-Roman"/>
          <w:noProof w:val="0"/>
          <w:sz w:val="24"/>
          <w:szCs w:val="24"/>
        </w:rPr>
        <w:t xml:space="preserve"> bibliotherapy has been employed in nearly every helping profession, with every age group and in multiple populations. Among the groups that use bibliotherapy are school counselors, social workers, and teachers (Gladding &amp; Gladding, 1991; Pardeck &amp; Pardeck, 1998a; Kramer &amp; Smith, 1998 (cite in </w:t>
      </w:r>
      <w:r>
        <w:rPr>
          <w:rFonts w:ascii="Times New Roman" w:hAnsi="Times New Roman" w:cs="Times New Roman"/>
          <w:sz w:val="24"/>
          <w:szCs w:val="24"/>
        </w:rPr>
        <w:t>Pehrsson and McMillen, 2005)</w:t>
      </w:r>
      <w:r>
        <w:rPr>
          <w:rFonts w:ascii="Times-Roman" w:hAnsi="Times-Roman" w:cs="Times-Roman"/>
          <w:noProof w:val="0"/>
          <w:sz w:val="24"/>
          <w:szCs w:val="24"/>
        </w:rPr>
        <w:t>).</w:t>
      </w:r>
    </w:p>
    <w:p w:rsidR="006D25B6" w:rsidRDefault="00AC40BE">
      <w:pPr>
        <w:autoSpaceDE w:val="0"/>
        <w:autoSpaceDN w:val="0"/>
        <w:adjustRightInd w:val="0"/>
        <w:spacing w:after="0" w:line="360" w:lineRule="auto"/>
        <w:ind w:firstLine="709"/>
        <w:jc w:val="both"/>
        <w:rPr>
          <w:rFonts w:ascii="Times-Roman" w:hAnsi="Times-Roman" w:cs="Times-Roman"/>
          <w:noProof w:val="0"/>
          <w:sz w:val="24"/>
          <w:szCs w:val="24"/>
        </w:rPr>
      </w:pPr>
      <w:r>
        <w:rPr>
          <w:rFonts w:ascii="Times New Roman" w:hAnsi="Times New Roman" w:cs="Times New Roman"/>
          <w:color w:val="212121"/>
          <w:sz w:val="24"/>
          <w:szCs w:val="24"/>
        </w:rPr>
        <w:t xml:space="preserve">Handarini et al (2015) argued that bibliotherapy is useful for identifying character figures, recognizing various emotions of self-related, providing experience through the richness of life experiences, characters, situations, and problems that are present in reading materials using </w:t>
      </w:r>
      <w:r>
        <w:rPr>
          <w:rFonts w:ascii="Times New Roman" w:hAnsi="Times New Roman" w:cs="Times New Roman"/>
          <w:i/>
          <w:color w:val="212121"/>
          <w:sz w:val="24"/>
          <w:szCs w:val="24"/>
        </w:rPr>
        <w:t>high quality</w:t>
      </w:r>
      <w:r>
        <w:rPr>
          <w:rFonts w:ascii="Times New Roman" w:hAnsi="Times New Roman" w:cs="Times New Roman"/>
          <w:color w:val="212121"/>
          <w:sz w:val="24"/>
          <w:szCs w:val="24"/>
        </w:rPr>
        <w:t xml:space="preserve"> reading material</w:t>
      </w:r>
      <w:r>
        <w:rPr>
          <w:rFonts w:ascii="Times New Roman" w:hAnsi="Times New Roman"/>
          <w:sz w:val="24"/>
          <w:szCs w:val="24"/>
        </w:rPr>
        <w:t xml:space="preserve">. </w:t>
      </w:r>
      <w:r>
        <w:rPr>
          <w:rFonts w:ascii="Times New Roman" w:hAnsi="Times New Roman"/>
          <w:sz w:val="24"/>
          <w:szCs w:val="24"/>
        </w:rPr>
        <w:lastRenderedPageBreak/>
        <w:fldChar w:fldCharType="begin"/>
      </w:r>
      <w:r>
        <w:rPr>
          <w:rFonts w:ascii="Times New Roman" w:hAnsi="Times New Roman"/>
          <w:sz w:val="24"/>
          <w:szCs w:val="24"/>
        </w:rPr>
        <w:instrText>ADDIN CSL_CITATION { "citationItems" : [ { "id" : "ITEM-1", "itemData" : { "author" : [ { "dropping-particle" : "", "family" : "Pehrsson", "given" : "Dale Elizabeth", "non-dropping-particle" : "", "parse-names" : false, "suffix" : "" }, { "dropping-particle" : "", "family" : "McMillen", "given" : "Paula S", "non-dropping-particle" : "", "parse-names" : false, "suffix" : "" } ], "id" : "ITEM-1", "issued" : { "date-parts" : [ [ "2005" ] ] }, "publisher" : "Elsevier", "title" : "A bibliotherapy evaluation tool: grounding counselors in the therapeutic use of literature.", "type" : "article-journal" }, "uris" : [ "http://www.mendeley.com/documents/?uuid=ad953afa-5594-4349-95d5-0ddad4fff0fe" ] } ], "mendeley" : { "formattedCitation" : "(Pehrsson and McMillen, 2005)", "plainTextFormattedCitation" : "(Pehrsson and McMillen, 2005)", "previouslyFormattedCitation" : "(Pehrsson and McMillen, 2005)" }, "properties" : {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(Pehrsson and McMillen, 2005)</w:t>
      </w:r>
      <w:r>
        <w:rPr>
          <w:rFonts w:ascii="Times New Roman" w:hAnsi="Times New Roman"/>
          <w:sz w:val="24"/>
          <w:szCs w:val="24"/>
        </w:rPr>
        <w:fldChar w:fldCharType="end"/>
      </w:r>
      <w:r>
        <w:rPr>
          <w:rFonts w:ascii="Times New Roman" w:hAnsi="Times New Roman"/>
          <w:sz w:val="24"/>
          <w:szCs w:val="24"/>
        </w:rPr>
        <w:t xml:space="preserve"> juga menyatakan </w:t>
      </w:r>
      <w:r>
        <w:rPr>
          <w:rFonts w:ascii="Times-Roman" w:hAnsi="Times-Roman" w:cs="Times-Roman"/>
          <w:noProof w:val="0"/>
          <w:sz w:val="24"/>
          <w:szCs w:val="24"/>
        </w:rPr>
        <w:t xml:space="preserve">how does a counselor choose just the right book for a particular client? counselor considers multiple factors based on prior experiences, client needs and situation, costs, and </w:t>
      </w:r>
      <w:r>
        <w:rPr>
          <w:rFonts w:ascii="Times-Roman" w:hAnsi="Times-Roman" w:cs="Times-Roman"/>
          <w:sz w:val="24"/>
          <w:szCs w:val="24"/>
        </w:rPr>
        <w:t xml:space="preserve">developmental level of the client. </w:t>
      </w:r>
      <w:r>
        <w:rPr>
          <w:rFonts w:ascii="Times-Roman" w:hAnsi="Times-Roman" w:cs="Times-Roman"/>
          <w:noProof w:val="0"/>
          <w:sz w:val="24"/>
          <w:szCs w:val="24"/>
        </w:rPr>
        <w:t>However, choosing the wrong book could have ethical and detrimental consequences that might impact the client, counselor or reputation.</w:t>
      </w:r>
    </w:p>
    <w:p w:rsidR="006D25B6" w:rsidRDefault="00AC40BE">
      <w:pPr>
        <w:autoSpaceDE w:val="0"/>
        <w:autoSpaceDN w:val="0"/>
        <w:adjustRightInd w:val="0"/>
        <w:spacing w:after="0" w:line="360" w:lineRule="auto"/>
        <w:ind w:firstLine="709"/>
        <w:jc w:val="both"/>
        <w:rPr>
          <w:rFonts w:ascii="Times-Roman" w:hAnsi="Times-Roman" w:cs="Times-Roman"/>
          <w:noProof w:val="0"/>
          <w:sz w:val="24"/>
          <w:szCs w:val="24"/>
        </w:rPr>
      </w:pPr>
      <w:r>
        <w:rPr>
          <w:rFonts w:ascii="Times New Roman" w:hAnsi="Times New Roman" w:cs="Times New Roman"/>
          <w:color w:val="212121"/>
          <w:sz w:val="24"/>
          <w:szCs w:val="24"/>
        </w:rPr>
        <w:t>Bibliotherapy is used to stimulate students to take wisdom (self-reflection) based on stories that have been read. From reading, students will easily catch messages in reading the material than they are simply explained through lecture methods. When reading, students can interpret the author's mind, translating letters into words and sentences that have a certain meaning, such as caring for others, the ability to bring the sefl, be honest and sincere in behaving, be able to influence others to do good and be empathetic. These feelings can reflect and encourage people to behave more positively</w:t>
      </w:r>
      <w:r>
        <w:rPr>
          <w:rFonts w:ascii="Times New Roman" w:hAnsi="Times New Roman"/>
          <w:sz w:val="24"/>
          <w:szCs w:val="24"/>
        </w:rPr>
        <w:t xml:space="preserve">. </w:t>
      </w:r>
      <w:r>
        <w:rPr>
          <w:rFonts w:ascii="Times-Roman" w:hAnsi="Times-Roman" w:cs="Times-Roman"/>
          <w:sz w:val="24"/>
          <w:szCs w:val="24"/>
        </w:rPr>
        <w:t>T</w:t>
      </w:r>
      <w:r>
        <w:rPr>
          <w:rFonts w:ascii="Times-Roman" w:hAnsi="Times-Roman" w:cs="Times-Roman"/>
          <w:noProof w:val="0"/>
          <w:sz w:val="24"/>
          <w:szCs w:val="24"/>
        </w:rPr>
        <w:t>he benefits that have been reported include</w:t>
      </w:r>
      <w:r>
        <w:rPr>
          <w:rFonts w:ascii="Times-Roman" w:hAnsi="Times-Roman" w:cs="Times-Roman"/>
          <w:sz w:val="24"/>
          <w:szCs w:val="24"/>
        </w:rPr>
        <w:t xml:space="preserve"> </w:t>
      </w:r>
      <w:r>
        <w:rPr>
          <w:rFonts w:ascii="Times-Roman" w:hAnsi="Times-Roman" w:cs="Times-Roman"/>
          <w:noProof w:val="0"/>
          <w:sz w:val="24"/>
          <w:szCs w:val="24"/>
        </w:rPr>
        <w:t xml:space="preserve">increased self-awareness </w:t>
      </w:r>
      <w:r>
        <w:rPr>
          <w:rFonts w:ascii="Times-Roman" w:hAnsi="Times-Roman" w:cs="Times-Roman"/>
          <w:sz w:val="24"/>
          <w:szCs w:val="24"/>
        </w:rPr>
        <w:t xml:space="preserve">(DeFrances, 1982, cited in </w:t>
      </w:r>
      <w:r>
        <w:rPr>
          <w:rFonts w:ascii="Times New Roman" w:hAnsi="Times New Roman"/>
          <w:sz w:val="24"/>
          <w:szCs w:val="24"/>
        </w:rPr>
        <w:t>Pehrsson and McMillen, 2005</w:t>
      </w:r>
      <w:r>
        <w:rPr>
          <w:rFonts w:ascii="Times-Roman" w:hAnsi="Times-Roman" w:cs="Times-Roman"/>
          <w:sz w:val="24"/>
          <w:szCs w:val="24"/>
        </w:rPr>
        <w:t xml:space="preserve">), </w:t>
      </w:r>
      <w:r>
        <w:rPr>
          <w:rFonts w:ascii="Times-Roman" w:hAnsi="Times-Roman" w:cs="Times-Roman"/>
          <w:noProof w:val="0"/>
          <w:sz w:val="24"/>
          <w:szCs w:val="24"/>
        </w:rPr>
        <w:t>Individuals have greater empathic understanding of others (Adler &amp; Foster, 1997; Pardeck &amp; Pardeck, 1998</w:t>
      </w:r>
      <w:r>
        <w:rPr>
          <w:rFonts w:ascii="Times-Roman" w:hAnsi="Times-Roman" w:cs="Times-Roman"/>
          <w:sz w:val="24"/>
          <w:szCs w:val="24"/>
        </w:rPr>
        <w:t>)</w:t>
      </w:r>
      <w:r>
        <w:rPr>
          <w:rFonts w:ascii="Times-Roman" w:hAnsi="Times-Roman" w:cs="Times-Roman"/>
          <w:noProof w:val="0"/>
          <w:sz w:val="24"/>
          <w:szCs w:val="24"/>
        </w:rPr>
        <w:t>.</w:t>
      </w:r>
    </w:p>
    <w:p w:rsidR="006D25B6" w:rsidRDefault="00AC40BE">
      <w:pPr>
        <w:spacing w:after="0" w:line="360" w:lineRule="auto"/>
        <w:ind w:firstLine="720"/>
        <w:jc w:val="both"/>
        <w:rPr>
          <w:rFonts w:ascii="Times New Roman" w:hAnsi="Times New Roman"/>
          <w:sz w:val="24"/>
          <w:szCs w:val="24"/>
        </w:rPr>
      </w:pPr>
      <w:r>
        <w:rPr>
          <w:rFonts w:ascii="Times New Roman" w:hAnsi="Times New Roman" w:cs="Times New Roman"/>
          <w:color w:val="212121"/>
          <w:sz w:val="24"/>
          <w:szCs w:val="24"/>
        </w:rPr>
        <w:t>Based on the result of posttest given to 19 samples, obatained that there were 7 students had very high emotional literacy, 12 students had high emotional literacy, and none of the students who had moderate emotional literacy. It can be interpreted that there was an increase of emotional literacy on the students after given bibliotherapy in the form of reading material entitled "Gifts from the King", "Yung Scholars", "Golden Ax and Red Ax". Students are able to identify characters, recognize emotions, explore, reflect feelings, and recognize situations and problems in reading material</w:t>
      </w:r>
      <w:r>
        <w:rPr>
          <w:rFonts w:ascii="Times New Roman" w:hAnsi="Times New Roman"/>
          <w:sz w:val="24"/>
          <w:szCs w:val="24"/>
        </w:rPr>
        <w:t xml:space="preserve">. </w:t>
      </w:r>
    </w:p>
    <w:p w:rsidR="006D25B6" w:rsidRDefault="00AC40BE">
      <w:pPr>
        <w:tabs>
          <w:tab w:val="left" w:pos="0"/>
        </w:tabs>
        <w:spacing w:after="0" w:line="360" w:lineRule="auto"/>
        <w:ind w:firstLine="709"/>
        <w:jc w:val="both"/>
        <w:rPr>
          <w:rFonts w:ascii="Times New Roman" w:hAnsi="Times New Roman" w:cs="Times New Roman"/>
          <w:sz w:val="24"/>
          <w:szCs w:val="24"/>
          <w:lang w:val="fi-FI"/>
        </w:rPr>
      </w:pPr>
      <w:r>
        <w:rPr>
          <w:rFonts w:ascii="Times New Roman" w:hAnsi="Times New Roman" w:cs="Times New Roman"/>
          <w:color w:val="212121"/>
          <w:sz w:val="24"/>
          <w:szCs w:val="24"/>
        </w:rPr>
        <w:t>According to (Pardek, 1998) there are benefits of bibliotherapy. One of them can help individuals to improve interpersonal relationships. For instance, if an individual has problems with peers, bibliotherapy can help develop an attitude of tolerance and understanding of others and formulate a more objective approach to solve the problems</w:t>
      </w:r>
      <w:r>
        <w:rPr>
          <w:rStyle w:val="Strong"/>
          <w:rFonts w:ascii="Times New Roman" w:hAnsi="Times New Roman" w:cs="Times New Roman"/>
          <w:b w:val="0"/>
          <w:sz w:val="24"/>
          <w:szCs w:val="24"/>
        </w:rPr>
        <w:t>.</w:t>
      </w:r>
      <w:r>
        <w:rPr>
          <w:rFonts w:ascii="Times New Roman" w:hAnsi="Times New Roman" w:cs="Times New Roman"/>
          <w:sz w:val="24"/>
          <w:szCs w:val="24"/>
        </w:rPr>
        <w:t xml:space="preserve"> </w:t>
      </w:r>
    </w:p>
    <w:p w:rsidR="006D25B6" w:rsidRDefault="00AC40BE">
      <w:pPr>
        <w:spacing w:after="0" w:line="360" w:lineRule="auto"/>
        <w:ind w:firstLine="720"/>
        <w:jc w:val="both"/>
        <w:rPr>
          <w:rFonts w:ascii="Times New Roman" w:hAnsi="Times New Roman"/>
          <w:sz w:val="24"/>
          <w:szCs w:val="24"/>
        </w:rPr>
      </w:pPr>
      <w:r>
        <w:rPr>
          <w:rFonts w:ascii="Times New Roman" w:hAnsi="Times New Roman" w:cs="Times New Roman"/>
          <w:color w:val="212121"/>
          <w:sz w:val="24"/>
          <w:szCs w:val="24"/>
        </w:rPr>
        <w:t xml:space="preserve">In contrast to the previous opinions, Durlak &amp; Wells (1997) complemented other benefits of an emotional literacy enhancement program that included more </w:t>
      </w:r>
      <w:r>
        <w:rPr>
          <w:rFonts w:ascii="Times New Roman" w:hAnsi="Times New Roman" w:cs="Times New Roman"/>
          <w:color w:val="212121"/>
          <w:sz w:val="24"/>
          <w:szCs w:val="24"/>
        </w:rPr>
        <w:lastRenderedPageBreak/>
        <w:t>effective learning, better behavior, better attendance, higher motivation, better morale and student’s value</w:t>
      </w:r>
      <w:r>
        <w:rPr>
          <w:rFonts w:ascii="Times New Roman" w:hAnsi="Times New Roman" w:cs="Times New Roman"/>
          <w:sz w:val="24"/>
          <w:szCs w:val="24"/>
        </w:rPr>
        <w:t>.</w:t>
      </w:r>
    </w:p>
    <w:p w:rsidR="006D25B6" w:rsidRDefault="006D25B6">
      <w:pPr>
        <w:spacing w:after="0" w:line="360" w:lineRule="auto"/>
        <w:ind w:firstLine="720"/>
        <w:jc w:val="both"/>
        <w:rPr>
          <w:rFonts w:ascii="Times New Roman" w:hAnsi="Times New Roman"/>
          <w:sz w:val="24"/>
          <w:szCs w:val="24"/>
        </w:rPr>
      </w:pPr>
    </w:p>
    <w:p w:rsidR="006D25B6" w:rsidRDefault="00AC40BE">
      <w:pPr>
        <w:tabs>
          <w:tab w:val="left" w:pos="0"/>
        </w:tabs>
        <w:spacing w:after="0" w:line="360" w:lineRule="auto"/>
        <w:jc w:val="both"/>
        <w:rPr>
          <w:rFonts w:ascii="Times New Roman" w:hAnsi="Times New Roman" w:cs="Times New Roman"/>
          <w:sz w:val="24"/>
          <w:szCs w:val="24"/>
        </w:rPr>
      </w:pPr>
      <w:r>
        <w:rPr>
          <w:rFonts w:ascii="Times New Roman" w:hAnsi="Times New Roman"/>
          <w:b/>
          <w:sz w:val="24"/>
          <w:szCs w:val="24"/>
        </w:rPr>
        <w:t xml:space="preserve">CONCLUSION </w:t>
      </w:r>
    </w:p>
    <w:p w:rsidR="006D25B6" w:rsidRDefault="00AC40BE">
      <w:pPr>
        <w:tabs>
          <w:tab w:val="left" w:pos="0"/>
        </w:tabs>
        <w:spacing w:after="0" w:line="360" w:lineRule="auto"/>
        <w:ind w:firstLine="709"/>
        <w:jc w:val="both"/>
        <w:rPr>
          <w:rFonts w:ascii="Times New Roman" w:hAnsi="Times New Roman"/>
          <w:sz w:val="24"/>
          <w:szCs w:val="24"/>
        </w:rPr>
      </w:pPr>
      <w:r>
        <w:rPr>
          <w:rFonts w:ascii="Times New Roman" w:hAnsi="Times New Roman" w:cs="Times New Roman"/>
          <w:color w:val="212121"/>
          <w:sz w:val="24"/>
          <w:szCs w:val="24"/>
        </w:rPr>
        <w:t xml:space="preserve">Based on the results obtained, it can be concluded that the level of </w:t>
      </w:r>
      <w:r>
        <w:rPr>
          <w:rFonts w:ascii="Times New Roman" w:hAnsi="Times New Roman" w:cs="Times New Roman"/>
          <w:i/>
          <w:color w:val="212121"/>
          <w:sz w:val="24"/>
          <w:szCs w:val="24"/>
        </w:rPr>
        <w:t>emotional literacy</w:t>
      </w:r>
      <w:r>
        <w:rPr>
          <w:rFonts w:ascii="Times New Roman" w:hAnsi="Times New Roman" w:cs="Times New Roman"/>
          <w:color w:val="212121"/>
          <w:sz w:val="24"/>
          <w:szCs w:val="24"/>
        </w:rPr>
        <w:t xml:space="preserve"> of students increased after training with bibliotherapi techniques, and there are differences in emotional level literacy of guidance and counseling students before and after training with bibliotherapy techniques. Research advice: (1) bibliotherapy technique can be applied by counselor or educator to help improve individual emotional literacy (2) For further research, it is expected to more expand the material of study about the use of bibliotherapy technique with other variables such as improvement of creative thinking skill</w:t>
      </w:r>
      <w:r>
        <w:rPr>
          <w:rFonts w:ascii="Times New Roman" w:hAnsi="Times New Roman"/>
          <w:sz w:val="24"/>
          <w:szCs w:val="24"/>
          <w:lang w:val="en-US"/>
        </w:rPr>
        <w:t>.</w:t>
      </w:r>
    </w:p>
    <w:p w:rsidR="006D25B6" w:rsidRDefault="006D25B6">
      <w:pPr>
        <w:tabs>
          <w:tab w:val="left" w:pos="0"/>
        </w:tabs>
        <w:spacing w:after="0" w:line="360" w:lineRule="auto"/>
        <w:jc w:val="both"/>
        <w:rPr>
          <w:rFonts w:ascii="Times New Roman" w:hAnsi="Times New Roman"/>
          <w:sz w:val="24"/>
          <w:szCs w:val="24"/>
        </w:rPr>
      </w:pPr>
    </w:p>
    <w:p w:rsidR="006D25B6" w:rsidRDefault="00AD2134">
      <w:pPr>
        <w:tabs>
          <w:tab w:val="left" w:pos="0"/>
        </w:tabs>
        <w:spacing w:after="0" w:line="240" w:lineRule="auto"/>
        <w:jc w:val="both"/>
        <w:rPr>
          <w:rFonts w:ascii="Times New Roman" w:hAnsi="Times New Roman"/>
          <w:sz w:val="24"/>
          <w:szCs w:val="24"/>
        </w:rPr>
      </w:pPr>
      <w:r>
        <w:rPr>
          <w:rFonts w:ascii="Times New Roman" w:hAnsi="Times New Roman"/>
          <w:b/>
          <w:sz w:val="24"/>
          <w:szCs w:val="24"/>
        </w:rPr>
        <w:t>REFERENCES</w:t>
      </w:r>
      <w:bookmarkStart w:id="0" w:name="_GoBack"/>
      <w:bookmarkEnd w:id="0"/>
    </w:p>
    <w:p w:rsidR="006D25B6" w:rsidRDefault="006D25B6">
      <w:pPr>
        <w:tabs>
          <w:tab w:val="left" w:pos="0"/>
        </w:tabs>
        <w:spacing w:after="0" w:line="240" w:lineRule="auto"/>
        <w:jc w:val="both"/>
        <w:rPr>
          <w:rFonts w:ascii="Times New Roman" w:hAnsi="Times New Roman" w:cs="Times New Roman"/>
          <w:sz w:val="24"/>
          <w:szCs w:val="24"/>
        </w:rPr>
      </w:pPr>
    </w:p>
    <w:p w:rsidR="006D25B6" w:rsidRDefault="00AC40BE">
      <w:pPr>
        <w:autoSpaceDE w:val="0"/>
        <w:autoSpaceDN w:val="0"/>
        <w:adjustRightInd w:val="0"/>
        <w:spacing w:after="0" w:line="240" w:lineRule="auto"/>
        <w:ind w:left="567" w:hanging="567"/>
        <w:rPr>
          <w:rFonts w:ascii="Times-Roman" w:hAnsi="Times-Roman" w:cs="Times-Roman"/>
          <w:noProof w:val="0"/>
          <w:sz w:val="24"/>
          <w:szCs w:val="24"/>
        </w:rPr>
      </w:pPr>
      <w:r>
        <w:rPr>
          <w:rFonts w:ascii="Times-Roman" w:hAnsi="Times-Roman" w:cs="Times-Roman"/>
          <w:noProof w:val="0"/>
          <w:sz w:val="24"/>
          <w:szCs w:val="24"/>
        </w:rPr>
        <w:t xml:space="preserve">Adler, E. S., &amp; Foster, P. 1997. A Literature-Based Approach To Teaching Values To Adolescents: Does it work? </w:t>
      </w:r>
      <w:r>
        <w:rPr>
          <w:rFonts w:ascii="Times-Italic" w:hAnsi="Times-Italic" w:cs="Times-Italic"/>
          <w:i/>
          <w:iCs/>
          <w:noProof w:val="0"/>
          <w:sz w:val="24"/>
          <w:szCs w:val="24"/>
        </w:rPr>
        <w:t xml:space="preserve">Adolescence, 32 </w:t>
      </w:r>
      <w:r>
        <w:rPr>
          <w:rFonts w:ascii="Times-Roman" w:hAnsi="Times-Roman" w:cs="Times-Roman"/>
          <w:noProof w:val="0"/>
          <w:sz w:val="24"/>
          <w:szCs w:val="24"/>
        </w:rPr>
        <w:t>(126), 275-287</w:t>
      </w:r>
    </w:p>
    <w:p w:rsidR="006D25B6" w:rsidRDefault="00AC40BE">
      <w:pPr>
        <w:tabs>
          <w:tab w:val="left" w:pos="567"/>
        </w:tabs>
        <w:spacing w:after="0" w:line="240" w:lineRule="auto"/>
        <w:ind w:left="567" w:hanging="567"/>
        <w:jc w:val="both"/>
        <w:rPr>
          <w:rFonts w:ascii="Times New Roman" w:hAnsi="Times New Roman"/>
          <w:sz w:val="24"/>
          <w:szCs w:val="24"/>
        </w:rPr>
      </w:pPr>
      <w:r>
        <w:rPr>
          <w:rFonts w:ascii="Times New Roman" w:hAnsi="Times New Roman" w:cs="Times New Roman"/>
          <w:sz w:val="24"/>
          <w:szCs w:val="24"/>
          <w:lang w:val="sv-SE"/>
        </w:rPr>
        <w:t xml:space="preserve">Arikunto, Suharsimi. 2002. </w:t>
      </w:r>
      <w:r>
        <w:rPr>
          <w:rFonts w:ascii="Times New Roman" w:hAnsi="Times New Roman" w:cs="Times New Roman"/>
          <w:i/>
          <w:sz w:val="24"/>
          <w:szCs w:val="24"/>
          <w:lang w:val="sv-SE"/>
        </w:rPr>
        <w:t>Prosedur Penelitian: Suatu Pendekatan Praktek</w:t>
      </w:r>
      <w:r>
        <w:rPr>
          <w:rFonts w:ascii="Times New Roman" w:hAnsi="Times New Roman" w:cs="Times New Roman"/>
          <w:sz w:val="24"/>
          <w:szCs w:val="24"/>
          <w:lang w:val="sv-SE"/>
        </w:rPr>
        <w:t>. Jakarta: Rineka Cipta.</w:t>
      </w:r>
    </w:p>
    <w:p w:rsidR="006D25B6" w:rsidRDefault="00AC40B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Badrujaman, A., Filliani, R. and Herdiyani, A. 2016. Pengaruh Metode The Six Thinking Hats dalam Bimbingan Klasikal untuk Meningkatkan Emotional Literacy, </w:t>
      </w:r>
      <w:r>
        <w:rPr>
          <w:rFonts w:ascii="Times New Roman" w:hAnsi="Times New Roman" w:cs="Times New Roman"/>
          <w:i/>
          <w:iCs/>
          <w:sz w:val="24"/>
          <w:szCs w:val="24"/>
        </w:rPr>
        <w:t>Insight: Jurnal Bimbingan Dan Konseling</w:t>
      </w:r>
      <w:r>
        <w:rPr>
          <w:rFonts w:ascii="Times New Roman" w:hAnsi="Times New Roman" w:cs="Times New Roman"/>
          <w:sz w:val="24"/>
          <w:szCs w:val="24"/>
        </w:rPr>
        <w:t>, 5(2), pp. 145–154.</w:t>
      </w:r>
    </w:p>
    <w:p w:rsidR="006D25B6" w:rsidRDefault="00AC40B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Durlack, J. &amp; Wells A. 1997. Primary Prevention Mental Health Programs for Children and Adolescencet: A Meta-Analiytic Review. </w:t>
      </w:r>
      <w:r>
        <w:rPr>
          <w:rFonts w:ascii="Times New Roman" w:hAnsi="Times New Roman" w:cs="Times New Roman"/>
          <w:i/>
          <w:sz w:val="24"/>
          <w:szCs w:val="24"/>
        </w:rPr>
        <w:t>American Journal of Community Psychology</w:t>
      </w:r>
      <w:r>
        <w:rPr>
          <w:rFonts w:ascii="Times New Roman" w:hAnsi="Times New Roman" w:cs="Times New Roman"/>
          <w:sz w:val="24"/>
          <w:szCs w:val="24"/>
        </w:rPr>
        <w:t>, 25 (2): 115</w:t>
      </w:r>
    </w:p>
    <w:p w:rsidR="006D25B6" w:rsidRDefault="00AC40BE">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Faupel, A. 2003. </w:t>
      </w:r>
      <w:r>
        <w:rPr>
          <w:rFonts w:ascii="Times New Roman" w:hAnsi="Times New Roman" w:cs="Times New Roman"/>
          <w:i/>
          <w:sz w:val="24"/>
          <w:szCs w:val="24"/>
        </w:rPr>
        <w:t>Emotional literacy Assesement and Intervention Ages 7-11 and 11-16.</w:t>
      </w:r>
      <w:r>
        <w:rPr>
          <w:rFonts w:ascii="Times New Roman" w:hAnsi="Times New Roman" w:cs="Times New Roman"/>
          <w:sz w:val="24"/>
          <w:szCs w:val="24"/>
        </w:rPr>
        <w:t xml:space="preserve"> Nelson</w:t>
      </w:r>
    </w:p>
    <w:p w:rsidR="006D25B6" w:rsidRDefault="00AC40B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Handarini, D. M, dkk. 2015. </w:t>
      </w:r>
      <w:r>
        <w:rPr>
          <w:rFonts w:ascii="Times New Roman" w:hAnsi="Times New Roman" w:cs="Times New Roman"/>
          <w:i/>
          <w:sz w:val="24"/>
          <w:szCs w:val="24"/>
        </w:rPr>
        <w:t>Handbook Workshop Biblio-Edukasi dan Sinema-Edukasi Bagi Konselor Pendidikan</w:t>
      </w:r>
      <w:r>
        <w:rPr>
          <w:rFonts w:ascii="Times New Roman" w:hAnsi="Times New Roman" w:cs="Times New Roman"/>
          <w:sz w:val="24"/>
          <w:szCs w:val="24"/>
        </w:rPr>
        <w:t>. Malang: Universitas Negeri Malang.</w:t>
      </w:r>
    </w:p>
    <w:p w:rsidR="006D25B6" w:rsidRDefault="00AC40BE">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Hurlock, E. B. 2004. </w:t>
      </w:r>
      <w:r>
        <w:rPr>
          <w:rFonts w:ascii="Times New Roman" w:hAnsi="Times New Roman" w:cs="Times New Roman"/>
          <w:i/>
          <w:sz w:val="24"/>
          <w:szCs w:val="24"/>
        </w:rPr>
        <w:t>Psikologi Perkembangan Suatu Perkembangan Sepanjang Rentang Kehidupan</w:t>
      </w:r>
      <w:r>
        <w:rPr>
          <w:rFonts w:ascii="Times New Roman" w:hAnsi="Times New Roman" w:cs="Times New Roman"/>
          <w:sz w:val="24"/>
          <w:szCs w:val="24"/>
        </w:rPr>
        <w:t>. Sixth Edition, Jakarta: Penerbit Erlangga.</w:t>
      </w:r>
    </w:p>
    <w:p w:rsidR="006D25B6" w:rsidRDefault="00AC40BE">
      <w:pPr>
        <w:spacing w:after="0" w:line="240" w:lineRule="auto"/>
        <w:ind w:left="567" w:hanging="567"/>
        <w:jc w:val="both"/>
        <w:rPr>
          <w:rFonts w:ascii="Times New Roman" w:hAnsi="Times New Roman" w:cs="Times New Roman"/>
          <w:sz w:val="24"/>
          <w:szCs w:val="24"/>
          <w:lang w:val="sv-SE"/>
        </w:rPr>
      </w:pPr>
      <w:r>
        <w:rPr>
          <w:rFonts w:ascii="Times New Roman" w:hAnsi="Times New Roman" w:cs="Times New Roman"/>
          <w:sz w:val="24"/>
          <w:szCs w:val="24"/>
          <w:lang w:val="sv-SE"/>
        </w:rPr>
        <w:t>Jachna, J.</w:t>
      </w:r>
      <w:r>
        <w:rPr>
          <w:rFonts w:ascii="Times New Roman" w:hAnsi="Times New Roman" w:cs="Times New Roman"/>
          <w:sz w:val="24"/>
          <w:szCs w:val="24"/>
        </w:rPr>
        <w:t xml:space="preserve"> </w:t>
      </w:r>
      <w:r>
        <w:rPr>
          <w:rFonts w:ascii="Times New Roman" w:hAnsi="Times New Roman" w:cs="Times New Roman"/>
          <w:sz w:val="24"/>
          <w:szCs w:val="24"/>
          <w:lang w:val="sv-SE"/>
        </w:rPr>
        <w:t xml:space="preserve">T., 2005. </w:t>
      </w:r>
      <w:r>
        <w:rPr>
          <w:rFonts w:ascii="Times New Roman" w:hAnsi="Times New Roman" w:cs="Times New Roman"/>
          <w:i/>
          <w:sz w:val="24"/>
          <w:szCs w:val="24"/>
          <w:lang w:val="sv-SE"/>
        </w:rPr>
        <w:t>Bibliotherapy: What, Why and How</w:t>
      </w:r>
      <w:r>
        <w:rPr>
          <w:rFonts w:ascii="Times New Roman" w:hAnsi="Times New Roman" w:cs="Times New Roman"/>
          <w:sz w:val="24"/>
          <w:szCs w:val="24"/>
          <w:lang w:val="sv-SE"/>
        </w:rPr>
        <w:t>. English 100 Section 04.</w:t>
      </w:r>
    </w:p>
    <w:p w:rsidR="006D25B6" w:rsidRDefault="00AC40BE">
      <w:pPr>
        <w:spacing w:after="0" w:line="240" w:lineRule="auto"/>
        <w:ind w:left="567" w:hanging="567"/>
        <w:jc w:val="both"/>
        <w:rPr>
          <w:rFonts w:ascii="Times New Roman" w:hAnsi="Times New Roman" w:cs="Times New Roman"/>
          <w:sz w:val="24"/>
          <w:szCs w:val="24"/>
        </w:rPr>
      </w:pPr>
      <w:bookmarkStart w:id="1" w:name="_Hlk515099686"/>
      <w:r>
        <w:rPr>
          <w:rFonts w:ascii="Times New Roman" w:hAnsi="Times New Roman" w:cs="Times New Roman"/>
          <w:sz w:val="24"/>
          <w:szCs w:val="24"/>
        </w:rPr>
        <w:t>Jack, S. J. and Ronan, K. R. 2008.</w:t>
      </w:r>
      <w:bookmarkEnd w:id="1"/>
      <w:r>
        <w:rPr>
          <w:rFonts w:ascii="Times New Roman" w:hAnsi="Times New Roman" w:cs="Times New Roman"/>
          <w:sz w:val="24"/>
          <w:szCs w:val="24"/>
        </w:rPr>
        <w:t xml:space="preserve"> </w:t>
      </w:r>
      <w:r>
        <w:rPr>
          <w:rFonts w:ascii="Times New Roman" w:hAnsi="Times New Roman" w:cs="Times New Roman"/>
          <w:i/>
          <w:sz w:val="24"/>
          <w:szCs w:val="24"/>
        </w:rPr>
        <w:t>Bibliotherapy: Practice and research,</w:t>
      </w:r>
      <w:r>
        <w:rPr>
          <w:rFonts w:ascii="Times New Roman" w:hAnsi="Times New Roman" w:cs="Times New Roman"/>
          <w:sz w:val="24"/>
          <w:szCs w:val="24"/>
        </w:rPr>
        <w:t xml:space="preserve"> </w:t>
      </w:r>
      <w:r>
        <w:rPr>
          <w:rFonts w:ascii="Times New Roman" w:hAnsi="Times New Roman" w:cs="Times New Roman"/>
          <w:i/>
          <w:iCs/>
          <w:sz w:val="24"/>
          <w:szCs w:val="24"/>
        </w:rPr>
        <w:t>School Psychology International</w:t>
      </w:r>
      <w:r>
        <w:rPr>
          <w:rFonts w:ascii="Times New Roman" w:hAnsi="Times New Roman" w:cs="Times New Roman"/>
          <w:sz w:val="24"/>
          <w:szCs w:val="24"/>
        </w:rPr>
        <w:t>. Sage Publications Sage UK: London, England, 29 (2), pp. 161–182.</w:t>
      </w:r>
    </w:p>
    <w:p w:rsidR="006D25B6" w:rsidRDefault="00AC40B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Law Indonesia Number 20. 2003. About Education National System.</w:t>
      </w:r>
    </w:p>
    <w:p w:rsidR="006D25B6" w:rsidRDefault="00AC40BE">
      <w:pPr>
        <w:autoSpaceDE w:val="0"/>
        <w:autoSpaceDN w:val="0"/>
        <w:adjustRightInd w:val="0"/>
        <w:spacing w:after="0" w:line="240" w:lineRule="auto"/>
        <w:ind w:left="567" w:hanging="567"/>
        <w:jc w:val="both"/>
        <w:rPr>
          <w:rFonts w:ascii="Times New Roman" w:hAnsi="Times New Roman" w:cs="Times New Roman"/>
          <w:bCs/>
          <w:sz w:val="24"/>
          <w:szCs w:val="24"/>
          <w:lang w:val="en-US"/>
        </w:rPr>
      </w:pPr>
      <w:r>
        <w:rPr>
          <w:rFonts w:ascii="Times New Roman" w:hAnsi="Times New Roman" w:cs="Times New Roman"/>
          <w:bCs/>
          <w:sz w:val="24"/>
          <w:szCs w:val="24"/>
        </w:rPr>
        <w:t>Nemec,</w:t>
      </w:r>
      <w:r>
        <w:rPr>
          <w:rFonts w:ascii="Times New Roman" w:hAnsi="Times New Roman" w:cs="Times New Roman"/>
          <w:bCs/>
          <w:sz w:val="24"/>
          <w:szCs w:val="24"/>
          <w:lang w:val="en-US"/>
        </w:rPr>
        <w:t xml:space="preserve"> </w:t>
      </w:r>
      <w:r>
        <w:rPr>
          <w:rFonts w:ascii="Times New Roman" w:hAnsi="Times New Roman" w:cs="Times New Roman"/>
          <w:bCs/>
          <w:sz w:val="24"/>
          <w:szCs w:val="24"/>
        </w:rPr>
        <w:t>Michelle &amp; Roffey, Sue. 2003. Literacy and the Case for a Whole-School Approach to Promote Sustainable Educational Change.</w:t>
      </w:r>
      <w:r>
        <w:rPr>
          <w:rFonts w:ascii="Times New Roman" w:hAnsi="Times New Roman" w:cs="Times New Roman"/>
          <w:bCs/>
          <w:iCs/>
          <w:sz w:val="24"/>
          <w:szCs w:val="24"/>
        </w:rPr>
        <w:t xml:space="preserve"> </w:t>
      </w:r>
      <w:r>
        <w:rPr>
          <w:rFonts w:ascii="Times New Roman" w:hAnsi="Times New Roman" w:cs="Times New Roman"/>
          <w:bCs/>
          <w:i/>
          <w:iCs/>
          <w:sz w:val="24"/>
          <w:szCs w:val="24"/>
        </w:rPr>
        <w:t>Australia</w:t>
      </w:r>
      <w:r>
        <w:rPr>
          <w:rFonts w:ascii="Times New Roman" w:hAnsi="Times New Roman" w:cs="Times New Roman"/>
          <w:bCs/>
          <w:sz w:val="24"/>
          <w:szCs w:val="24"/>
        </w:rPr>
        <w:t xml:space="preserve"> </w:t>
      </w:r>
      <w:r>
        <w:rPr>
          <w:rFonts w:ascii="Times New Roman" w:hAnsi="Times New Roman" w:cs="Times New Roman"/>
          <w:i/>
          <w:iCs/>
          <w:sz w:val="24"/>
          <w:szCs w:val="24"/>
        </w:rPr>
        <w:t>Journal of Moral Education</w:t>
      </w:r>
      <w:r>
        <w:rPr>
          <w:rFonts w:ascii="Times New Roman" w:hAnsi="Times New Roman" w:cs="Times New Roman"/>
          <w:sz w:val="24"/>
          <w:szCs w:val="24"/>
        </w:rPr>
        <w:t>, Vol. 32, No. 1</w:t>
      </w:r>
      <w:r>
        <w:rPr>
          <w:rFonts w:ascii="Times New Roman" w:hAnsi="Times New Roman" w:cs="Times New Roman"/>
          <w:bCs/>
          <w:sz w:val="24"/>
          <w:szCs w:val="24"/>
        </w:rPr>
        <w:t>.</w:t>
      </w:r>
    </w:p>
    <w:p w:rsidR="006D25B6" w:rsidRDefault="00AC40BE">
      <w:pPr>
        <w:autoSpaceDE w:val="0"/>
        <w:autoSpaceDN w:val="0"/>
        <w:adjustRightInd w:val="0"/>
        <w:spacing w:after="0" w:line="240" w:lineRule="auto"/>
        <w:ind w:left="567" w:hanging="567"/>
        <w:jc w:val="both"/>
        <w:rPr>
          <w:rFonts w:ascii="Times New Roman" w:hAnsi="Times New Roman" w:cs="Times New Roman"/>
          <w:iCs/>
          <w:sz w:val="24"/>
          <w:szCs w:val="24"/>
        </w:rPr>
      </w:pPr>
      <w:r>
        <w:rPr>
          <w:rFonts w:ascii="Times New Roman" w:hAnsi="Times New Roman" w:cs="Times New Roman"/>
          <w:sz w:val="24"/>
          <w:szCs w:val="24"/>
        </w:rPr>
        <w:t xml:space="preserve">Nufus, N. P., Filiani, R. And Dimyati, M. 2016. Pengaruh Teknik Storytelling Dalam Layanan Bimbingan Kelompok Terhadap Peningkatan Emotional </w:t>
      </w:r>
      <w:r>
        <w:rPr>
          <w:rFonts w:ascii="Times New Roman" w:hAnsi="Times New Roman" w:cs="Times New Roman"/>
          <w:sz w:val="24"/>
          <w:szCs w:val="24"/>
        </w:rPr>
        <w:lastRenderedPageBreak/>
        <w:t xml:space="preserve">Literacy Siswa (Studi Eskperimen Terhadap Siswa Kelas III SDN Jatinegara Kaum 14 Pagi), </w:t>
      </w:r>
      <w:r>
        <w:rPr>
          <w:rFonts w:ascii="Times New Roman" w:hAnsi="Times New Roman" w:cs="Times New Roman"/>
          <w:i/>
          <w:iCs/>
          <w:sz w:val="24"/>
          <w:szCs w:val="24"/>
        </w:rPr>
        <w:t>Insight: Jurnal Bimbingan Dan Konseling</w:t>
      </w:r>
      <w:r>
        <w:rPr>
          <w:rFonts w:ascii="Times New Roman" w:hAnsi="Times New Roman" w:cs="Times New Roman"/>
          <w:sz w:val="24"/>
          <w:szCs w:val="24"/>
        </w:rPr>
        <w:t>, 5 (1), pp. 66–72.</w:t>
      </w:r>
    </w:p>
    <w:p w:rsidR="006D25B6" w:rsidRDefault="00AC40BE">
      <w:pPr>
        <w:autoSpaceDE w:val="0"/>
        <w:autoSpaceDN w:val="0"/>
        <w:adjustRightInd w:val="0"/>
        <w:spacing w:after="0" w:line="240" w:lineRule="auto"/>
        <w:ind w:left="567" w:hanging="567"/>
        <w:rPr>
          <w:rFonts w:ascii="Times-Roman" w:hAnsi="Times-Roman" w:cs="Times-Roman"/>
          <w:noProof w:val="0"/>
          <w:sz w:val="24"/>
          <w:szCs w:val="24"/>
        </w:rPr>
      </w:pPr>
      <w:r>
        <w:rPr>
          <w:rFonts w:ascii="Times-Roman" w:hAnsi="Times-Roman" w:cs="Times-Roman"/>
          <w:noProof w:val="0"/>
          <w:sz w:val="24"/>
          <w:szCs w:val="24"/>
        </w:rPr>
        <w:t xml:space="preserve">Pardeck, J. T. 1998. </w:t>
      </w:r>
      <w:r>
        <w:rPr>
          <w:rFonts w:ascii="Times-Italic" w:hAnsi="Times-Italic" w:cs="Times-Italic"/>
          <w:i/>
          <w:iCs/>
          <w:noProof w:val="0"/>
          <w:sz w:val="24"/>
          <w:szCs w:val="24"/>
        </w:rPr>
        <w:t>Using Books In Clinical Social Work Practice: A Guide To Bibliotherapy</w:t>
      </w:r>
      <w:r>
        <w:rPr>
          <w:rFonts w:ascii="Times-Roman" w:hAnsi="Times-Roman" w:cs="Times-Roman"/>
          <w:noProof w:val="0"/>
          <w:sz w:val="24"/>
          <w:szCs w:val="24"/>
        </w:rPr>
        <w:t>. New York, NY, USA: The Haworth Press, Inc</w:t>
      </w:r>
    </w:p>
    <w:p w:rsidR="006D25B6" w:rsidRDefault="00AC40BE">
      <w:pPr>
        <w:autoSpaceDE w:val="0"/>
        <w:autoSpaceDN w:val="0"/>
        <w:adjustRightInd w:val="0"/>
        <w:spacing w:after="0" w:line="240" w:lineRule="auto"/>
        <w:ind w:left="567" w:hanging="567"/>
        <w:jc w:val="both"/>
        <w:rPr>
          <w:rFonts w:ascii="Times New Roman" w:hAnsi="Times New Roman" w:cs="Times New Roman"/>
          <w:iCs/>
          <w:sz w:val="24"/>
          <w:szCs w:val="24"/>
        </w:rPr>
      </w:pPr>
      <w:r>
        <w:rPr>
          <w:rFonts w:ascii="Times New Roman" w:hAnsi="Times New Roman" w:cs="Times New Roman"/>
          <w:sz w:val="24"/>
          <w:szCs w:val="24"/>
        </w:rPr>
        <w:t>Pehrsson, D. E. and McMillen, P. S. 2005. A Bibliotherapy Evaluation Tool: Grounding Counselors In The Therapeutic Use Of Literature. Elsevier.</w:t>
      </w:r>
    </w:p>
    <w:p w:rsidR="006D25B6" w:rsidRDefault="00AC40BE">
      <w:pPr>
        <w:autoSpaceDE w:val="0"/>
        <w:autoSpaceDN w:val="0"/>
        <w:adjustRightInd w:val="0"/>
        <w:spacing w:after="0" w:line="240" w:lineRule="auto"/>
        <w:ind w:left="567" w:hanging="567"/>
        <w:jc w:val="both"/>
        <w:rPr>
          <w:rFonts w:ascii="Times New Roman" w:hAnsi="Times New Roman" w:cs="Times New Roman"/>
          <w:bCs/>
          <w:sz w:val="24"/>
          <w:szCs w:val="24"/>
          <w:lang w:val="en-US"/>
        </w:rPr>
      </w:pPr>
      <w:r>
        <w:rPr>
          <w:rFonts w:ascii="Times New Roman" w:hAnsi="Times New Roman" w:cs="Times New Roman"/>
          <w:iCs/>
          <w:sz w:val="24"/>
          <w:szCs w:val="24"/>
        </w:rPr>
        <w:t>Ripley, Kate &amp; Simpson, Elspeth. 2007.</w:t>
      </w:r>
      <w:r>
        <w:rPr>
          <w:rFonts w:ascii="Times New Roman" w:hAnsi="Times New Roman" w:cs="Times New Roman"/>
          <w:i/>
          <w:iCs/>
          <w:sz w:val="24"/>
          <w:szCs w:val="24"/>
        </w:rPr>
        <w:t xml:space="preserve"> </w:t>
      </w:r>
      <w:r>
        <w:rPr>
          <w:rFonts w:ascii="Times New Roman" w:hAnsi="Times New Roman" w:cs="Times New Roman"/>
          <w:i/>
          <w:sz w:val="24"/>
          <w:szCs w:val="24"/>
        </w:rPr>
        <w:t>First Steps To Emotional Literacy: A Programme For Children In The Foundation Stage And Key Stage 1 And For Older Children Who Have Language And/Or Social Communication Difficulties.</w:t>
      </w:r>
      <w:r>
        <w:rPr>
          <w:rFonts w:ascii="Times New Roman" w:hAnsi="Times New Roman" w:cs="Times New Roman"/>
          <w:i/>
          <w:sz w:val="24"/>
          <w:szCs w:val="24"/>
          <w:lang w:val="en-US"/>
        </w:rPr>
        <w:t xml:space="preserve"> </w:t>
      </w:r>
      <w:r>
        <w:rPr>
          <w:rFonts w:ascii="Times New Roman" w:hAnsi="Times New Roman" w:cs="Times New Roman"/>
          <w:sz w:val="24"/>
          <w:szCs w:val="24"/>
        </w:rPr>
        <w:t>New York and London: Routledge</w:t>
      </w:r>
    </w:p>
    <w:p w:rsidR="006D25B6" w:rsidRDefault="00AC40BE">
      <w:pPr>
        <w:autoSpaceDE w:val="0"/>
        <w:autoSpaceDN w:val="0"/>
        <w:adjustRightInd w:val="0"/>
        <w:spacing w:after="0" w:line="240" w:lineRule="auto"/>
        <w:ind w:left="567" w:hanging="567"/>
        <w:jc w:val="both"/>
        <w:rPr>
          <w:rFonts w:ascii="Times New Roman" w:hAnsi="Times New Roman" w:cs="Times New Roman"/>
          <w:bCs/>
          <w:sz w:val="24"/>
          <w:szCs w:val="24"/>
        </w:rPr>
      </w:pPr>
      <w:r>
        <w:rPr>
          <w:rFonts w:ascii="Times New Roman" w:hAnsi="Times New Roman" w:cs="Times New Roman"/>
          <w:sz w:val="24"/>
          <w:szCs w:val="24"/>
          <w:lang w:val="en-US"/>
        </w:rPr>
        <w:t>S</w:t>
      </w:r>
      <w:r>
        <w:rPr>
          <w:rFonts w:ascii="Times New Roman" w:hAnsi="Times New Roman" w:cs="Times New Roman"/>
          <w:sz w:val="24"/>
          <w:szCs w:val="24"/>
        </w:rPr>
        <w:t>mith</w:t>
      </w:r>
      <w:r>
        <w:rPr>
          <w:rFonts w:ascii="Times New Roman" w:hAnsi="Times New Roman" w:cs="Times New Roman"/>
          <w:sz w:val="24"/>
          <w:szCs w:val="24"/>
          <w:lang w:val="en-US"/>
        </w:rPr>
        <w:t xml:space="preserve"> Family</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2009. </w:t>
      </w:r>
      <w:r>
        <w:rPr>
          <w:rFonts w:ascii="Times New Roman" w:hAnsi="Times New Roman" w:cs="Times New Roman"/>
          <w:bCs/>
          <w:i/>
          <w:sz w:val="24"/>
          <w:szCs w:val="24"/>
        </w:rPr>
        <w:t xml:space="preserve">Emotional </w:t>
      </w:r>
      <w:r>
        <w:rPr>
          <w:rFonts w:ascii="Times New Roman" w:hAnsi="Times New Roman" w:cs="Times New Roman"/>
          <w:bCs/>
          <w:i/>
          <w:sz w:val="24"/>
          <w:szCs w:val="24"/>
          <w:lang w:val="en-US"/>
        </w:rPr>
        <w:t>L</w:t>
      </w:r>
      <w:r>
        <w:rPr>
          <w:rFonts w:ascii="Times New Roman" w:hAnsi="Times New Roman" w:cs="Times New Roman"/>
          <w:bCs/>
          <w:i/>
          <w:sz w:val="24"/>
          <w:szCs w:val="24"/>
        </w:rPr>
        <w:t xml:space="preserve">iteracy: </w:t>
      </w:r>
      <w:r>
        <w:rPr>
          <w:rFonts w:ascii="Times New Roman" w:hAnsi="Times New Roman" w:cs="Times New Roman"/>
          <w:i/>
          <w:sz w:val="24"/>
          <w:szCs w:val="24"/>
        </w:rPr>
        <w:t>Building Strong Relationships For Lifelong Learning</w:t>
      </w:r>
      <w:r>
        <w:rPr>
          <w:rFonts w:ascii="Times New Roman" w:hAnsi="Times New Roman" w:cs="Times New Roman"/>
          <w:sz w:val="24"/>
          <w:szCs w:val="24"/>
        </w:rPr>
        <w:t>. Australia: The Smith Family.</w:t>
      </w:r>
    </w:p>
    <w:p w:rsidR="006D25B6" w:rsidRDefault="00AC40B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Songprakun, W. and McCann, T. V. 2012. Evaluation Of A Bibliotherapy Manual For Reducing Psychological Distress In People With Depression: A Randomized Controlled Trial, </w:t>
      </w:r>
      <w:r>
        <w:rPr>
          <w:rFonts w:ascii="Times New Roman" w:hAnsi="Times New Roman" w:cs="Times New Roman"/>
          <w:i/>
          <w:iCs/>
          <w:sz w:val="24"/>
          <w:szCs w:val="24"/>
        </w:rPr>
        <w:t>Journal Of Advanced Nursing</w:t>
      </w:r>
      <w:r>
        <w:rPr>
          <w:rFonts w:ascii="Times New Roman" w:hAnsi="Times New Roman" w:cs="Times New Roman"/>
          <w:sz w:val="24"/>
          <w:szCs w:val="24"/>
        </w:rPr>
        <w:t>. Wiley Online Library, 68 (12), pp. 2674–2684.</w:t>
      </w:r>
    </w:p>
    <w:p w:rsidR="006D25B6" w:rsidRDefault="00AC40BE">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Steiner, Claude &amp; Perry, Paul. 1997. </w:t>
      </w:r>
      <w:r>
        <w:rPr>
          <w:rFonts w:ascii="Times New Roman" w:hAnsi="Times New Roman" w:cs="Times New Roman"/>
          <w:i/>
          <w:sz w:val="24"/>
          <w:szCs w:val="24"/>
        </w:rPr>
        <w:t>Acheaving Emotional literacy, A</w:t>
      </w:r>
      <w:r>
        <w:rPr>
          <w:rFonts w:ascii="Times New Roman" w:hAnsi="Times New Roman" w:cs="Times New Roman"/>
          <w:i/>
          <w:sz w:val="24"/>
          <w:szCs w:val="24"/>
          <w:lang w:val="en-US"/>
        </w:rPr>
        <w:t xml:space="preserve"> </w:t>
      </w:r>
      <w:r>
        <w:rPr>
          <w:rFonts w:ascii="Times New Roman" w:hAnsi="Times New Roman" w:cs="Times New Roman"/>
          <w:i/>
          <w:sz w:val="24"/>
          <w:szCs w:val="24"/>
        </w:rPr>
        <w:t>Personal Program to Increase Your Emotional Intelligence</w:t>
      </w:r>
      <w:r>
        <w:rPr>
          <w:rFonts w:ascii="Times New Roman" w:hAnsi="Times New Roman" w:cs="Times New Roman"/>
          <w:sz w:val="24"/>
          <w:szCs w:val="24"/>
        </w:rPr>
        <w:t>. New York: Avon Books</w:t>
      </w:r>
      <w:r>
        <w:rPr>
          <w:rFonts w:ascii="Times New Roman" w:hAnsi="Times New Roman" w:cs="Times New Roman"/>
          <w:sz w:val="24"/>
          <w:szCs w:val="24"/>
          <w:lang w:val="en-US"/>
        </w:rPr>
        <w:t>.</w:t>
      </w:r>
    </w:p>
    <w:p w:rsidR="006D25B6" w:rsidRDefault="006D25B6">
      <w:pPr>
        <w:pStyle w:val="ListParagraph"/>
        <w:autoSpaceDE w:val="0"/>
        <w:autoSpaceDN w:val="0"/>
        <w:adjustRightInd w:val="0"/>
        <w:spacing w:after="0" w:line="360" w:lineRule="auto"/>
        <w:ind w:left="0" w:firstLine="720"/>
        <w:jc w:val="both"/>
        <w:rPr>
          <w:rFonts w:ascii="Times New Roman" w:hAnsi="Times New Roman"/>
          <w:sz w:val="24"/>
          <w:szCs w:val="24"/>
          <w:lang w:val="id-ID"/>
        </w:rPr>
      </w:pPr>
    </w:p>
    <w:p w:rsidR="006D25B6" w:rsidRDefault="006D25B6">
      <w:pPr>
        <w:pStyle w:val="ListParagraph"/>
        <w:autoSpaceDE w:val="0"/>
        <w:autoSpaceDN w:val="0"/>
        <w:adjustRightInd w:val="0"/>
        <w:spacing w:after="0" w:line="360" w:lineRule="auto"/>
        <w:ind w:left="0" w:firstLine="720"/>
        <w:jc w:val="both"/>
        <w:rPr>
          <w:rFonts w:ascii="Times New Roman" w:hAnsi="Times New Roman"/>
          <w:sz w:val="24"/>
          <w:szCs w:val="24"/>
          <w:lang w:val="id-ID"/>
        </w:rPr>
      </w:pPr>
    </w:p>
    <w:p w:rsidR="006D25B6" w:rsidRDefault="006D25B6">
      <w:pPr>
        <w:pStyle w:val="ListParagraph"/>
        <w:autoSpaceDE w:val="0"/>
        <w:autoSpaceDN w:val="0"/>
        <w:adjustRightInd w:val="0"/>
        <w:spacing w:after="0" w:line="360" w:lineRule="auto"/>
        <w:ind w:left="0" w:firstLine="720"/>
        <w:jc w:val="both"/>
        <w:rPr>
          <w:rFonts w:ascii="Times New Roman" w:hAnsi="Times New Roman"/>
          <w:sz w:val="24"/>
          <w:szCs w:val="24"/>
          <w:lang w:val="id-ID"/>
        </w:rPr>
      </w:pPr>
    </w:p>
    <w:sectPr w:rsidR="006D25B6">
      <w:footerReference w:type="default" r:id="rId9"/>
      <w:pgSz w:w="11909" w:h="16834"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ED4" w:rsidRDefault="00975ED4">
      <w:pPr>
        <w:spacing w:after="0" w:line="240" w:lineRule="auto"/>
      </w:pPr>
      <w:r>
        <w:separator/>
      </w:r>
    </w:p>
  </w:endnote>
  <w:endnote w:type="continuationSeparator" w:id="0">
    <w:p w:rsidR="00975ED4" w:rsidRDefault="0097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5B6" w:rsidRDefault="00AC40BE">
    <w:pPr>
      <w:pStyle w:val="Footer"/>
      <w:jc w:val="center"/>
      <w:rPr>
        <w:rFonts w:ascii="Times New Roman" w:hAnsi="Times New Roman" w:cs="Times New Roman"/>
        <w:sz w:val="24"/>
        <w:szCs w:val="24"/>
      </w:rPr>
    </w:pPr>
    <w:r>
      <w:rPr>
        <w:rFonts w:ascii="Times New Roman" w:hAnsi="Times New Roman" w:cs="Times New Roman"/>
        <w:noProof w:val="0"/>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noProof w:val="0"/>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p>
  <w:p w:rsidR="006D25B6" w:rsidRDefault="006D25B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ED4" w:rsidRDefault="00975ED4">
      <w:pPr>
        <w:spacing w:after="0" w:line="240" w:lineRule="auto"/>
      </w:pPr>
      <w:r>
        <w:separator/>
      </w:r>
    </w:p>
  </w:footnote>
  <w:footnote w:type="continuationSeparator" w:id="0">
    <w:p w:rsidR="00975ED4" w:rsidRDefault="00975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BF2821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0000002"/>
    <w:multiLevelType w:val="hybridMultilevel"/>
    <w:tmpl w:val="941678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2CC83BDA"/>
    <w:lvl w:ilvl="0" w:tplc="B1B02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BC3E48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hybridMultilevel"/>
    <w:tmpl w:val="49C0DE3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9C804DBC"/>
    <w:lvl w:ilvl="0" w:tplc="D88AAA8E">
      <w:start w:val="1"/>
      <w:numFmt w:val="lowerLetter"/>
      <w:lvlText w:val="%1."/>
      <w:lvlJc w:val="left"/>
      <w:pPr>
        <w:ind w:left="77" w:hanging="36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6" w15:restartNumberingAfterBreak="0">
    <w:nsid w:val="00000007"/>
    <w:multiLevelType w:val="hybridMultilevel"/>
    <w:tmpl w:val="5AA4B138"/>
    <w:lvl w:ilvl="0" w:tplc="543CD816">
      <w:start w:val="1"/>
      <w:numFmt w:val="decimal"/>
      <w:lvlText w:val="%1."/>
      <w:lvlJc w:val="left"/>
      <w:pPr>
        <w:tabs>
          <w:tab w:val="left" w:pos="1440"/>
        </w:tabs>
        <w:ind w:left="1440" w:hanging="360"/>
      </w:pPr>
      <w:rPr>
        <w:rFonts w:hint="default"/>
        <w:b w:val="0"/>
      </w:rPr>
    </w:lvl>
    <w:lvl w:ilvl="1" w:tplc="0421000F">
      <w:start w:val="1"/>
      <w:numFmt w:val="decimal"/>
      <w:lvlText w:val="%2."/>
      <w:lvlJc w:val="left"/>
      <w:pPr>
        <w:ind w:left="1440" w:hanging="360"/>
      </w:pPr>
      <w:rPr>
        <w:rFonts w:hint="default"/>
      </w:rPr>
    </w:lvl>
    <w:lvl w:ilvl="2" w:tplc="04210011">
      <w:start w:val="1"/>
      <w:numFmt w:val="decimal"/>
      <w:lvlText w:val="%3)"/>
      <w:lvlJc w:val="left"/>
      <w:pPr>
        <w:ind w:left="2340" w:hanging="360"/>
      </w:pPr>
      <w:rPr>
        <w:rFonts w:hint="default"/>
      </w:rPr>
    </w:lvl>
    <w:lvl w:ilvl="3" w:tplc="49FE12BA">
      <w:start w:val="2"/>
      <w:numFmt w:val="upperRoman"/>
      <w:lvlText w:val="%4."/>
      <w:lvlJc w:val="left"/>
      <w:pPr>
        <w:ind w:left="3240" w:hanging="720"/>
      </w:pPr>
      <w:rPr>
        <w:rFonts w:hint="default"/>
      </w:r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15:restartNumberingAfterBreak="0">
    <w:nsid w:val="00000008"/>
    <w:multiLevelType w:val="hybridMultilevel"/>
    <w:tmpl w:val="ED30FEA2"/>
    <w:lvl w:ilvl="0" w:tplc="04090019">
      <w:start w:val="1"/>
      <w:numFmt w:val="lowerLetter"/>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8" w15:restartNumberingAfterBreak="0">
    <w:nsid w:val="00000009"/>
    <w:multiLevelType w:val="hybridMultilevel"/>
    <w:tmpl w:val="04D6DEDA"/>
    <w:lvl w:ilvl="0" w:tplc="AE9E87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0000000A"/>
    <w:multiLevelType w:val="hybridMultilevel"/>
    <w:tmpl w:val="9F5C1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12B4074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0000000C"/>
    <w:multiLevelType w:val="hybridMultilevel"/>
    <w:tmpl w:val="73A60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BAD070DE"/>
    <w:lvl w:ilvl="0" w:tplc="712E693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000000E"/>
    <w:multiLevelType w:val="hybridMultilevel"/>
    <w:tmpl w:val="37004A00"/>
    <w:lvl w:ilvl="0" w:tplc="56508B5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000000F"/>
    <w:multiLevelType w:val="hybridMultilevel"/>
    <w:tmpl w:val="2F5676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0000010"/>
    <w:multiLevelType w:val="hybridMultilevel"/>
    <w:tmpl w:val="F04AD698"/>
    <w:lvl w:ilvl="0" w:tplc="04090015">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DEB45F2E"/>
    <w:lvl w:ilvl="0" w:tplc="04090019">
      <w:start w:val="1"/>
      <w:numFmt w:val="lowerLetter"/>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7" w15:restartNumberingAfterBreak="0">
    <w:nsid w:val="00000012"/>
    <w:multiLevelType w:val="hybridMultilevel"/>
    <w:tmpl w:val="C34A6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ABAA2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9C0AB80E"/>
    <w:lvl w:ilvl="0" w:tplc="A9324C5C">
      <w:start w:val="1"/>
      <w:numFmt w:val="decimal"/>
      <w:lvlText w:val="%1."/>
      <w:lvlJc w:val="left"/>
      <w:pPr>
        <w:ind w:left="810" w:hanging="360"/>
      </w:pPr>
      <w:rPr>
        <w:rFonts w:cs="Times New Roman"/>
        <w:i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4D2AA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33C45A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00000017"/>
    <w:multiLevelType w:val="hybridMultilevel"/>
    <w:tmpl w:val="2AFA39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0000018"/>
    <w:multiLevelType w:val="hybridMultilevel"/>
    <w:tmpl w:val="62FCE242"/>
    <w:lvl w:ilvl="0" w:tplc="04090019">
      <w:start w:val="1"/>
      <w:numFmt w:val="lowerLetter"/>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4" w15:restartNumberingAfterBreak="0">
    <w:nsid w:val="00000019"/>
    <w:multiLevelType w:val="hybridMultilevel"/>
    <w:tmpl w:val="67D03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321A9248"/>
    <w:lvl w:ilvl="0" w:tplc="0421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0000001B"/>
    <w:multiLevelType w:val="hybridMultilevel"/>
    <w:tmpl w:val="B9F46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14067DF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0000001D"/>
    <w:multiLevelType w:val="hybridMultilevel"/>
    <w:tmpl w:val="A470CCA2"/>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15:restartNumberingAfterBreak="0">
    <w:nsid w:val="0000001E"/>
    <w:multiLevelType w:val="hybridMultilevel"/>
    <w:tmpl w:val="C7A811AE"/>
    <w:lvl w:ilvl="0" w:tplc="E5F81688">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0000001F"/>
    <w:multiLevelType w:val="hybridMultilevel"/>
    <w:tmpl w:val="5C545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F864F0"/>
    <w:multiLevelType w:val="hybridMultilevel"/>
    <w:tmpl w:val="85720610"/>
    <w:lvl w:ilvl="0" w:tplc="E37C8C3E">
      <w:start w:val="1"/>
      <w:numFmt w:val="decimal"/>
      <w:lvlText w:val="%1."/>
      <w:lvlJc w:val="left"/>
      <w:pPr>
        <w:ind w:left="1080" w:hanging="360"/>
      </w:pPr>
      <w:rPr>
        <w:rFonts w:ascii="Times New Roman" w:hAnsi="Times New Roman" w:cs="Times New Roman" w:hint="default"/>
        <w:sz w:val="24"/>
        <w:szCs w:val="24"/>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16"/>
  </w:num>
  <w:num w:numId="2">
    <w:abstractNumId w:val="10"/>
  </w:num>
  <w:num w:numId="3">
    <w:abstractNumId w:val="12"/>
  </w:num>
  <w:num w:numId="4">
    <w:abstractNumId w:val="4"/>
  </w:num>
  <w:num w:numId="5">
    <w:abstractNumId w:val="17"/>
  </w:num>
  <w:num w:numId="6">
    <w:abstractNumId w:val="3"/>
  </w:num>
  <w:num w:numId="7">
    <w:abstractNumId w:val="9"/>
  </w:num>
  <w:num w:numId="8">
    <w:abstractNumId w:val="8"/>
  </w:num>
  <w:num w:numId="9">
    <w:abstractNumId w:val="26"/>
  </w:num>
  <w:num w:numId="10">
    <w:abstractNumId w:val="18"/>
  </w:num>
  <w:num w:numId="11">
    <w:abstractNumId w:val="1"/>
  </w:num>
  <w:num w:numId="12">
    <w:abstractNumId w:val="13"/>
  </w:num>
  <w:num w:numId="13">
    <w:abstractNumId w:val="6"/>
  </w:num>
  <w:num w:numId="14">
    <w:abstractNumId w:val="15"/>
  </w:num>
  <w:num w:numId="15">
    <w:abstractNumId w:val="20"/>
  </w:num>
  <w:num w:numId="16">
    <w:abstractNumId w:val="5"/>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1"/>
  </w:num>
  <w:num w:numId="21">
    <w:abstractNumId w:val="14"/>
  </w:num>
  <w:num w:numId="22">
    <w:abstractNumId w:val="28"/>
  </w:num>
  <w:num w:numId="23">
    <w:abstractNumId w:val="29"/>
  </w:num>
  <w:num w:numId="24">
    <w:abstractNumId w:val="27"/>
  </w:num>
  <w:num w:numId="25">
    <w:abstractNumId w:val="30"/>
  </w:num>
  <w:num w:numId="26">
    <w:abstractNumId w:val="24"/>
  </w:num>
  <w:num w:numId="27">
    <w:abstractNumId w:val="21"/>
  </w:num>
  <w:num w:numId="28">
    <w:abstractNumId w:val="23"/>
  </w:num>
  <w:num w:numId="29">
    <w:abstractNumId w:val="25"/>
  </w:num>
  <w:num w:numId="30">
    <w:abstractNumId w:val="22"/>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B6"/>
    <w:rsid w:val="00012623"/>
    <w:rsid w:val="000329E5"/>
    <w:rsid w:val="00061EBF"/>
    <w:rsid w:val="001F1486"/>
    <w:rsid w:val="00202711"/>
    <w:rsid w:val="003C689C"/>
    <w:rsid w:val="005112D8"/>
    <w:rsid w:val="005D7D42"/>
    <w:rsid w:val="00654C47"/>
    <w:rsid w:val="006D25B6"/>
    <w:rsid w:val="007D6CAC"/>
    <w:rsid w:val="007F5E64"/>
    <w:rsid w:val="00975ED4"/>
    <w:rsid w:val="009A276B"/>
    <w:rsid w:val="00A21E38"/>
    <w:rsid w:val="00AC40BE"/>
    <w:rsid w:val="00AD2134"/>
    <w:rsid w:val="00B30FD9"/>
    <w:rsid w:val="00C05638"/>
    <w:rsid w:val="00C5569C"/>
    <w:rsid w:val="00C727C2"/>
    <w:rsid w:val="00D73EC2"/>
    <w:rsid w:val="00E95ECA"/>
    <w:rsid w:val="00F04035"/>
    <w:rsid w:val="00F37E46"/>
    <w:rsid w:val="00F719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46B4"/>
  <w15:docId w15:val="{4700FC9D-FAA4-4896-A2EF-53C5E1C4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pPr>
      <w:keepNext/>
      <w:spacing w:before="240" w:after="60"/>
      <w:jc w:val="center"/>
      <w:outlineLvl w:val="0"/>
    </w:pPr>
    <w:rPr>
      <w:rFonts w:ascii="Times New Roman" w:eastAsia="Times New Roman" w:hAnsi="Times New Roman" w:cs="Times New Roman"/>
      <w:b/>
      <w:bCs/>
      <w:noProof w:val="0"/>
      <w:kern w:val="32"/>
      <w:sz w:val="24"/>
      <w:szCs w:val="32"/>
    </w:rPr>
  </w:style>
  <w:style w:type="paragraph" w:styleId="Heading2">
    <w:name w:val="heading 2"/>
    <w:basedOn w:val="Normal"/>
    <w:next w:val="Normal"/>
    <w:link w:val="Heading2Char"/>
    <w:uiPriority w:val="9"/>
    <w:qFormat/>
    <w:pPr>
      <w:keepNext/>
      <w:spacing w:before="240" w:after="60"/>
      <w:jc w:val="both"/>
      <w:outlineLvl w:val="1"/>
    </w:pPr>
    <w:rPr>
      <w:rFonts w:ascii="Times New Roman" w:eastAsia="Times New Roman" w:hAnsi="Times New Roman" w:cs="Times New Roman"/>
      <w:b/>
      <w:bCs/>
      <w:iCs/>
      <w:noProof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Times New Roman" w:cs="Times New Roman"/>
      <w:noProof w:val="0"/>
      <w:lang w:val="en-US"/>
    </w:rPr>
  </w:style>
  <w:style w:type="character" w:customStyle="1" w:styleId="apple-style-span">
    <w:name w:val="apple-style-span"/>
    <w:basedOn w:val="DefaultParagraphFont"/>
  </w:style>
  <w:style w:type="character" w:styleId="Emphasis">
    <w:name w:val="Emphasis"/>
    <w:basedOn w:val="DefaultParagraphFont"/>
    <w:uiPriority w:val="20"/>
    <w:qFormat/>
    <w:rPr>
      <w:i/>
      <w:iCs/>
    </w:rPr>
  </w:style>
  <w:style w:type="character" w:customStyle="1" w:styleId="hps">
    <w:name w:val="hps"/>
    <w:basedOn w:val="DefaultParagraphFont"/>
    <w:rPr>
      <w:rFonts w:cs="Times New Roman"/>
    </w:rPr>
  </w:style>
  <w:style w:type="character" w:customStyle="1" w:styleId="a">
    <w:name w:val="a"/>
    <w:basedOn w:val="DefaultParagraphFont"/>
  </w:style>
  <w:style w:type="character" w:customStyle="1" w:styleId="l">
    <w:name w:val="l"/>
    <w:basedOn w:val="DefaultParagraphFont"/>
  </w:style>
  <w:style w:type="character" w:customStyle="1" w:styleId="l8">
    <w:name w:val="l8"/>
    <w:basedOn w:val="DefaultParagraphFont"/>
  </w:style>
  <w:style w:type="character" w:customStyle="1" w:styleId="l10">
    <w:name w:val="l10"/>
    <w:basedOn w:val="DefaultParagraphFont"/>
  </w:style>
  <w:style w:type="character" w:customStyle="1" w:styleId="l9">
    <w:name w:val="l9"/>
    <w:basedOn w:val="DefaultParagraphFont"/>
  </w:style>
  <w:style w:type="character" w:customStyle="1" w:styleId="CharacterStyle1">
    <w:name w:val="Character Style 1"/>
    <w:uiPriority w:val="99"/>
    <w:rPr>
      <w:sz w:val="24"/>
      <w:szCs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noProof/>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noProof/>
      <w:lang w:val="id-I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pPr>
      <w:widowControl w:val="0"/>
      <w:autoSpaceDE w:val="0"/>
      <w:autoSpaceDN w:val="0"/>
      <w:spacing w:after="0" w:line="240" w:lineRule="auto"/>
    </w:pPr>
    <w:rPr>
      <w:rFonts w:ascii="Times New Roman" w:eastAsia="Times New Roman" w:hAnsi="Times New Roman" w:cs="Times New Roman"/>
      <w:sz w:val="20"/>
      <w:szCs w:val="20"/>
      <w:lang w:eastAsia="id-ID"/>
    </w:rPr>
  </w:style>
  <w:style w:type="paragraph" w:styleId="BodyTextIndent2">
    <w:name w:val="Body Text Indent 2"/>
    <w:basedOn w:val="Normal"/>
    <w:link w:val="BodyTextIndent2Char"/>
    <w:pPr>
      <w:spacing w:after="120" w:line="480" w:lineRule="auto"/>
      <w:ind w:left="360"/>
    </w:pPr>
    <w:rPr>
      <w:rFonts w:eastAsia="Times New Roman" w:cs="Times New Roman"/>
      <w:noProof w:val="0"/>
      <w:lang w:val="en-US"/>
    </w:rPr>
  </w:style>
  <w:style w:type="character" w:customStyle="1" w:styleId="BodyTextIndent2Char">
    <w:name w:val="Body Text Indent 2 Char"/>
    <w:basedOn w:val="DefaultParagraphFont"/>
    <w:link w:val="BodyTextIndent2"/>
    <w:rPr>
      <w:rFonts w:ascii="Calibri" w:eastAsia="Times New Roman" w:hAnsi="Calibri" w:cs="Times New Roman"/>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Els-Author">
    <w:name w:val="Els-Author"/>
    <w:next w:val="Normal"/>
    <w:pPr>
      <w:keepNext/>
      <w:suppressAutoHyphens/>
      <w:spacing w:after="160" w:line="300" w:lineRule="exact"/>
      <w:jc w:val="center"/>
    </w:pPr>
    <w:rPr>
      <w:rFonts w:ascii="Times New Roman" w:eastAsia="Times New Roman" w:hAnsi="Times New Roman" w:cs="Times New Roman"/>
      <w:noProof/>
      <w:sz w:val="26"/>
      <w:szCs w:val="20"/>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noProof/>
      <w:sz w:val="16"/>
      <w:szCs w:val="16"/>
      <w:lang w:val="id-ID"/>
    </w:rPr>
  </w:style>
  <w:style w:type="character" w:customStyle="1" w:styleId="syn">
    <w:name w:val="syn"/>
    <w:rPr>
      <w:rFonts w:ascii="Times New Roman" w:hAnsi="Times New Roman" w:cs="Times New Roman" w:hint="default"/>
    </w:rPr>
  </w:style>
  <w:style w:type="character" w:customStyle="1" w:styleId="UnresolvedMention1">
    <w:name w:val="Unresolved Mention1"/>
    <w:basedOn w:val="DefaultParagraphFont"/>
    <w:uiPriority w:val="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enylatifah@unikam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26E6B-F670-4763-BF44-E4E2BE4C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2936</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Khairul Bariyyah</dc:creator>
  <cp:lastModifiedBy>Bagus</cp:lastModifiedBy>
  <cp:revision>97</cp:revision>
  <cp:lastPrinted>2015-10-29T05:26:00Z</cp:lastPrinted>
  <dcterms:created xsi:type="dcterms:W3CDTF">2018-06-08T02:54:00Z</dcterms:created>
  <dcterms:modified xsi:type="dcterms:W3CDTF">2018-09-08T07:12:00Z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1652d1c4-be7e-3881-b5b7-9dc03870bac6</vt:lpwstr>
  </property>
  <property fmtid="{D5CDD505-2E9C-101B-9397-08002B2CF9AE}" pid="24" name="Mendeley Citation Style_1">
    <vt:lpwstr>http://www.zotero.org/styles/harvard-cite-them-right</vt:lpwstr>
  </property>
</Properties>
</file>